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ED" w:rsidRPr="0073149E" w:rsidRDefault="00FF2FED" w:rsidP="00FF2FED">
      <w:pPr>
        <w:pStyle w:val="Nadpis5"/>
        <w:rPr>
          <w:caps/>
          <w:color w:val="000000"/>
          <w:sz w:val="40"/>
        </w:rPr>
      </w:pPr>
      <w:bookmarkStart w:id="0" w:name="_GoBack"/>
      <w:bookmarkEnd w:id="0"/>
      <w:r w:rsidRPr="0073149E">
        <w:rPr>
          <w:caps/>
          <w:color w:val="000000"/>
          <w:sz w:val="40"/>
        </w:rPr>
        <w:t>študijný plán pre 1. stupeň štúdia</w:t>
      </w:r>
    </w:p>
    <w:p w:rsidR="00FF2FED" w:rsidRPr="00337D20" w:rsidRDefault="00FF2FED" w:rsidP="00FF2FED">
      <w:pPr>
        <w:rPr>
          <w:lang w:eastAsia="sk-SK"/>
        </w:rPr>
      </w:pPr>
    </w:p>
    <w:p w:rsidR="00857C6A" w:rsidRDefault="00857C6A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program: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 xml:space="preserve">MANAŽMENT </w:t>
      </w:r>
    </w:p>
    <w:p w:rsidR="00FF2FED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>Forma</w:t>
      </w:r>
      <w:r w:rsidR="00857C6A">
        <w:rPr>
          <w:rFonts w:ascii="Times New Roman" w:hAnsi="Times New Roman" w:cs="Times New Roman"/>
          <w:b/>
          <w:bCs/>
        </w:rPr>
        <w:t xml:space="preserve"> štúdia</w:t>
      </w:r>
      <w:r w:rsidRPr="000A6011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exter</w:t>
      </w:r>
      <w:r w:rsidRPr="000A6011">
        <w:rPr>
          <w:rFonts w:ascii="Times New Roman" w:hAnsi="Times New Roman" w:cs="Times New Roman"/>
          <w:b/>
          <w:bCs/>
        </w:rPr>
        <w:t xml:space="preserve">ná    </w:t>
      </w:r>
    </w:p>
    <w:p w:rsidR="00FF2FED" w:rsidRPr="000A6011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>Garant</w:t>
      </w:r>
      <w:r w:rsidR="000C7C18">
        <w:rPr>
          <w:rFonts w:ascii="Times New Roman" w:hAnsi="Times New Roman" w:cs="Times New Roman"/>
          <w:b/>
          <w:bCs/>
        </w:rPr>
        <w:t>:</w:t>
      </w:r>
      <w:r w:rsidRPr="000A6011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doc. Ing. Peter Adamišin, PhD. </w:t>
      </w:r>
    </w:p>
    <w:p w:rsidR="00FF2FED" w:rsidRDefault="00FF2FED" w:rsidP="002364D2">
      <w:pPr>
        <w:spacing w:after="0"/>
        <w:rPr>
          <w:rFonts w:ascii="Times New Roman" w:hAnsi="Times New Roman" w:cs="Times New Roman"/>
          <w:b/>
          <w:bCs/>
        </w:rPr>
      </w:pPr>
    </w:p>
    <w:p w:rsidR="00AE4E83" w:rsidRPr="00257225" w:rsidRDefault="00AE4E83" w:rsidP="00FA6FE4">
      <w:pPr>
        <w:spacing w:after="0"/>
        <w:ind w:left="-426"/>
        <w:rPr>
          <w:rFonts w:ascii="Times New Roman" w:hAnsi="Times New Roman" w:cs="Times New Roman"/>
          <w:b/>
          <w:bCs/>
        </w:rPr>
      </w:pPr>
      <w:r w:rsidRPr="00257225">
        <w:rPr>
          <w:rFonts w:ascii="Times New Roman" w:hAnsi="Times New Roman" w:cs="Times New Roman"/>
          <w:b/>
          <w:bCs/>
        </w:rPr>
        <w:tab/>
      </w:r>
    </w:p>
    <w:p w:rsidR="00AE4E83" w:rsidRPr="00257225" w:rsidRDefault="00AE4E83" w:rsidP="00FA6FE4">
      <w:pPr>
        <w:spacing w:after="0"/>
        <w:ind w:left="-426"/>
        <w:rPr>
          <w:rFonts w:ascii="Times New Roman" w:hAnsi="Times New Roman" w:cs="Times New Roman"/>
          <w:b/>
          <w:bCs/>
        </w:rPr>
      </w:pPr>
      <w:r w:rsidRPr="00257225">
        <w:rPr>
          <w:rFonts w:ascii="Times New Roman" w:hAnsi="Times New Roman" w:cs="Times New Roman"/>
          <w:b/>
          <w:bCs/>
        </w:rPr>
        <w:t>A)  POVINNÉ PREDMETY ŠTUDIJNÉHO PROGRAMU:</w:t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601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991"/>
        <w:gridCol w:w="425"/>
        <w:gridCol w:w="425"/>
        <w:gridCol w:w="425"/>
        <w:gridCol w:w="343"/>
        <w:gridCol w:w="279"/>
        <w:gridCol w:w="413"/>
        <w:gridCol w:w="424"/>
        <w:gridCol w:w="359"/>
        <w:gridCol w:w="456"/>
        <w:gridCol w:w="339"/>
        <w:gridCol w:w="337"/>
        <w:gridCol w:w="339"/>
        <w:gridCol w:w="406"/>
        <w:gridCol w:w="359"/>
        <w:gridCol w:w="490"/>
        <w:gridCol w:w="424"/>
        <w:gridCol w:w="261"/>
        <w:gridCol w:w="420"/>
        <w:gridCol w:w="416"/>
        <w:gridCol w:w="424"/>
        <w:gridCol w:w="470"/>
        <w:gridCol w:w="425"/>
        <w:gridCol w:w="431"/>
        <w:gridCol w:w="425"/>
        <w:gridCol w:w="2827"/>
      </w:tblGrid>
      <w:tr w:rsidR="00214CBA" w:rsidRPr="00257225" w:rsidTr="00214CBA">
        <w:trPr>
          <w:cantSplit/>
        </w:trPr>
        <w:tc>
          <w:tcPr>
            <w:tcW w:w="1686" w:type="dxa"/>
            <w:vMerge w:val="restart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1991" w:type="dxa"/>
            <w:vMerge w:val="restart"/>
            <w:shd w:val="pct5" w:color="auto" w:fill="auto"/>
            <w:vAlign w:val="center"/>
          </w:tcPr>
          <w:p w:rsidR="00AE4E83" w:rsidRPr="00150423" w:rsidRDefault="00AE4E83" w:rsidP="00257225">
            <w:pPr>
              <w:pStyle w:val="Nadpis3"/>
              <w:jc w:val="center"/>
            </w:pPr>
            <w:r w:rsidRPr="00150423">
              <w:t>Povinné  jednotky</w:t>
            </w:r>
          </w:p>
        </w:tc>
        <w:tc>
          <w:tcPr>
            <w:tcW w:w="2310" w:type="dxa"/>
            <w:gridSpan w:val="6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254" w:type="dxa"/>
            <w:gridSpan w:val="6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360" w:type="dxa"/>
            <w:gridSpan w:val="6"/>
            <w:shd w:val="pct5" w:color="auto" w:fill="auto"/>
            <w:vAlign w:val="center"/>
          </w:tcPr>
          <w:p w:rsidR="00AE4E83" w:rsidRPr="00150423" w:rsidRDefault="00AE4E83" w:rsidP="00257225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3.rok</w:t>
            </w:r>
          </w:p>
        </w:tc>
        <w:tc>
          <w:tcPr>
            <w:tcW w:w="2591" w:type="dxa"/>
            <w:gridSpan w:val="6"/>
            <w:shd w:val="pct5" w:color="auto" w:fill="auto"/>
          </w:tcPr>
          <w:p w:rsidR="00AE4E83" w:rsidRPr="00150423" w:rsidRDefault="00AE4E83" w:rsidP="00257225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4.rok</w:t>
            </w:r>
          </w:p>
        </w:tc>
        <w:tc>
          <w:tcPr>
            <w:tcW w:w="2827" w:type="dxa"/>
            <w:vMerge w:val="restart"/>
            <w:shd w:val="pct5" w:color="auto" w:fill="auto"/>
            <w:vAlign w:val="center"/>
          </w:tcPr>
          <w:p w:rsidR="00AE4E83" w:rsidRPr="00150423" w:rsidRDefault="00AE4E83" w:rsidP="00257225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Zabezpečuje</w:t>
            </w:r>
          </w:p>
        </w:tc>
      </w:tr>
      <w:tr w:rsidR="00214CBA" w:rsidRPr="00257225" w:rsidTr="00214CBA">
        <w:trPr>
          <w:cantSplit/>
        </w:trPr>
        <w:tc>
          <w:tcPr>
            <w:tcW w:w="1686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pct5" w:color="auto" w:fill="auto"/>
          </w:tcPr>
          <w:p w:rsidR="00AE4E83" w:rsidRPr="00150423" w:rsidRDefault="00AE4E83" w:rsidP="00257225">
            <w:pPr>
              <w:pStyle w:val="Nadpis3"/>
              <w:jc w:val="center"/>
            </w:pPr>
          </w:p>
        </w:tc>
        <w:tc>
          <w:tcPr>
            <w:tcW w:w="127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3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39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1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5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0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1310" w:type="dxa"/>
            <w:gridSpan w:val="3"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7.sem.</w:t>
            </w:r>
          </w:p>
        </w:tc>
        <w:tc>
          <w:tcPr>
            <w:tcW w:w="1281" w:type="dxa"/>
            <w:gridSpan w:val="3"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8.sem.</w:t>
            </w:r>
          </w:p>
        </w:tc>
        <w:tc>
          <w:tcPr>
            <w:tcW w:w="2827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PH/A</w:t>
            </w:r>
          </w:p>
        </w:tc>
        <w:tc>
          <w:tcPr>
            <w:tcW w:w="343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27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kr</w:t>
            </w:r>
            <w:proofErr w:type="spellEnd"/>
          </w:p>
        </w:tc>
        <w:tc>
          <w:tcPr>
            <w:tcW w:w="413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PH/A</w:t>
            </w:r>
          </w:p>
        </w:tc>
        <w:tc>
          <w:tcPr>
            <w:tcW w:w="424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5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56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3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37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39" w:type="dxa"/>
            <w:shd w:val="pct5" w:color="auto" w:fill="auto"/>
            <w:vAlign w:val="center"/>
          </w:tcPr>
          <w:p w:rsidR="00AE4E83" w:rsidRPr="00AE4E83" w:rsidRDefault="00AE4E83" w:rsidP="00AE4E83">
            <w:pPr>
              <w:spacing w:after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S/ </w:t>
            </w: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H </w:t>
            </w: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/A</w:t>
            </w:r>
          </w:p>
        </w:tc>
        <w:tc>
          <w:tcPr>
            <w:tcW w:w="406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5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90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24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61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kr</w:t>
            </w:r>
            <w:proofErr w:type="spellEnd"/>
          </w:p>
        </w:tc>
        <w:tc>
          <w:tcPr>
            <w:tcW w:w="420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16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4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70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31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ABS/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ŠS</w:t>
            </w:r>
          </w:p>
        </w:tc>
        <w:tc>
          <w:tcPr>
            <w:tcW w:w="2827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2572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2572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ZEK-ENMe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Základy ekológie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environmentálneho manažmentu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MAT-ENMe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Matematika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kvantitatívnych metód a manažérskej informatiky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rPr>
          <w:trHeight w:val="291"/>
        </w:trPr>
        <w:tc>
          <w:tcPr>
            <w:tcW w:w="1686" w:type="dxa"/>
            <w:vAlign w:val="center"/>
          </w:tcPr>
          <w:p w:rsidR="00AE4E83" w:rsidRPr="00317720" w:rsidRDefault="00871300" w:rsidP="00317720">
            <w:pPr>
              <w:spacing w:after="0"/>
              <w:ind w:right="-124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7KMN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MAN-ENMe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Manažment </w:t>
            </w:r>
          </w:p>
        </w:tc>
        <w:tc>
          <w:tcPr>
            <w:tcW w:w="425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manažmentu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  <w:vAlign w:val="center"/>
          </w:tcPr>
          <w:p w:rsidR="00AE4E83" w:rsidRDefault="00871300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AJ-ENMe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/17</w:t>
            </w:r>
          </w:p>
          <w:p w:rsidR="00AE4E83" w:rsidRDefault="00871300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NJ-ENMe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/17</w:t>
            </w:r>
          </w:p>
          <w:p w:rsidR="00AE4E83" w:rsidRDefault="00871300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RJ-ENMe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/17</w:t>
            </w:r>
          </w:p>
          <w:p w:rsidR="00AE4E83" w:rsidRPr="00257225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Všeobecný jazykový základ pre environmentálnych manažérov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AE4E83" w:rsidRPr="00915067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</w:t>
            </w:r>
            <w:r w:rsidR="000C7C1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úr</w:t>
            </w: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nej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2D1FFF" w:rsidRDefault="00AE4E83" w:rsidP="00FF2F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7KEM/EN1-ENMe/17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Environmentalistika I.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VAE-ENMe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214CBA" w:rsidRDefault="00AE4E83" w:rsidP="00581E9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C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Vybrané aspekty v environmentálnom manažmente </w:t>
            </w:r>
            <w:r w:rsidR="00B03B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 krajinách V4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7KMI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INF-ENMe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Informatika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kvantitatívnych metód a manažérskej informatiky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VAC-ENMe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Všeobecná a anorganická chémia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7KMI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STA-ENMe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2357B0" w:rsidRDefault="00AE4E83" w:rsidP="00581E9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7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Štatistika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kvantitatívnych metód a manažérskej informatiky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7KPR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ZPR-ENMe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Základy práva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CD116F" w:rsidRDefault="00AE4E83" w:rsidP="008E69E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</w:t>
            </w:r>
            <w:r w:rsidR="00FF2FED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manažmentu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BIZ-ENMe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Biologické základy ochrany životného prostredia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MIK-ENMe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Mikroekonómia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ekonómie a ekonomiky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MPZ-ENMe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Manažment prírodných zdrojov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37" w:type="dxa"/>
            <w:vAlign w:val="center"/>
          </w:tcPr>
          <w:p w:rsidR="00AE4E83" w:rsidRPr="007D138C" w:rsidRDefault="00D03A1D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SEM-ENMe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Systémy environmentálneho manažérstva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EAP-ENMe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Environmentálne aspekty procesov a technológií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9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7KPR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PZP-ENMe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Právo životného prostredia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1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CD116F" w:rsidRDefault="00AE4E83" w:rsidP="008E69E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</w:t>
            </w:r>
            <w:r w:rsidR="00A17063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manažmentu</w:t>
            </w:r>
          </w:p>
          <w:p w:rsidR="00AE4E83" w:rsidRPr="000A6011" w:rsidRDefault="00AE4E83" w:rsidP="008E69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SZP-ENMe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Seminár k záverečnej práci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vAlign w:val="center"/>
          </w:tcPr>
          <w:p w:rsidR="00AE4E83" w:rsidRPr="00705838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838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020892" w:rsidRDefault="00AE4E83" w:rsidP="00581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20892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Vedúci záverečnej práce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EVM-ENMe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Environmentálna výchova a manažment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MER-ENMe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Manažment environmentálnych rizík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UDR-ENMe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Udržateľný rozvoj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EZP-ENMe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Ekonomika životného prostredia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7KEM/OH1-ENMe/17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Odpadové hospodárstvo I.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rPr>
          <w:trHeight w:val="263"/>
        </w:trPr>
        <w:tc>
          <w:tcPr>
            <w:tcW w:w="1686" w:type="dxa"/>
            <w:vAlign w:val="center"/>
          </w:tcPr>
          <w:p w:rsidR="00AE4E83" w:rsidRPr="00257225" w:rsidRDefault="00871300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7KEM/ZP1-ENMe/17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Záverečná práca I.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0" w:type="dxa"/>
            <w:vAlign w:val="center"/>
          </w:tcPr>
          <w:p w:rsidR="00AE4E83" w:rsidRPr="00705838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838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020892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2089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Vedúci záverečnej práce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ODP-ENMe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Odborná prax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E4E83"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E2B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vAlign w:val="center"/>
          </w:tcPr>
          <w:p w:rsidR="00AE4E83" w:rsidRPr="00705838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838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020892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2089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Vedúci odbornej praxe</w:t>
            </w:r>
          </w:p>
          <w:p w:rsidR="00AE4E83" w:rsidRPr="00020892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2089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prodekan pre prax, uplatnenie absolventov, kvalitu a rozvoj</w:t>
            </w:r>
          </w:p>
        </w:tc>
      </w:tr>
      <w:tr w:rsidR="00214CBA" w:rsidRPr="00257225" w:rsidTr="00214CBA">
        <w:trPr>
          <w:trHeight w:val="470"/>
        </w:trPr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TEP-ENMe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Tvorba environmentálnych projektov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rPr>
          <w:trHeight w:val="522"/>
        </w:trPr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EIS-ENMe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Environmentálne informačné systémy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DE2BF0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14CBA" w:rsidRPr="00257225" w:rsidTr="00214CBA">
        <w:trPr>
          <w:trHeight w:val="446"/>
        </w:trPr>
        <w:tc>
          <w:tcPr>
            <w:tcW w:w="1686" w:type="dxa"/>
          </w:tcPr>
          <w:p w:rsidR="00AE4E83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7KEM/ZP2-ENMe/17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Záverečná práca II.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2827" w:type="dxa"/>
            <w:vAlign w:val="center"/>
          </w:tcPr>
          <w:p w:rsidR="00AE4E83" w:rsidRPr="00020892" w:rsidRDefault="00AE4E83" w:rsidP="00020892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2089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Vedúci záverečnej práce</w:t>
            </w:r>
          </w:p>
        </w:tc>
      </w:tr>
      <w:tr w:rsidR="00214CBA" w:rsidRPr="00257225" w:rsidTr="00214CBA">
        <w:trPr>
          <w:trHeight w:val="552"/>
        </w:trPr>
        <w:tc>
          <w:tcPr>
            <w:tcW w:w="1686" w:type="dxa"/>
          </w:tcPr>
          <w:p w:rsidR="00AE4E83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7KEM/OZP-ENMe/15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Obhajoba záverečnej práce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2827" w:type="dxa"/>
            <w:vAlign w:val="center"/>
          </w:tcPr>
          <w:p w:rsidR="00AE4E83" w:rsidRPr="00020892" w:rsidRDefault="00AE4E83" w:rsidP="00020892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2089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komisia pre štátne skúšky </w:t>
            </w:r>
          </w:p>
        </w:tc>
      </w:tr>
      <w:tr w:rsidR="00214CBA" w:rsidRPr="00257225" w:rsidTr="00214CBA">
        <w:trPr>
          <w:trHeight w:val="661"/>
        </w:trPr>
        <w:tc>
          <w:tcPr>
            <w:tcW w:w="1686" w:type="dxa"/>
          </w:tcPr>
          <w:p w:rsidR="00AE4E83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871300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KSS-ENMe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Štátna skúška – environmentálny manažment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2827" w:type="dxa"/>
            <w:vAlign w:val="center"/>
          </w:tcPr>
          <w:p w:rsidR="00AE4E83" w:rsidRPr="00020892" w:rsidRDefault="00AE4E83" w:rsidP="00020892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20892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komisia pre štátne skúšky</w:t>
            </w:r>
          </w:p>
        </w:tc>
      </w:tr>
      <w:tr w:rsidR="00214CBA" w:rsidRPr="007D138C" w:rsidTr="00214CBA">
        <w:trPr>
          <w:trHeight w:val="661"/>
        </w:trPr>
        <w:tc>
          <w:tcPr>
            <w:tcW w:w="1686" w:type="dxa"/>
          </w:tcPr>
          <w:p w:rsidR="00AE4E83" w:rsidRPr="007D138C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150423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Spolu </w:t>
            </w:r>
          </w:p>
        </w:tc>
        <w:tc>
          <w:tcPr>
            <w:tcW w:w="425" w:type="dxa"/>
            <w:vAlign w:val="center"/>
          </w:tcPr>
          <w:p w:rsidR="00AE4E83" w:rsidRPr="00D03A1D" w:rsidRDefault="00AE4E83" w:rsidP="00DE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  <w:r w:rsidR="00DE2BF0"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E4E83" w:rsidRPr="00D03A1D" w:rsidRDefault="00DE2BF0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425" w:type="dxa"/>
            <w:vAlign w:val="center"/>
          </w:tcPr>
          <w:p w:rsidR="00AE4E83" w:rsidRPr="00D03A1D" w:rsidRDefault="00AE4E83" w:rsidP="0091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3/1/0</w:t>
            </w:r>
          </w:p>
        </w:tc>
        <w:tc>
          <w:tcPr>
            <w:tcW w:w="343" w:type="dxa"/>
            <w:vAlign w:val="center"/>
          </w:tcPr>
          <w:p w:rsidR="00AE4E83" w:rsidRPr="00D03A1D" w:rsidRDefault="00AE4E83" w:rsidP="00DE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="00DE2BF0"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9" w:type="dxa"/>
            <w:vAlign w:val="center"/>
          </w:tcPr>
          <w:p w:rsidR="00AE4E83" w:rsidRPr="00D03A1D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13" w:type="dxa"/>
            <w:vAlign w:val="center"/>
          </w:tcPr>
          <w:p w:rsidR="00AE4E83" w:rsidRPr="00D03A1D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2/0/0</w:t>
            </w:r>
          </w:p>
        </w:tc>
        <w:tc>
          <w:tcPr>
            <w:tcW w:w="424" w:type="dxa"/>
            <w:vAlign w:val="center"/>
          </w:tcPr>
          <w:p w:rsidR="00AE4E83" w:rsidRPr="00D03A1D" w:rsidRDefault="00DE2BF0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75</w:t>
            </w:r>
          </w:p>
        </w:tc>
        <w:tc>
          <w:tcPr>
            <w:tcW w:w="359" w:type="dxa"/>
            <w:vAlign w:val="center"/>
          </w:tcPr>
          <w:p w:rsidR="00AE4E83" w:rsidRPr="00D03A1D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456" w:type="dxa"/>
            <w:vAlign w:val="center"/>
          </w:tcPr>
          <w:p w:rsidR="00AE4E83" w:rsidRPr="00D03A1D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5/0/0</w:t>
            </w:r>
          </w:p>
        </w:tc>
        <w:tc>
          <w:tcPr>
            <w:tcW w:w="339" w:type="dxa"/>
            <w:vAlign w:val="center"/>
          </w:tcPr>
          <w:p w:rsidR="00AE4E83" w:rsidRPr="00D03A1D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337" w:type="dxa"/>
            <w:vAlign w:val="center"/>
          </w:tcPr>
          <w:p w:rsidR="00AE4E83" w:rsidRPr="00D03A1D" w:rsidRDefault="00D03A1D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39" w:type="dxa"/>
            <w:vAlign w:val="center"/>
          </w:tcPr>
          <w:p w:rsidR="00AE4E83" w:rsidRPr="00D03A1D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2/0/0</w:t>
            </w:r>
          </w:p>
        </w:tc>
        <w:tc>
          <w:tcPr>
            <w:tcW w:w="406" w:type="dxa"/>
            <w:vAlign w:val="center"/>
          </w:tcPr>
          <w:p w:rsidR="00AE4E83" w:rsidRPr="00D03A1D" w:rsidRDefault="00DE2BF0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359" w:type="dxa"/>
            <w:vAlign w:val="center"/>
          </w:tcPr>
          <w:p w:rsidR="00AE4E83" w:rsidRPr="00D03A1D" w:rsidRDefault="00DE2BF0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90" w:type="dxa"/>
            <w:vAlign w:val="center"/>
          </w:tcPr>
          <w:p w:rsidR="00AE4E83" w:rsidRPr="00D03A1D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2/0/0</w:t>
            </w:r>
          </w:p>
        </w:tc>
        <w:tc>
          <w:tcPr>
            <w:tcW w:w="424" w:type="dxa"/>
            <w:vAlign w:val="center"/>
          </w:tcPr>
          <w:p w:rsidR="00AE4E83" w:rsidRPr="00D03A1D" w:rsidRDefault="00DE2BF0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261" w:type="dxa"/>
            <w:vAlign w:val="center"/>
          </w:tcPr>
          <w:p w:rsidR="00AE4E83" w:rsidRPr="00D03A1D" w:rsidRDefault="00DE2BF0" w:rsidP="00DE2B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420" w:type="dxa"/>
            <w:vAlign w:val="center"/>
          </w:tcPr>
          <w:p w:rsidR="00AE4E83" w:rsidRPr="00D03A1D" w:rsidRDefault="00D03A1D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3/0/1</w:t>
            </w:r>
          </w:p>
        </w:tc>
        <w:tc>
          <w:tcPr>
            <w:tcW w:w="416" w:type="dxa"/>
            <w:vAlign w:val="center"/>
          </w:tcPr>
          <w:p w:rsidR="00AE4E83" w:rsidRPr="00D03A1D" w:rsidRDefault="00DE2BF0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125</w:t>
            </w:r>
          </w:p>
        </w:tc>
        <w:tc>
          <w:tcPr>
            <w:tcW w:w="424" w:type="dxa"/>
            <w:vAlign w:val="center"/>
          </w:tcPr>
          <w:p w:rsidR="00AE4E83" w:rsidRPr="00D03A1D" w:rsidRDefault="00DE2BF0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470" w:type="dxa"/>
            <w:vAlign w:val="center"/>
          </w:tcPr>
          <w:p w:rsidR="00AE4E83" w:rsidRPr="00D03A1D" w:rsidRDefault="00D03A1D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3/0/2</w:t>
            </w:r>
          </w:p>
        </w:tc>
        <w:tc>
          <w:tcPr>
            <w:tcW w:w="425" w:type="dxa"/>
            <w:vAlign w:val="center"/>
          </w:tcPr>
          <w:p w:rsidR="00AE4E83" w:rsidRPr="00D03A1D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431" w:type="dxa"/>
            <w:vAlign w:val="center"/>
          </w:tcPr>
          <w:p w:rsidR="00AE4E83" w:rsidRPr="00D03A1D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425" w:type="dxa"/>
            <w:vAlign w:val="center"/>
          </w:tcPr>
          <w:p w:rsidR="00AE4E83" w:rsidRPr="00D03A1D" w:rsidRDefault="00D03A1D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2/0/0</w:t>
            </w:r>
            <w:r w:rsidR="00AE4E83"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/2</w:t>
            </w:r>
          </w:p>
        </w:tc>
        <w:tc>
          <w:tcPr>
            <w:tcW w:w="282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D03A1D" w:rsidRDefault="00D03A1D" w:rsidP="0031772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03A1D" w:rsidRDefault="00D03A1D" w:rsidP="0031772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03A1D" w:rsidRDefault="00D03A1D" w:rsidP="0031772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03A1D" w:rsidRDefault="00D03A1D" w:rsidP="0031772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03A1D" w:rsidRDefault="00D03A1D" w:rsidP="0031772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03A1D" w:rsidRDefault="00D03A1D" w:rsidP="0031772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FF2FED" w:rsidRPr="00FF2FED" w:rsidRDefault="00FF2FED" w:rsidP="0031772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FF2FED">
        <w:rPr>
          <w:rFonts w:ascii="Times New Roman" w:hAnsi="Times New Roman" w:cs="Times New Roman"/>
          <w:b/>
          <w:sz w:val="24"/>
          <w:szCs w:val="24"/>
          <w:lang w:eastAsia="sk-SK"/>
        </w:rPr>
        <w:lastRenderedPageBreak/>
        <w:t>B) Povinne voliteľné predmety</w:t>
      </w:r>
    </w:p>
    <w:p w:rsidR="00AE4E83" w:rsidRPr="00FF2FED" w:rsidRDefault="00AE4E83" w:rsidP="0031772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FF2FED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BLOK č. 1 </w:t>
      </w:r>
    </w:p>
    <w:tbl>
      <w:tblPr>
        <w:tblW w:w="5613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563"/>
        <w:gridCol w:w="432"/>
        <w:gridCol w:w="324"/>
        <w:gridCol w:w="327"/>
        <w:gridCol w:w="400"/>
        <w:gridCol w:w="286"/>
        <w:gridCol w:w="387"/>
        <w:gridCol w:w="384"/>
        <w:gridCol w:w="391"/>
        <w:gridCol w:w="346"/>
        <w:gridCol w:w="445"/>
        <w:gridCol w:w="384"/>
        <w:gridCol w:w="343"/>
        <w:gridCol w:w="422"/>
        <w:gridCol w:w="426"/>
        <w:gridCol w:w="279"/>
        <w:gridCol w:w="426"/>
        <w:gridCol w:w="372"/>
        <w:gridCol w:w="352"/>
        <w:gridCol w:w="394"/>
        <w:gridCol w:w="387"/>
        <w:gridCol w:w="290"/>
        <w:gridCol w:w="423"/>
        <w:gridCol w:w="284"/>
        <w:gridCol w:w="308"/>
        <w:gridCol w:w="2813"/>
      </w:tblGrid>
      <w:tr w:rsidR="00273BD4" w:rsidRPr="00C96212" w:rsidTr="00273BD4">
        <w:trPr>
          <w:cantSplit/>
          <w:trHeight w:hRule="exact" w:val="284"/>
        </w:trPr>
        <w:tc>
          <w:tcPr>
            <w:tcW w:w="1690" w:type="dxa"/>
            <w:vMerge w:val="restart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563" w:type="dxa"/>
            <w:vMerge w:val="restart"/>
            <w:shd w:val="pct5" w:color="auto" w:fill="auto"/>
            <w:vAlign w:val="center"/>
          </w:tcPr>
          <w:p w:rsidR="00AE4E83" w:rsidRPr="00150423" w:rsidRDefault="00AE4E83" w:rsidP="00317720">
            <w:pPr>
              <w:pStyle w:val="Nadpis3"/>
              <w:jc w:val="center"/>
            </w:pPr>
            <w:r w:rsidRPr="00150423">
              <w:t>Povinne voliteľné  predmety</w:t>
            </w:r>
          </w:p>
        </w:tc>
        <w:tc>
          <w:tcPr>
            <w:tcW w:w="2156" w:type="dxa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293" w:type="dxa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277" w:type="dxa"/>
            <w:gridSpan w:val="6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3.rok</w:t>
            </w:r>
          </w:p>
        </w:tc>
        <w:tc>
          <w:tcPr>
            <w:tcW w:w="2086" w:type="dxa"/>
            <w:gridSpan w:val="6"/>
            <w:shd w:val="pct5" w:color="auto" w:fill="auto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4. rok</w:t>
            </w:r>
          </w:p>
        </w:tc>
        <w:tc>
          <w:tcPr>
            <w:tcW w:w="2813" w:type="dxa"/>
            <w:vMerge w:val="restart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Zabezpečuje</w:t>
            </w:r>
          </w:p>
        </w:tc>
      </w:tr>
      <w:tr w:rsidR="00273BD4" w:rsidRPr="00C96212" w:rsidTr="00273BD4">
        <w:trPr>
          <w:cantSplit/>
          <w:trHeight w:hRule="exact" w:val="284"/>
        </w:trPr>
        <w:tc>
          <w:tcPr>
            <w:tcW w:w="1690" w:type="dxa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  <w:vMerge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3"/>
              <w:jc w:val="center"/>
            </w:pPr>
          </w:p>
        </w:tc>
        <w:tc>
          <w:tcPr>
            <w:tcW w:w="1083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73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121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172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127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50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1071" w:type="dxa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1015" w:type="dxa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2813" w:type="dxa"/>
            <w:vMerge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2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327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00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28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87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8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91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4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45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43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279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7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9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87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290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3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28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08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2813" w:type="dxa"/>
            <w:vMerge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871300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ENP-ENMe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Environmentálna politika</w:t>
            </w:r>
          </w:p>
        </w:tc>
        <w:tc>
          <w:tcPr>
            <w:tcW w:w="432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6" w:type="dxa"/>
            <w:vAlign w:val="center"/>
          </w:tcPr>
          <w:p w:rsidR="00AE4E83" w:rsidRPr="00C96212" w:rsidRDefault="00D03A1D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7" w:type="dxa"/>
            <w:vAlign w:val="center"/>
          </w:tcPr>
          <w:p w:rsidR="00AE4E83" w:rsidRPr="00C96212" w:rsidRDefault="00D03A1D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environmentálneho manažmentu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</w:t>
            </w:r>
            <w:r w:rsidR="0087130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spellEnd"/>
            <w:r w:rsidR="0087130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871300">
              <w:rPr>
                <w:rFonts w:ascii="Times New Roman" w:hAnsi="Times New Roman" w:cs="Times New Roman"/>
                <w:sz w:val="16"/>
                <w:szCs w:val="16"/>
              </w:rPr>
              <w:t>EPE-ENMe</w:t>
            </w:r>
            <w:proofErr w:type="spellEnd"/>
            <w:r w:rsidR="00871300"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Environmentálna pedológia </w:t>
            </w:r>
          </w:p>
        </w:tc>
        <w:tc>
          <w:tcPr>
            <w:tcW w:w="432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6" w:type="dxa"/>
            <w:vAlign w:val="center"/>
          </w:tcPr>
          <w:p w:rsidR="00AE4E83" w:rsidRPr="00465914" w:rsidRDefault="00D03A1D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7" w:type="dxa"/>
            <w:vAlign w:val="center"/>
          </w:tcPr>
          <w:p w:rsidR="00AE4E83" w:rsidRPr="00581E99" w:rsidRDefault="00D03A1D" w:rsidP="00581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871300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7KIK/AJ1-ENMe/17</w:t>
            </w:r>
          </w:p>
          <w:p w:rsidR="00AE4E83" w:rsidRDefault="00871300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7KIK/NJ1-ENMe/17</w:t>
            </w:r>
          </w:p>
          <w:p w:rsidR="00AE4E83" w:rsidRDefault="00871300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7KIK/RJ1-ENMe/17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Aplikovaný cudzí jazyk pre environment. manažérov 1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6" w:type="dxa"/>
            <w:vAlign w:val="center"/>
          </w:tcPr>
          <w:p w:rsidR="00AE4E83" w:rsidRPr="00465914" w:rsidRDefault="00D03A1D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0C7C18" w:rsidRPr="0050132C" w:rsidRDefault="000C7C18" w:rsidP="000C7C18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úr</w:t>
            </w: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nej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</w:t>
            </w:r>
            <w:r w:rsidR="00871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J2-ENMe/17</w:t>
            </w:r>
          </w:p>
          <w:p w:rsidR="00AE4E83" w:rsidRDefault="00871300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7KIK/NJ2-ENMe/17</w:t>
            </w:r>
          </w:p>
          <w:p w:rsidR="00AE4E83" w:rsidRDefault="00871300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7KIK/RJ2-ENMe/17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Aplikovaný cudzí jazyk pre environment. manažérov 2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" w:type="dxa"/>
            <w:vAlign w:val="center"/>
          </w:tcPr>
          <w:p w:rsidR="00AE4E83" w:rsidRPr="00C96212" w:rsidRDefault="00D03A1D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0C7C18" w:rsidRPr="0050132C" w:rsidRDefault="000C7C18" w:rsidP="000C7C18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úr</w:t>
            </w: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nej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273B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7KMP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871300">
              <w:rPr>
                <w:rFonts w:ascii="Times New Roman" w:hAnsi="Times New Roman" w:cs="Times New Roman"/>
                <w:sz w:val="16"/>
                <w:szCs w:val="16"/>
              </w:rPr>
              <w:t>PS-ENMe</w:t>
            </w:r>
            <w:proofErr w:type="spellEnd"/>
            <w:r w:rsidR="00871300"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73BD4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Environmentálna psychológia </w:t>
            </w:r>
          </w:p>
        </w:tc>
        <w:tc>
          <w:tcPr>
            <w:tcW w:w="432" w:type="dxa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4" w:type="dxa"/>
            <w:vAlign w:val="center"/>
          </w:tcPr>
          <w:p w:rsidR="00AE4E83" w:rsidRPr="00C96212" w:rsidRDefault="00D03A1D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3" w:type="dxa"/>
            <w:vAlign w:val="center"/>
          </w:tcPr>
          <w:p w:rsidR="00AE4E83" w:rsidRPr="00C96212" w:rsidRDefault="00D03A1D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22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273BD4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manažérskej psychológie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317720" w:rsidRDefault="00AE4E83" w:rsidP="00273B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</w:t>
            </w:r>
            <w:r w:rsidR="00871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K/AJ3-ENMe/17</w:t>
            </w:r>
          </w:p>
          <w:p w:rsidR="00AE4E83" w:rsidRDefault="00871300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7KIK/NJ3-ENMe/17</w:t>
            </w:r>
          </w:p>
          <w:p w:rsidR="00AE4E83" w:rsidRDefault="00871300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7KIK/RJ3-ENMe/17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Aplikovaný cudzí jazyk pre environment. manažérov 3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4" w:type="dxa"/>
            <w:vAlign w:val="center"/>
          </w:tcPr>
          <w:p w:rsidR="00AE4E83" w:rsidRPr="00C96212" w:rsidRDefault="00D03A1D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0C7C18" w:rsidRPr="0050132C" w:rsidRDefault="000C7C18" w:rsidP="000C7C18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úr</w:t>
            </w: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nej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317720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871300">
              <w:rPr>
                <w:rFonts w:ascii="Times New Roman" w:hAnsi="Times New Roman" w:cs="Times New Roman"/>
                <w:sz w:val="16"/>
                <w:szCs w:val="16"/>
              </w:rPr>
              <w:t>SE-ENMe</w:t>
            </w:r>
            <w:proofErr w:type="spellEnd"/>
            <w:r w:rsidR="00871300"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Databázové systémy v environmentalistike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D03A1D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AE4E83" w:rsidRPr="00C96212" w:rsidRDefault="00D03A1D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31772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environmentálneho manažmentu </w:t>
            </w:r>
          </w:p>
          <w:p w:rsidR="00AE4E83" w:rsidRPr="000A6011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317720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</w:t>
            </w:r>
            <w:r w:rsidR="0087130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proofErr w:type="spellEnd"/>
            <w:r w:rsidR="0087130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871300">
              <w:rPr>
                <w:rFonts w:ascii="Times New Roman" w:hAnsi="Times New Roman" w:cs="Times New Roman"/>
                <w:sz w:val="16"/>
                <w:szCs w:val="16"/>
              </w:rPr>
              <w:t>PMS-ENMe</w:t>
            </w:r>
            <w:proofErr w:type="spellEnd"/>
            <w:r w:rsidR="00871300"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Podnikanie v malých a stredných podnikoch 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D03A1D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AE4E83" w:rsidRPr="00C96212" w:rsidRDefault="00D03A1D" w:rsidP="00D03A1D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31772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ekonómie a ekonomiky</w:t>
            </w:r>
          </w:p>
          <w:p w:rsidR="00AE4E83" w:rsidRPr="000A6011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</w:t>
            </w:r>
            <w:r w:rsidR="008713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K/AJ4-ENMe/17</w:t>
            </w:r>
          </w:p>
          <w:p w:rsidR="00AE4E83" w:rsidRDefault="00871300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7KIK/NJ4-ENMe/17</w:t>
            </w:r>
          </w:p>
          <w:p w:rsidR="00AE4E83" w:rsidRDefault="00871300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7KIK/RJ4-ENMe/17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Aplikovaný cudzí jazyk pre environment. manažérov 4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AE4E83" w:rsidRPr="00C96212" w:rsidRDefault="00D03A1D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0C7C18" w:rsidRPr="0050132C" w:rsidRDefault="000C7C18" w:rsidP="000C7C18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úr</w:t>
            </w: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nej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871300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7MMO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EMA-ENMe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Environmentálny marketing</w:t>
            </w:r>
          </w:p>
        </w:tc>
        <w:tc>
          <w:tcPr>
            <w:tcW w:w="432" w:type="dxa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D03A1D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7" w:type="dxa"/>
            <w:vAlign w:val="center"/>
          </w:tcPr>
          <w:p w:rsidR="00AE4E83" w:rsidRPr="00C96212" w:rsidRDefault="00D03A1D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vAlign w:val="center"/>
          </w:tcPr>
          <w:p w:rsidR="00AE4E83" w:rsidRPr="00C96212" w:rsidRDefault="00D03A1D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23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marketingu a medzinárodného obchodu </w:t>
            </w:r>
          </w:p>
          <w:p w:rsidR="00AE4E83" w:rsidRPr="009607F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581E99" w:rsidTr="00273BD4">
        <w:tc>
          <w:tcPr>
            <w:tcW w:w="1690" w:type="dxa"/>
          </w:tcPr>
          <w:p w:rsidR="00AE4E83" w:rsidRPr="00581E99" w:rsidRDefault="00AE4E83" w:rsidP="00581E9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150423"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Spolu </w:t>
            </w:r>
          </w:p>
        </w:tc>
        <w:tc>
          <w:tcPr>
            <w:tcW w:w="432" w:type="dxa"/>
          </w:tcPr>
          <w:p w:rsidR="00AE4E83" w:rsidRPr="00D03A1D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24" w:type="dxa"/>
          </w:tcPr>
          <w:p w:rsidR="00AE4E83" w:rsidRPr="00D03A1D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27" w:type="dxa"/>
            <w:vAlign w:val="center"/>
          </w:tcPr>
          <w:p w:rsidR="00AE4E83" w:rsidRPr="00D03A1D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0" w:type="dxa"/>
            <w:vAlign w:val="center"/>
          </w:tcPr>
          <w:p w:rsidR="00AE4E83" w:rsidRPr="00D03A1D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286" w:type="dxa"/>
            <w:vAlign w:val="center"/>
          </w:tcPr>
          <w:p w:rsidR="00AE4E83" w:rsidRPr="00D03A1D" w:rsidRDefault="00D03A1D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87" w:type="dxa"/>
            <w:vAlign w:val="center"/>
          </w:tcPr>
          <w:p w:rsidR="00AE4E83" w:rsidRPr="00D03A1D" w:rsidRDefault="00D03A1D" w:rsidP="00D03A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  <w:r w:rsidR="00AE4E83"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/</w:t>
            </w: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="00AE4E83"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/0</w:t>
            </w:r>
          </w:p>
        </w:tc>
        <w:tc>
          <w:tcPr>
            <w:tcW w:w="384" w:type="dxa"/>
            <w:vAlign w:val="center"/>
          </w:tcPr>
          <w:p w:rsidR="00AE4E83" w:rsidRPr="00D03A1D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91" w:type="dxa"/>
            <w:vAlign w:val="center"/>
          </w:tcPr>
          <w:p w:rsidR="00AE4E83" w:rsidRPr="00D03A1D" w:rsidRDefault="00D03A1D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46" w:type="dxa"/>
            <w:vAlign w:val="center"/>
          </w:tcPr>
          <w:p w:rsidR="00AE4E83" w:rsidRPr="00D03A1D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0/1/0</w:t>
            </w:r>
          </w:p>
        </w:tc>
        <w:tc>
          <w:tcPr>
            <w:tcW w:w="445" w:type="dxa"/>
            <w:vAlign w:val="center"/>
          </w:tcPr>
          <w:p w:rsidR="00AE4E83" w:rsidRPr="00D03A1D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384" w:type="dxa"/>
            <w:vAlign w:val="center"/>
          </w:tcPr>
          <w:p w:rsidR="00AE4E83" w:rsidRPr="00D03A1D" w:rsidRDefault="00D03A1D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43" w:type="dxa"/>
            <w:vAlign w:val="center"/>
          </w:tcPr>
          <w:p w:rsidR="00AE4E83" w:rsidRPr="00D03A1D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1/1/0</w:t>
            </w:r>
          </w:p>
        </w:tc>
        <w:tc>
          <w:tcPr>
            <w:tcW w:w="422" w:type="dxa"/>
            <w:vAlign w:val="center"/>
          </w:tcPr>
          <w:p w:rsidR="00AE4E83" w:rsidRPr="00D03A1D" w:rsidRDefault="00D03A1D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="00AE4E83"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26" w:type="dxa"/>
            <w:vAlign w:val="center"/>
          </w:tcPr>
          <w:p w:rsidR="00AE4E83" w:rsidRPr="00D03A1D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9" w:type="dxa"/>
            <w:vAlign w:val="center"/>
          </w:tcPr>
          <w:p w:rsidR="00AE4E83" w:rsidRPr="00D03A1D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2/1/0</w:t>
            </w:r>
          </w:p>
        </w:tc>
        <w:tc>
          <w:tcPr>
            <w:tcW w:w="426" w:type="dxa"/>
            <w:vAlign w:val="center"/>
          </w:tcPr>
          <w:p w:rsidR="00AE4E83" w:rsidRPr="00D03A1D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2" w:type="dxa"/>
            <w:vAlign w:val="center"/>
          </w:tcPr>
          <w:p w:rsidR="00AE4E83" w:rsidRPr="00D03A1D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52" w:type="dxa"/>
            <w:vAlign w:val="center"/>
          </w:tcPr>
          <w:p w:rsidR="00AE4E83" w:rsidRPr="00D03A1D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4" w:type="dxa"/>
          </w:tcPr>
          <w:p w:rsidR="00D03A1D" w:rsidRDefault="00D03A1D" w:rsidP="00D03A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AE4E83" w:rsidRPr="00D03A1D" w:rsidRDefault="00D03A1D" w:rsidP="00D03A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87" w:type="dxa"/>
          </w:tcPr>
          <w:p w:rsidR="00D03A1D" w:rsidRDefault="00D03A1D" w:rsidP="00D03A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AE4E83" w:rsidRPr="00D03A1D" w:rsidRDefault="00D03A1D" w:rsidP="00D03A1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90" w:type="dxa"/>
          </w:tcPr>
          <w:p w:rsidR="00AE4E83" w:rsidRPr="00D03A1D" w:rsidRDefault="00D03A1D" w:rsidP="00D03A1D">
            <w:pPr>
              <w:spacing w:before="4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  <w:r w:rsidR="00AE4E83"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/</w:t>
            </w:r>
            <w:r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 w:rsidR="00AE4E83"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/</w:t>
            </w:r>
            <w:r w:rsidR="00020892" w:rsidRPr="00D03A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23" w:type="dxa"/>
          </w:tcPr>
          <w:p w:rsidR="00AE4E83" w:rsidRPr="00D03A1D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</w:tcPr>
          <w:p w:rsidR="00AE4E83" w:rsidRPr="00D03A1D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08" w:type="dxa"/>
          </w:tcPr>
          <w:p w:rsidR="00AE4E83" w:rsidRPr="00D03A1D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813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D03A1D" w:rsidRDefault="00D03A1D" w:rsidP="0033148E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03A1D" w:rsidRDefault="00D03A1D" w:rsidP="0033148E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03A1D" w:rsidRDefault="00D03A1D" w:rsidP="0033148E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03A1D" w:rsidRDefault="00D03A1D" w:rsidP="0033148E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03A1D" w:rsidRDefault="00D03A1D" w:rsidP="0033148E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03A1D" w:rsidRDefault="00D03A1D" w:rsidP="0033148E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03A1D" w:rsidRDefault="00D03A1D" w:rsidP="0033148E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E4E83" w:rsidRPr="00BC2D8D" w:rsidRDefault="00AE4E83" w:rsidP="0033148E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BLOK č. 2  </w:t>
      </w:r>
    </w:p>
    <w:tbl>
      <w:tblPr>
        <w:tblW w:w="56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150"/>
        <w:gridCol w:w="363"/>
        <w:gridCol w:w="363"/>
        <w:gridCol w:w="370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320"/>
      </w:tblGrid>
      <w:tr w:rsidR="00573F2D" w:rsidRPr="00C96212" w:rsidTr="00D03A1D">
        <w:trPr>
          <w:cantSplit/>
          <w:trHeight w:hRule="exact" w:val="227"/>
          <w:jc w:val="center"/>
        </w:trPr>
        <w:tc>
          <w:tcPr>
            <w:tcW w:w="535" w:type="pct"/>
            <w:vMerge w:val="restart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676" w:type="pct"/>
            <w:vMerge w:val="restart"/>
            <w:shd w:val="pct5" w:color="auto" w:fill="auto"/>
            <w:vAlign w:val="center"/>
          </w:tcPr>
          <w:p w:rsidR="00AE4E83" w:rsidRPr="00150423" w:rsidRDefault="00AE4E83" w:rsidP="00317720">
            <w:pPr>
              <w:pStyle w:val="Nadpis3"/>
              <w:ind w:left="-68"/>
              <w:jc w:val="center"/>
            </w:pPr>
            <w:r w:rsidRPr="00150423">
              <w:t>Povinne voliteľné  predmety</w:t>
            </w:r>
          </w:p>
        </w:tc>
        <w:tc>
          <w:tcPr>
            <w:tcW w:w="687" w:type="pct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150423" w:rsidRDefault="00AE4E83" w:rsidP="005701DA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3.rok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4. rok</w:t>
            </w:r>
          </w:p>
        </w:tc>
        <w:tc>
          <w:tcPr>
            <w:tcW w:w="1045" w:type="pct"/>
            <w:vMerge w:val="restart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Zabezpečuje</w:t>
            </w:r>
          </w:p>
        </w:tc>
      </w:tr>
      <w:tr w:rsidR="00573F2D" w:rsidRPr="00C96212" w:rsidTr="00D03A1D">
        <w:trPr>
          <w:cantSplit/>
          <w:trHeight w:hRule="exact" w:val="227"/>
          <w:jc w:val="center"/>
        </w:trPr>
        <w:tc>
          <w:tcPr>
            <w:tcW w:w="535" w:type="pct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pct"/>
            <w:vMerge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3"/>
              <w:jc w:val="center"/>
            </w:pPr>
          </w:p>
        </w:tc>
        <w:tc>
          <w:tcPr>
            <w:tcW w:w="344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43" w:type="pct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343" w:type="pct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1045" w:type="pct"/>
            <w:vMerge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F2D" w:rsidRPr="00C96212" w:rsidTr="00D03A1D">
        <w:trPr>
          <w:cantSplit/>
          <w:jc w:val="center"/>
        </w:trPr>
        <w:tc>
          <w:tcPr>
            <w:tcW w:w="535" w:type="pct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573F2D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73F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045" w:type="pct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F2D" w:rsidRPr="00C96212" w:rsidTr="00D03A1D">
        <w:trPr>
          <w:jc w:val="center"/>
        </w:trPr>
        <w:tc>
          <w:tcPr>
            <w:tcW w:w="535" w:type="pct"/>
            <w:vAlign w:val="center"/>
          </w:tcPr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7KEE</w:t>
            </w:r>
            <w:proofErr w:type="spellEnd"/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MAK-ENM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proofErr w:type="spellEnd"/>
            <w:r w:rsidR="00871300"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676" w:type="pct"/>
            <w:vAlign w:val="center"/>
          </w:tcPr>
          <w:p w:rsidR="00AE4E83" w:rsidRPr="00692A2E" w:rsidRDefault="00AE4E83" w:rsidP="005701DA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C76658">
              <w:rPr>
                <w:b/>
                <w:i w:val="0"/>
                <w:iCs w:val="0"/>
                <w:color w:val="auto"/>
              </w:rPr>
              <w:t>Makroekonómia</w:t>
            </w: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pct"/>
            <w:vAlign w:val="center"/>
          </w:tcPr>
          <w:p w:rsidR="00AE4E83" w:rsidRPr="000C7C18" w:rsidRDefault="000C7C18" w:rsidP="005701DA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C7C1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ekonómie a ekonomiky</w:t>
            </w:r>
          </w:p>
        </w:tc>
      </w:tr>
      <w:tr w:rsidR="00573F2D" w:rsidRPr="00C96212" w:rsidTr="00D03A1D">
        <w:trPr>
          <w:jc w:val="center"/>
        </w:trPr>
        <w:tc>
          <w:tcPr>
            <w:tcW w:w="535" w:type="pct"/>
            <w:vAlign w:val="center"/>
          </w:tcPr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7MMO</w:t>
            </w:r>
            <w:proofErr w:type="spellEnd"/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MAR-MAN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proofErr w:type="spellEnd"/>
            <w:r w:rsidR="00871300"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676" w:type="pct"/>
            <w:vAlign w:val="center"/>
          </w:tcPr>
          <w:p w:rsidR="00AE4E83" w:rsidRPr="00692A2E" w:rsidRDefault="00AE4E83" w:rsidP="005701DA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C76658">
              <w:rPr>
                <w:b/>
                <w:i w:val="0"/>
                <w:iCs w:val="0"/>
                <w:color w:val="auto"/>
              </w:rPr>
              <w:t>Marketing</w:t>
            </w:r>
            <w:r w:rsidRPr="00692A2E">
              <w:rPr>
                <w:b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E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" w:type="pct"/>
            <w:vAlign w:val="center"/>
          </w:tcPr>
          <w:p w:rsidR="00AE4E83" w:rsidRPr="00581E99" w:rsidRDefault="00AE4E83" w:rsidP="00570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pct"/>
            <w:vAlign w:val="center"/>
          </w:tcPr>
          <w:p w:rsidR="00AE4E83" w:rsidRPr="000C7C18" w:rsidRDefault="000C7C18" w:rsidP="000C7C18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C7C1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marketingu a medzinárodného  obchodu</w:t>
            </w:r>
            <w:r w:rsidR="00AE4E83" w:rsidRPr="000C7C1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</w:tc>
      </w:tr>
      <w:tr w:rsidR="00573F2D" w:rsidRPr="00C96212" w:rsidTr="00D03A1D">
        <w:trPr>
          <w:trHeight w:val="1100"/>
          <w:jc w:val="center"/>
        </w:trPr>
        <w:tc>
          <w:tcPr>
            <w:tcW w:w="535" w:type="pct"/>
            <w:vAlign w:val="center"/>
          </w:tcPr>
          <w:p w:rsidR="00AE4E83" w:rsidRDefault="00871300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7KIK/AJ1-ENMe/17</w:t>
            </w:r>
          </w:p>
          <w:p w:rsidR="00AE4E83" w:rsidRDefault="00871300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7KIK/NJ1-ENMe/17</w:t>
            </w:r>
          </w:p>
          <w:p w:rsidR="00AE4E83" w:rsidRDefault="00871300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7KIK/RJ1-ENMe/17</w:t>
            </w:r>
          </w:p>
          <w:p w:rsidR="00AE4E83" w:rsidRPr="00317720" w:rsidRDefault="00871300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7KIK/FJ1-ENMe/17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Aplikovaný cudzí jazyk pre environment. manažérov 1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D03A1D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pct"/>
            <w:vAlign w:val="center"/>
          </w:tcPr>
          <w:p w:rsidR="000C7C18" w:rsidRPr="0050132C" w:rsidRDefault="000C7C18" w:rsidP="000C7C18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úr</w:t>
            </w: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nej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F2D" w:rsidRPr="00C96212" w:rsidTr="00D03A1D">
        <w:trPr>
          <w:jc w:val="center"/>
        </w:trPr>
        <w:tc>
          <w:tcPr>
            <w:tcW w:w="535" w:type="pct"/>
            <w:vAlign w:val="center"/>
          </w:tcPr>
          <w:p w:rsidR="00AE4E83" w:rsidRDefault="00871300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7KIK/AJ2-ENMe/17</w:t>
            </w:r>
          </w:p>
          <w:p w:rsidR="00AE4E83" w:rsidRDefault="00871300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7KIK/NJ2-ENMe/17</w:t>
            </w:r>
          </w:p>
          <w:p w:rsidR="00AE4E83" w:rsidRDefault="00871300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7KIK/RJ2-ENMe/17</w:t>
            </w:r>
          </w:p>
          <w:p w:rsidR="00AE4E83" w:rsidRPr="00317720" w:rsidRDefault="00871300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7KIK/FJ2-ENMe/17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Aplikovaný cudzí jazyk pre environment. manažérov 2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D03A1D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pct"/>
            <w:vAlign w:val="center"/>
          </w:tcPr>
          <w:p w:rsidR="000C7C18" w:rsidRPr="0050132C" w:rsidRDefault="000C7C18" w:rsidP="000C7C18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úr</w:t>
            </w: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nej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F2D" w:rsidRPr="00C96212" w:rsidTr="00D03A1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871300" w:rsidP="002927D7">
            <w:pPr>
              <w:spacing w:before="40" w:after="40"/>
              <w:ind w:right="-98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7KFU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UCT-ENMe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Účtovníctvo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D03A1D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pct"/>
            <w:vAlign w:val="center"/>
          </w:tcPr>
          <w:p w:rsidR="00AE4E83" w:rsidRPr="000C7C18" w:rsidRDefault="000C7C18" w:rsidP="000C7C18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C7C1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účtovníctva</w:t>
            </w:r>
            <w:r w:rsidR="00AE4E83" w:rsidRPr="000C7C1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 </w:t>
            </w:r>
            <w:r w:rsidRPr="000C7C1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a controllingu</w:t>
            </w:r>
          </w:p>
        </w:tc>
      </w:tr>
      <w:tr w:rsidR="00573F2D" w:rsidRPr="00C96212" w:rsidTr="00D03A1D">
        <w:trPr>
          <w:trHeight w:val="804"/>
          <w:jc w:val="center"/>
        </w:trPr>
        <w:tc>
          <w:tcPr>
            <w:tcW w:w="535" w:type="pct"/>
            <w:vAlign w:val="center"/>
          </w:tcPr>
          <w:p w:rsidR="00AE4E83" w:rsidRDefault="00871300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7KIK/AJ3-ENMe/17</w:t>
            </w:r>
          </w:p>
          <w:p w:rsidR="00AE4E83" w:rsidRDefault="00871300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7KIK/NJ3-ENMe/17</w:t>
            </w:r>
          </w:p>
          <w:p w:rsidR="00AE4E83" w:rsidRDefault="00871300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7KIK/RJ3-ENMe/17</w:t>
            </w:r>
          </w:p>
          <w:p w:rsidR="00AE4E83" w:rsidRPr="00317720" w:rsidRDefault="00871300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7KIK/FJ3-ENMe/17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Aplikovaný cudzí jazyk pre environment. manažérov 3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D03A1D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pct"/>
            <w:vAlign w:val="center"/>
          </w:tcPr>
          <w:p w:rsidR="000C7C18" w:rsidRPr="0050132C" w:rsidRDefault="000C7C18" w:rsidP="000C7C18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úr</w:t>
            </w: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nej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F2D" w:rsidRPr="00C96212" w:rsidTr="00D03A1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871300" w:rsidP="002927D7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7KMI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ITS-ENMe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676" w:type="pct"/>
            <w:vAlign w:val="center"/>
          </w:tcPr>
          <w:p w:rsidR="00AE4E83" w:rsidRPr="00465914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465914">
              <w:rPr>
                <w:b/>
                <w:i w:val="0"/>
                <w:iCs w:val="0"/>
                <w:color w:val="auto"/>
              </w:rPr>
              <w:t>Financie a mena</w:t>
            </w: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D03A1D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pct"/>
            <w:vAlign w:val="center"/>
          </w:tcPr>
          <w:p w:rsidR="00AE4E83" w:rsidRPr="000C7C18" w:rsidRDefault="000C7C18" w:rsidP="00FF2FED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0C7C1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financií</w:t>
            </w:r>
          </w:p>
        </w:tc>
      </w:tr>
      <w:tr w:rsidR="00573F2D" w:rsidRPr="00C96212" w:rsidTr="00D03A1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871300" w:rsidP="002927D7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7KEM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ORC-ENMe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676" w:type="pct"/>
            <w:vAlign w:val="center"/>
          </w:tcPr>
          <w:p w:rsidR="00AE4E83" w:rsidRPr="00465914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465914">
              <w:rPr>
                <w:b/>
                <w:i w:val="0"/>
                <w:iCs w:val="0"/>
                <w:color w:val="auto"/>
              </w:rPr>
              <w:t xml:space="preserve">Organická chémia </w:t>
            </w: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465914" w:rsidRDefault="00AE4E83" w:rsidP="00317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D03A1D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" w:type="pct"/>
            <w:vAlign w:val="center"/>
          </w:tcPr>
          <w:p w:rsidR="00AE4E83" w:rsidRPr="00465914" w:rsidRDefault="00D03A1D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pct"/>
            <w:vAlign w:val="center"/>
          </w:tcPr>
          <w:p w:rsidR="000C7C18" w:rsidRPr="0050132C" w:rsidRDefault="000C7C18" w:rsidP="000C7C18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environmentálneho manažmentu </w:t>
            </w:r>
          </w:p>
          <w:p w:rsidR="00AE4E83" w:rsidRPr="009607F5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F2D" w:rsidRPr="00C96212" w:rsidTr="00D03A1D">
        <w:trPr>
          <w:jc w:val="center"/>
        </w:trPr>
        <w:tc>
          <w:tcPr>
            <w:tcW w:w="535" w:type="pct"/>
            <w:vAlign w:val="center"/>
          </w:tcPr>
          <w:p w:rsidR="00AE4E83" w:rsidRDefault="00871300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7KIK/AJ4-ENMe/17</w:t>
            </w:r>
          </w:p>
          <w:p w:rsidR="00AE4E83" w:rsidRDefault="00871300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7KIK/NJ4-ENMe/17</w:t>
            </w:r>
          </w:p>
          <w:p w:rsidR="00AE4E83" w:rsidRDefault="00871300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7KIK/RJ4-ENMe/17</w:t>
            </w:r>
          </w:p>
          <w:p w:rsidR="00AE4E83" w:rsidRPr="00317720" w:rsidRDefault="00871300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7KIK/FJ4-ENMe/17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Aplikovaný cudzí jazyk pre environment. manažérov 4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D03A1D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pct"/>
            <w:vAlign w:val="center"/>
          </w:tcPr>
          <w:p w:rsidR="000C7C18" w:rsidRPr="0050132C" w:rsidRDefault="000C7C18" w:rsidP="000C7C18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úr</w:t>
            </w: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nej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F2D" w:rsidRPr="00C96212" w:rsidTr="00D03A1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871300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7KFU/EUC-ENMe/17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Environmentálne účtovníctvo</w:t>
            </w: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" w:type="pct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pct"/>
            <w:vAlign w:val="center"/>
          </w:tcPr>
          <w:p w:rsidR="00AE4E83" w:rsidRPr="002D1FFF" w:rsidRDefault="000C7C18" w:rsidP="00581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C7C1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účtovníctva  a controllingu</w:t>
            </w:r>
          </w:p>
        </w:tc>
      </w:tr>
      <w:tr w:rsidR="00573F2D" w:rsidRPr="0033148E" w:rsidTr="00D03A1D">
        <w:trPr>
          <w:jc w:val="center"/>
        </w:trPr>
        <w:tc>
          <w:tcPr>
            <w:tcW w:w="535" w:type="pct"/>
          </w:tcPr>
          <w:p w:rsidR="00AE4E83" w:rsidRPr="0033148E" w:rsidRDefault="00AE4E83" w:rsidP="00581E9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pct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</w:rPr>
            </w:pPr>
            <w:r w:rsidRPr="00150423">
              <w:rPr>
                <w:b/>
                <w:bCs/>
                <w:i w:val="0"/>
                <w:iCs w:val="0"/>
                <w:color w:val="auto"/>
              </w:rPr>
              <w:t xml:space="preserve">Spolu </w:t>
            </w: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33148E" w:rsidRDefault="00D03A1D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14" w:type="pct"/>
            <w:vAlign w:val="center"/>
          </w:tcPr>
          <w:p w:rsidR="00AE4E83" w:rsidRPr="0033148E" w:rsidRDefault="00D03A1D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5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33148E" w:rsidRDefault="00D03A1D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5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D03A1D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4" w:type="pct"/>
            <w:vAlign w:val="center"/>
          </w:tcPr>
          <w:p w:rsidR="00AE4E83" w:rsidRPr="0033148E" w:rsidRDefault="00D03A1D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5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D03A1D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14" w:type="pct"/>
            <w:vAlign w:val="center"/>
          </w:tcPr>
          <w:p w:rsidR="00AE4E83" w:rsidRPr="0033148E" w:rsidRDefault="00D03A1D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33148E" w:rsidRDefault="00AE4E83" w:rsidP="0033148E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33148E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5" w:type="pct"/>
            <w:vAlign w:val="center"/>
          </w:tcPr>
          <w:p w:rsidR="00AE4E83" w:rsidRPr="0033148E" w:rsidRDefault="00AE4E83" w:rsidP="0033148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1/0/0</w:t>
            </w: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AE4E83" w:rsidRPr="0033148E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5" w:type="pct"/>
            <w:vAlign w:val="center"/>
          </w:tcPr>
          <w:p w:rsidR="00AE4E83" w:rsidRPr="0033148E" w:rsidRDefault="00AE4E83" w:rsidP="00581E9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CB0938" w:rsidRPr="002D1FFF" w:rsidRDefault="00CB0938" w:rsidP="00020892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CB0938" w:rsidRPr="002D1FFF" w:rsidSect="00D03A1D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11"/>
    <w:rsid w:val="0000023C"/>
    <w:rsid w:val="00020892"/>
    <w:rsid w:val="000421A8"/>
    <w:rsid w:val="00075F92"/>
    <w:rsid w:val="000A6011"/>
    <w:rsid w:val="000C0454"/>
    <w:rsid w:val="000C7C18"/>
    <w:rsid w:val="00150423"/>
    <w:rsid w:val="00151161"/>
    <w:rsid w:val="0016334F"/>
    <w:rsid w:val="001826BD"/>
    <w:rsid w:val="001E2F44"/>
    <w:rsid w:val="001F5178"/>
    <w:rsid w:val="00214CBA"/>
    <w:rsid w:val="002357B0"/>
    <w:rsid w:val="002364D2"/>
    <w:rsid w:val="00257225"/>
    <w:rsid w:val="00271251"/>
    <w:rsid w:val="00273BD4"/>
    <w:rsid w:val="002927D7"/>
    <w:rsid w:val="002D1FFF"/>
    <w:rsid w:val="00317720"/>
    <w:rsid w:val="0033148E"/>
    <w:rsid w:val="00357E7D"/>
    <w:rsid w:val="003A19E7"/>
    <w:rsid w:val="003A44BB"/>
    <w:rsid w:val="003A72F2"/>
    <w:rsid w:val="003D7EE5"/>
    <w:rsid w:val="003E1D52"/>
    <w:rsid w:val="003E6154"/>
    <w:rsid w:val="004007B1"/>
    <w:rsid w:val="004040A3"/>
    <w:rsid w:val="00465914"/>
    <w:rsid w:val="004C692B"/>
    <w:rsid w:val="0050132C"/>
    <w:rsid w:val="00526B4F"/>
    <w:rsid w:val="005411D8"/>
    <w:rsid w:val="005701DA"/>
    <w:rsid w:val="00573F2D"/>
    <w:rsid w:val="00581BAA"/>
    <w:rsid w:val="00581E99"/>
    <w:rsid w:val="00591EC3"/>
    <w:rsid w:val="005A3AE0"/>
    <w:rsid w:val="005D011C"/>
    <w:rsid w:val="006112A5"/>
    <w:rsid w:val="00664D60"/>
    <w:rsid w:val="00692A2E"/>
    <w:rsid w:val="006D1689"/>
    <w:rsid w:val="00705838"/>
    <w:rsid w:val="007209B2"/>
    <w:rsid w:val="00743243"/>
    <w:rsid w:val="007649AF"/>
    <w:rsid w:val="00787816"/>
    <w:rsid w:val="007938DB"/>
    <w:rsid w:val="007D138C"/>
    <w:rsid w:val="00817B6A"/>
    <w:rsid w:val="00817C28"/>
    <w:rsid w:val="00857C6A"/>
    <w:rsid w:val="00871300"/>
    <w:rsid w:val="008E69EA"/>
    <w:rsid w:val="00915067"/>
    <w:rsid w:val="00956ED0"/>
    <w:rsid w:val="009607F5"/>
    <w:rsid w:val="00966BD3"/>
    <w:rsid w:val="009A078B"/>
    <w:rsid w:val="00A06F92"/>
    <w:rsid w:val="00A17063"/>
    <w:rsid w:val="00A23E6A"/>
    <w:rsid w:val="00A647EC"/>
    <w:rsid w:val="00AB2A91"/>
    <w:rsid w:val="00AB40F3"/>
    <w:rsid w:val="00AC7429"/>
    <w:rsid w:val="00AD3CF0"/>
    <w:rsid w:val="00AE4E83"/>
    <w:rsid w:val="00B03B5D"/>
    <w:rsid w:val="00B15E3C"/>
    <w:rsid w:val="00B46A90"/>
    <w:rsid w:val="00BC2D8D"/>
    <w:rsid w:val="00BC392E"/>
    <w:rsid w:val="00BE2CC9"/>
    <w:rsid w:val="00BF0440"/>
    <w:rsid w:val="00C044E0"/>
    <w:rsid w:val="00C67CDF"/>
    <w:rsid w:val="00C76658"/>
    <w:rsid w:val="00C96212"/>
    <w:rsid w:val="00CB0938"/>
    <w:rsid w:val="00CD116F"/>
    <w:rsid w:val="00CD20DE"/>
    <w:rsid w:val="00D03A1D"/>
    <w:rsid w:val="00DB0199"/>
    <w:rsid w:val="00DB47F2"/>
    <w:rsid w:val="00DE14F4"/>
    <w:rsid w:val="00DE2BF0"/>
    <w:rsid w:val="00DE4A75"/>
    <w:rsid w:val="00ED40F7"/>
    <w:rsid w:val="00F0504D"/>
    <w:rsid w:val="00F54728"/>
    <w:rsid w:val="00FA6FE4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38D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A6011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16"/>
      <w:szCs w:val="1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A6011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A6011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A6011"/>
    <w:pPr>
      <w:keepNext/>
      <w:spacing w:before="40" w:after="0" w:line="240" w:lineRule="auto"/>
      <w:outlineLvl w:val="5"/>
    </w:pPr>
    <w:rPr>
      <w:rFonts w:ascii="Times New Roman" w:hAnsi="Times New Roman" w:cs="Times New Roman"/>
      <w:i/>
      <w:iCs/>
      <w:color w:val="0000FF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0A6011"/>
    <w:rPr>
      <w:rFonts w:ascii="Times New Roman" w:hAnsi="Times New Roman" w:cs="Times New Roman"/>
      <w:b/>
      <w:bCs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A6011"/>
    <w:rPr>
      <w:rFonts w:ascii="Times New Roman" w:hAnsi="Times New Roman" w:cs="Times New Roman"/>
      <w:b/>
      <w:bCs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0A6011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0A6011"/>
    <w:rPr>
      <w:rFonts w:ascii="Times New Roman" w:hAnsi="Times New Roman" w:cs="Times New Roman"/>
      <w:i/>
      <w:iCs/>
      <w:color w:val="0000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38D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A6011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16"/>
      <w:szCs w:val="1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A6011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A6011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A6011"/>
    <w:pPr>
      <w:keepNext/>
      <w:spacing w:before="40" w:after="0" w:line="240" w:lineRule="auto"/>
      <w:outlineLvl w:val="5"/>
    </w:pPr>
    <w:rPr>
      <w:rFonts w:ascii="Times New Roman" w:hAnsi="Times New Roman" w:cs="Times New Roman"/>
      <w:i/>
      <w:iCs/>
      <w:color w:val="0000FF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0A6011"/>
    <w:rPr>
      <w:rFonts w:ascii="Times New Roman" w:hAnsi="Times New Roman" w:cs="Times New Roman"/>
      <w:b/>
      <w:bCs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A6011"/>
    <w:rPr>
      <w:rFonts w:ascii="Times New Roman" w:hAnsi="Times New Roman" w:cs="Times New Roman"/>
      <w:b/>
      <w:bCs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0A6011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0A6011"/>
    <w:rPr>
      <w:rFonts w:ascii="Times New Roman" w:hAnsi="Times New Roman" w:cs="Times New Roman"/>
      <w:i/>
      <w:iCs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0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1</vt:lpstr>
    </vt:vector>
  </TitlesOfParts>
  <Company>Fakulta manazmentu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FM PU</dc:creator>
  <cp:lastModifiedBy>sekretariat</cp:lastModifiedBy>
  <cp:revision>2</cp:revision>
  <cp:lastPrinted>2014-04-15T14:01:00Z</cp:lastPrinted>
  <dcterms:created xsi:type="dcterms:W3CDTF">2020-06-29T09:25:00Z</dcterms:created>
  <dcterms:modified xsi:type="dcterms:W3CDTF">2020-06-29T09:25:00Z</dcterms:modified>
</cp:coreProperties>
</file>