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93" w:rsidRPr="00794A93" w:rsidRDefault="00794A93" w:rsidP="00794A93">
      <w:pPr>
        <w:spacing w:after="0" w:line="240" w:lineRule="auto"/>
        <w:jc w:val="both"/>
        <w:rPr>
          <w:rFonts w:ascii="Times New Roman" w:hAnsi="Times New Roman" w:cs="Times New Roman"/>
          <w:b/>
          <w:sz w:val="28"/>
          <w:szCs w:val="28"/>
          <w:lang w:val="sk-SK"/>
        </w:rPr>
      </w:pPr>
      <w:r w:rsidRPr="00794A93">
        <w:rPr>
          <w:rFonts w:ascii="Times New Roman" w:hAnsi="Times New Roman" w:cs="Times New Roman"/>
          <w:sz w:val="28"/>
          <w:szCs w:val="28"/>
          <w:lang w:val="sk-SK"/>
        </w:rPr>
        <w:t xml:space="preserve">KLIMOVIČ, M., 2015. </w:t>
      </w:r>
      <w:r w:rsidRPr="00794A93">
        <w:rPr>
          <w:rFonts w:ascii="Times New Roman" w:hAnsi="Times New Roman" w:cs="Times New Roman"/>
          <w:i/>
          <w:sz w:val="28"/>
          <w:szCs w:val="28"/>
          <w:lang w:val="sk-SK"/>
        </w:rPr>
        <w:t xml:space="preserve">Porozumenie textu ako prostriedok stimulovania </w:t>
      </w:r>
      <w:proofErr w:type="spellStart"/>
      <w:r w:rsidRPr="00794A93">
        <w:rPr>
          <w:rFonts w:ascii="Times New Roman" w:hAnsi="Times New Roman" w:cs="Times New Roman"/>
          <w:i/>
          <w:sz w:val="28"/>
          <w:szCs w:val="28"/>
          <w:lang w:val="sk-SK"/>
        </w:rPr>
        <w:t>kognície</w:t>
      </w:r>
      <w:proofErr w:type="spellEnd"/>
      <w:r w:rsidRPr="00794A93">
        <w:rPr>
          <w:rFonts w:ascii="Times New Roman" w:hAnsi="Times New Roman" w:cs="Times New Roman"/>
          <w:i/>
          <w:sz w:val="28"/>
          <w:szCs w:val="28"/>
          <w:lang w:val="sk-SK"/>
        </w:rPr>
        <w:t xml:space="preserve"> žiaka</w:t>
      </w:r>
      <w:r w:rsidRPr="00794A93">
        <w:rPr>
          <w:rFonts w:ascii="Times New Roman" w:hAnsi="Times New Roman" w:cs="Times New Roman"/>
          <w:sz w:val="28"/>
          <w:szCs w:val="28"/>
          <w:lang w:val="sk-SK"/>
        </w:rPr>
        <w:t xml:space="preserve">. Nová čeština doma a </w:t>
      </w:r>
      <w:proofErr w:type="spellStart"/>
      <w:r w:rsidRPr="00794A93">
        <w:rPr>
          <w:rFonts w:ascii="Times New Roman" w:hAnsi="Times New Roman" w:cs="Times New Roman"/>
          <w:sz w:val="28"/>
          <w:szCs w:val="28"/>
          <w:lang w:val="sk-SK"/>
        </w:rPr>
        <w:t>ve</w:t>
      </w:r>
      <w:proofErr w:type="spellEnd"/>
      <w:r w:rsidRPr="00794A93">
        <w:rPr>
          <w:rFonts w:ascii="Times New Roman" w:hAnsi="Times New Roman" w:cs="Times New Roman"/>
          <w:sz w:val="28"/>
          <w:szCs w:val="28"/>
          <w:lang w:val="sk-SK"/>
        </w:rPr>
        <w:t xml:space="preserve"> </w:t>
      </w:r>
      <w:proofErr w:type="spellStart"/>
      <w:r w:rsidRPr="00794A93">
        <w:rPr>
          <w:rFonts w:ascii="Times New Roman" w:hAnsi="Times New Roman" w:cs="Times New Roman"/>
          <w:sz w:val="28"/>
          <w:szCs w:val="28"/>
          <w:lang w:val="sk-SK"/>
        </w:rPr>
        <w:t>světě</w:t>
      </w:r>
      <w:proofErr w:type="spellEnd"/>
      <w:r w:rsidRPr="00794A93">
        <w:rPr>
          <w:rFonts w:ascii="Times New Roman" w:hAnsi="Times New Roman" w:cs="Times New Roman"/>
          <w:sz w:val="28"/>
          <w:szCs w:val="28"/>
          <w:lang w:val="sk-SK"/>
        </w:rPr>
        <w:t xml:space="preserve"> (v tlači).</w:t>
      </w:r>
    </w:p>
    <w:p w:rsidR="00794A93" w:rsidRDefault="00794A93" w:rsidP="00525E0A">
      <w:pPr>
        <w:spacing w:after="0" w:line="240" w:lineRule="auto"/>
        <w:jc w:val="center"/>
        <w:rPr>
          <w:rFonts w:ascii="Times New Roman" w:hAnsi="Times New Roman" w:cs="Times New Roman"/>
          <w:b/>
          <w:sz w:val="28"/>
          <w:szCs w:val="28"/>
          <w:lang w:val="sk-SK"/>
        </w:rPr>
      </w:pPr>
    </w:p>
    <w:p w:rsidR="00202410" w:rsidRPr="00ED29C1" w:rsidRDefault="00202410" w:rsidP="00525E0A">
      <w:pPr>
        <w:spacing w:after="0" w:line="240" w:lineRule="auto"/>
        <w:jc w:val="center"/>
        <w:rPr>
          <w:rFonts w:ascii="Times New Roman" w:hAnsi="Times New Roman" w:cs="Times New Roman"/>
          <w:b/>
          <w:sz w:val="28"/>
          <w:szCs w:val="28"/>
          <w:lang w:val="sk-SK"/>
        </w:rPr>
      </w:pPr>
      <w:r w:rsidRPr="00ED29C1">
        <w:rPr>
          <w:rFonts w:ascii="Times New Roman" w:hAnsi="Times New Roman" w:cs="Times New Roman"/>
          <w:b/>
          <w:sz w:val="28"/>
          <w:szCs w:val="28"/>
          <w:lang w:val="sk-SK"/>
        </w:rPr>
        <w:t xml:space="preserve">Porozumenie textu ako prostriedok stimulovania </w:t>
      </w:r>
      <w:proofErr w:type="spellStart"/>
      <w:r w:rsidRPr="00ED29C1">
        <w:rPr>
          <w:rFonts w:ascii="Times New Roman" w:hAnsi="Times New Roman" w:cs="Times New Roman"/>
          <w:b/>
          <w:sz w:val="28"/>
          <w:szCs w:val="28"/>
          <w:lang w:val="sk-SK"/>
        </w:rPr>
        <w:t>kognície</w:t>
      </w:r>
      <w:proofErr w:type="spellEnd"/>
      <w:r w:rsidRPr="00ED29C1">
        <w:rPr>
          <w:rFonts w:ascii="Times New Roman" w:hAnsi="Times New Roman" w:cs="Times New Roman"/>
          <w:b/>
          <w:sz w:val="28"/>
          <w:szCs w:val="28"/>
          <w:lang w:val="sk-SK"/>
        </w:rPr>
        <w:t xml:space="preserve"> žiaka</w:t>
      </w:r>
      <w:r w:rsidR="00F547EE" w:rsidRPr="00ED29C1">
        <w:rPr>
          <w:rStyle w:val="Odkaznapoznmkupodiarou"/>
          <w:rFonts w:ascii="Times New Roman" w:hAnsi="Times New Roman" w:cs="Times New Roman"/>
          <w:b/>
          <w:sz w:val="28"/>
          <w:szCs w:val="28"/>
          <w:lang w:val="sk-SK"/>
        </w:rPr>
        <w:footnoteReference w:id="1"/>
      </w:r>
    </w:p>
    <w:p w:rsidR="00ED29C1" w:rsidRPr="00ED29C1" w:rsidRDefault="00ED29C1" w:rsidP="00525E0A">
      <w:pPr>
        <w:spacing w:after="0" w:line="240" w:lineRule="auto"/>
        <w:jc w:val="center"/>
        <w:rPr>
          <w:rFonts w:ascii="Times New Roman" w:hAnsi="Times New Roman" w:cs="Times New Roman"/>
          <w:b/>
          <w:sz w:val="24"/>
          <w:szCs w:val="24"/>
          <w:lang w:val="en-US"/>
        </w:rPr>
      </w:pPr>
      <w:r w:rsidRPr="00ED29C1">
        <w:rPr>
          <w:rFonts w:ascii="Times New Roman" w:hAnsi="Times New Roman" w:cs="Times New Roman"/>
          <w:b/>
          <w:sz w:val="24"/>
          <w:szCs w:val="24"/>
          <w:lang w:val="en-US"/>
        </w:rPr>
        <w:t>Reading comprehension as a tool for cognitive stimulation of pupil</w:t>
      </w:r>
    </w:p>
    <w:p w:rsidR="00525E0A" w:rsidRDefault="00525E0A" w:rsidP="00202410">
      <w:pPr>
        <w:spacing w:after="0" w:line="240" w:lineRule="auto"/>
        <w:jc w:val="both"/>
        <w:rPr>
          <w:rFonts w:ascii="Times New Roman" w:hAnsi="Times New Roman" w:cs="Times New Roman"/>
          <w:sz w:val="24"/>
          <w:szCs w:val="24"/>
          <w:lang w:val="sk-SK"/>
        </w:rPr>
      </w:pPr>
    </w:p>
    <w:p w:rsidR="00F547EE" w:rsidRDefault="00F547EE" w:rsidP="00525E0A">
      <w:pPr>
        <w:spacing w:after="0" w:line="240" w:lineRule="auto"/>
        <w:jc w:val="center"/>
        <w:rPr>
          <w:rFonts w:ascii="Times New Roman" w:hAnsi="Times New Roman" w:cs="Times New Roman"/>
          <w:sz w:val="24"/>
          <w:szCs w:val="24"/>
          <w:lang w:val="sk-SK"/>
        </w:rPr>
      </w:pPr>
      <w:r>
        <w:rPr>
          <w:rFonts w:ascii="Times New Roman" w:hAnsi="Times New Roman" w:cs="Times New Roman"/>
          <w:sz w:val="24"/>
          <w:szCs w:val="24"/>
          <w:lang w:val="sk-SK"/>
        </w:rPr>
        <w:t>Martin Klimovič</w:t>
      </w:r>
    </w:p>
    <w:p w:rsidR="00525E0A" w:rsidRDefault="00525E0A" w:rsidP="00202410">
      <w:pPr>
        <w:spacing w:after="0" w:line="240" w:lineRule="auto"/>
        <w:jc w:val="both"/>
        <w:rPr>
          <w:rFonts w:ascii="Times New Roman" w:hAnsi="Times New Roman" w:cs="Times New Roman"/>
          <w:sz w:val="24"/>
          <w:szCs w:val="24"/>
          <w:lang w:val="sk-SK"/>
        </w:rPr>
      </w:pPr>
    </w:p>
    <w:p w:rsidR="000C3D44" w:rsidRDefault="00F547EE" w:rsidP="00202410">
      <w:pPr>
        <w:spacing w:after="0" w:line="240" w:lineRule="auto"/>
        <w:jc w:val="both"/>
        <w:rPr>
          <w:rFonts w:ascii="Times New Roman" w:hAnsi="Times New Roman" w:cs="Times New Roman"/>
          <w:sz w:val="24"/>
          <w:szCs w:val="24"/>
          <w:lang w:val="sk-SK"/>
        </w:rPr>
      </w:pPr>
      <w:r w:rsidRPr="0078500A">
        <w:rPr>
          <w:rFonts w:ascii="Times New Roman" w:hAnsi="Times New Roman" w:cs="Times New Roman"/>
          <w:b/>
          <w:sz w:val="24"/>
          <w:szCs w:val="24"/>
          <w:lang w:val="sk-SK"/>
        </w:rPr>
        <w:t>Abstrakt</w:t>
      </w:r>
      <w:r>
        <w:rPr>
          <w:rFonts w:ascii="Times New Roman" w:hAnsi="Times New Roman" w:cs="Times New Roman"/>
          <w:sz w:val="24"/>
          <w:szCs w:val="24"/>
          <w:lang w:val="sk-SK"/>
        </w:rPr>
        <w:t xml:space="preserve">: </w:t>
      </w:r>
      <w:r w:rsidR="00202410" w:rsidRPr="00202410">
        <w:rPr>
          <w:rFonts w:ascii="Times New Roman" w:hAnsi="Times New Roman" w:cs="Times New Roman"/>
          <w:sz w:val="24"/>
          <w:szCs w:val="24"/>
          <w:lang w:val="sk-SK"/>
        </w:rPr>
        <w:t xml:space="preserve">Vychádzajúc z </w:t>
      </w:r>
      <w:proofErr w:type="spellStart"/>
      <w:r w:rsidR="00202410" w:rsidRPr="00202410">
        <w:rPr>
          <w:rFonts w:ascii="Times New Roman" w:hAnsi="Times New Roman" w:cs="Times New Roman"/>
          <w:sz w:val="24"/>
          <w:szCs w:val="24"/>
          <w:lang w:val="sk-SK"/>
        </w:rPr>
        <w:t>psychodidaktickej</w:t>
      </w:r>
      <w:proofErr w:type="spellEnd"/>
      <w:r w:rsidR="00202410" w:rsidRPr="00202410">
        <w:rPr>
          <w:rFonts w:ascii="Times New Roman" w:hAnsi="Times New Roman" w:cs="Times New Roman"/>
          <w:sz w:val="24"/>
          <w:szCs w:val="24"/>
          <w:lang w:val="sk-SK"/>
        </w:rPr>
        <w:t xml:space="preserve"> koncepcie jazykovo-komunikačnej edukácie v primárnom vzdelávaní postulujeme v príspevku základné dimenzie edukačného modelu (ciele, obsah a proces), ktorého ambíciou je prostredníctvom úloh spojených s recepciou a porozumením vecného textu rozvíjať kognitívne a exekutívne operácie a funkcie čitateľa. Exekutívne funkcie žiaka (osobitne pracovná pamäť, kontrola pozornosti, kognitívne plánovanie) a kognitívne operácie (osobitne schopnosť hypoteticko-deduktívneho uvažovania, </w:t>
      </w:r>
      <w:proofErr w:type="spellStart"/>
      <w:r w:rsidR="00202410" w:rsidRPr="00202410">
        <w:rPr>
          <w:rFonts w:ascii="Times New Roman" w:hAnsi="Times New Roman" w:cs="Times New Roman"/>
          <w:sz w:val="24"/>
          <w:szCs w:val="24"/>
          <w:lang w:val="sk-SK"/>
        </w:rPr>
        <w:t>inferencie</w:t>
      </w:r>
      <w:proofErr w:type="spellEnd"/>
      <w:r w:rsidR="00202410" w:rsidRPr="00202410">
        <w:rPr>
          <w:rFonts w:ascii="Times New Roman" w:hAnsi="Times New Roman" w:cs="Times New Roman"/>
          <w:sz w:val="24"/>
          <w:szCs w:val="24"/>
          <w:lang w:val="sk-SK"/>
        </w:rPr>
        <w:t xml:space="preserve">) predstavujú cieľovú dimenziu edukačného modelu. Obsahovú dimenziu tvoria úlohy </w:t>
      </w:r>
      <w:proofErr w:type="spellStart"/>
      <w:r w:rsidR="00202410" w:rsidRPr="00202410">
        <w:rPr>
          <w:rFonts w:ascii="Times New Roman" w:hAnsi="Times New Roman" w:cs="Times New Roman"/>
          <w:sz w:val="24"/>
          <w:szCs w:val="24"/>
          <w:lang w:val="sk-SK"/>
        </w:rPr>
        <w:t>metakognitívneho</w:t>
      </w:r>
      <w:proofErr w:type="spellEnd"/>
      <w:r w:rsidR="00202410" w:rsidRPr="00202410">
        <w:rPr>
          <w:rFonts w:ascii="Times New Roman" w:hAnsi="Times New Roman" w:cs="Times New Roman"/>
          <w:sz w:val="24"/>
          <w:szCs w:val="24"/>
          <w:lang w:val="sk-SK"/>
        </w:rPr>
        <w:t xml:space="preserve"> charakteru zadávané pred čítaním, počas čítania a po prečítaní textu, pričom významnú rolu tu hrajú procesy a úrovne porozumenia textu. </w:t>
      </w:r>
      <w:proofErr w:type="spellStart"/>
      <w:r w:rsidR="00202410" w:rsidRPr="00202410">
        <w:rPr>
          <w:rFonts w:ascii="Times New Roman" w:hAnsi="Times New Roman" w:cs="Times New Roman"/>
          <w:sz w:val="24"/>
          <w:szCs w:val="24"/>
          <w:lang w:val="sk-SK"/>
        </w:rPr>
        <w:t>Procesovú</w:t>
      </w:r>
      <w:proofErr w:type="spellEnd"/>
      <w:r w:rsidR="00202410" w:rsidRPr="00202410">
        <w:rPr>
          <w:rFonts w:ascii="Times New Roman" w:hAnsi="Times New Roman" w:cs="Times New Roman"/>
          <w:sz w:val="24"/>
          <w:szCs w:val="24"/>
          <w:lang w:val="sk-SK"/>
        </w:rPr>
        <w:t xml:space="preserve"> dimenziu tvoria fázy mentálneho aktu – </w:t>
      </w:r>
      <w:proofErr w:type="spellStart"/>
      <w:r w:rsidR="00202410" w:rsidRPr="00202410">
        <w:rPr>
          <w:rFonts w:ascii="Times New Roman" w:hAnsi="Times New Roman" w:cs="Times New Roman"/>
          <w:sz w:val="24"/>
          <w:szCs w:val="24"/>
          <w:lang w:val="sk-SK"/>
        </w:rPr>
        <w:t>input</w:t>
      </w:r>
      <w:proofErr w:type="spellEnd"/>
      <w:r w:rsidR="00202410" w:rsidRPr="00202410">
        <w:rPr>
          <w:rFonts w:ascii="Times New Roman" w:hAnsi="Times New Roman" w:cs="Times New Roman"/>
          <w:sz w:val="24"/>
          <w:szCs w:val="24"/>
          <w:lang w:val="sk-SK"/>
        </w:rPr>
        <w:t xml:space="preserve">, </w:t>
      </w:r>
      <w:proofErr w:type="spellStart"/>
      <w:r w:rsidR="00202410" w:rsidRPr="00202410">
        <w:rPr>
          <w:rFonts w:ascii="Times New Roman" w:hAnsi="Times New Roman" w:cs="Times New Roman"/>
          <w:sz w:val="24"/>
          <w:szCs w:val="24"/>
          <w:lang w:val="sk-SK"/>
        </w:rPr>
        <w:t>elaborácia</w:t>
      </w:r>
      <w:proofErr w:type="spellEnd"/>
      <w:r w:rsidR="00202410" w:rsidRPr="00202410">
        <w:rPr>
          <w:rFonts w:ascii="Times New Roman" w:hAnsi="Times New Roman" w:cs="Times New Roman"/>
          <w:sz w:val="24"/>
          <w:szCs w:val="24"/>
          <w:lang w:val="sk-SK"/>
        </w:rPr>
        <w:t xml:space="preserve">, </w:t>
      </w:r>
      <w:proofErr w:type="spellStart"/>
      <w:r w:rsidR="00202410" w:rsidRPr="00202410">
        <w:rPr>
          <w:rFonts w:ascii="Times New Roman" w:hAnsi="Times New Roman" w:cs="Times New Roman"/>
          <w:sz w:val="24"/>
          <w:szCs w:val="24"/>
          <w:lang w:val="sk-SK"/>
        </w:rPr>
        <w:t>output</w:t>
      </w:r>
      <w:proofErr w:type="spellEnd"/>
      <w:r w:rsidR="00202410" w:rsidRPr="00202410">
        <w:rPr>
          <w:rFonts w:ascii="Times New Roman" w:hAnsi="Times New Roman" w:cs="Times New Roman"/>
          <w:sz w:val="24"/>
          <w:szCs w:val="24"/>
          <w:lang w:val="sk-SK"/>
        </w:rPr>
        <w:t>. Dimenzie predstavovaného edukačného modelu v príspevku konkretizujeme ukážkami zo sady stimulačných úloh.</w:t>
      </w:r>
    </w:p>
    <w:p w:rsidR="00202410" w:rsidRDefault="00202410" w:rsidP="00202410">
      <w:pPr>
        <w:spacing w:after="0" w:line="240" w:lineRule="auto"/>
        <w:jc w:val="both"/>
        <w:rPr>
          <w:rFonts w:ascii="Times New Roman" w:hAnsi="Times New Roman" w:cs="Times New Roman"/>
          <w:sz w:val="24"/>
          <w:szCs w:val="24"/>
          <w:lang w:val="sk-SK"/>
        </w:rPr>
      </w:pPr>
    </w:p>
    <w:p w:rsidR="00F547EE" w:rsidRDefault="00F547EE" w:rsidP="00202410">
      <w:pPr>
        <w:spacing w:after="0" w:line="240" w:lineRule="auto"/>
        <w:jc w:val="both"/>
        <w:rPr>
          <w:rFonts w:ascii="Times New Roman" w:hAnsi="Times New Roman" w:cs="Times New Roman"/>
          <w:sz w:val="24"/>
          <w:szCs w:val="24"/>
          <w:lang w:val="sk-SK"/>
        </w:rPr>
      </w:pPr>
      <w:r w:rsidRPr="0078500A">
        <w:rPr>
          <w:rFonts w:ascii="Times New Roman" w:hAnsi="Times New Roman" w:cs="Times New Roman"/>
          <w:b/>
          <w:sz w:val="24"/>
          <w:szCs w:val="24"/>
          <w:lang w:val="sk-SK"/>
        </w:rPr>
        <w:t>Kľúčové slová</w:t>
      </w:r>
      <w:r>
        <w:rPr>
          <w:rFonts w:ascii="Times New Roman" w:hAnsi="Times New Roman" w:cs="Times New Roman"/>
          <w:sz w:val="24"/>
          <w:szCs w:val="24"/>
          <w:lang w:val="sk-SK"/>
        </w:rPr>
        <w:t>:</w:t>
      </w:r>
      <w:r w:rsidR="00392209">
        <w:rPr>
          <w:rFonts w:ascii="Times New Roman" w:hAnsi="Times New Roman" w:cs="Times New Roman"/>
          <w:sz w:val="24"/>
          <w:szCs w:val="24"/>
          <w:lang w:val="sk-SK"/>
        </w:rPr>
        <w:t xml:space="preserve"> porozumenie textu, exekutívne funkcie, stimulácia, edukačný model, primárne vzdelávanie</w:t>
      </w:r>
    </w:p>
    <w:p w:rsidR="00F547EE" w:rsidRDefault="00F547EE" w:rsidP="00202410">
      <w:pPr>
        <w:spacing w:after="0" w:line="240" w:lineRule="auto"/>
        <w:jc w:val="both"/>
        <w:rPr>
          <w:rFonts w:ascii="Times New Roman" w:hAnsi="Times New Roman" w:cs="Times New Roman"/>
          <w:sz w:val="24"/>
          <w:szCs w:val="24"/>
          <w:lang w:val="sk-SK"/>
        </w:rPr>
      </w:pPr>
    </w:p>
    <w:p w:rsidR="00F547EE" w:rsidRPr="005F6067" w:rsidRDefault="00F547EE" w:rsidP="00202410">
      <w:pPr>
        <w:spacing w:after="0" w:line="240" w:lineRule="auto"/>
        <w:jc w:val="both"/>
        <w:rPr>
          <w:rFonts w:ascii="Times New Roman" w:hAnsi="Times New Roman" w:cs="Times New Roman"/>
          <w:sz w:val="24"/>
          <w:szCs w:val="24"/>
          <w:lang w:val="en-US"/>
        </w:rPr>
      </w:pPr>
      <w:r w:rsidRPr="005F6067">
        <w:rPr>
          <w:rFonts w:ascii="Times New Roman" w:hAnsi="Times New Roman" w:cs="Times New Roman"/>
          <w:b/>
          <w:sz w:val="24"/>
          <w:szCs w:val="24"/>
          <w:lang w:val="en-US"/>
        </w:rPr>
        <w:t>Abstract</w:t>
      </w:r>
      <w:r w:rsidRPr="005F6067">
        <w:rPr>
          <w:rFonts w:ascii="Times New Roman" w:hAnsi="Times New Roman" w:cs="Times New Roman"/>
          <w:sz w:val="24"/>
          <w:szCs w:val="24"/>
          <w:lang w:val="en-US"/>
        </w:rPr>
        <w:t>:</w:t>
      </w:r>
      <w:r w:rsidR="005F6067" w:rsidRPr="005F6067">
        <w:rPr>
          <w:rFonts w:ascii="Times New Roman" w:hAnsi="Times New Roman" w:cs="Times New Roman"/>
          <w:sz w:val="24"/>
          <w:szCs w:val="24"/>
          <w:lang w:val="en-US"/>
        </w:rPr>
        <w:t xml:space="preserve"> Based on the psycho-didactic conception of linguistic and communicative education in primary stage, the fundamental dimensions of the educational model (objectives, content and process) are proposed with the ambition to develop the reader’s cognitive operations and executive functioning through the task on reception and comprehension of factual text. Executive functions of the pupil (particularly working memory, attention control and cognitive planning) and cognitive operations (particularly hypothetical-deductive reasoning and inference) are target dimensions of the proposed educational model. The content dimension is represented by the problems of metacognitive character being given to a pupil before, during and after reading the text; the processes as well as levels of comprehension play a significant role here. The process dimension includes the following phases of mental act – input, elaboration and output. To illustrate the above dimensions of the proposed educational model, the samples from the set of stimulation tasks are presented in this article.</w:t>
      </w:r>
    </w:p>
    <w:p w:rsidR="00F547EE" w:rsidRPr="005F6067" w:rsidRDefault="00F547EE" w:rsidP="00202410">
      <w:pPr>
        <w:spacing w:after="0" w:line="240" w:lineRule="auto"/>
        <w:jc w:val="both"/>
        <w:rPr>
          <w:rFonts w:ascii="Times New Roman" w:hAnsi="Times New Roman" w:cs="Times New Roman"/>
          <w:sz w:val="24"/>
          <w:szCs w:val="24"/>
          <w:lang w:val="en-US"/>
        </w:rPr>
      </w:pPr>
    </w:p>
    <w:p w:rsidR="00F547EE" w:rsidRPr="005F6067" w:rsidRDefault="00F547EE" w:rsidP="00F547EE">
      <w:pPr>
        <w:spacing w:after="0" w:line="240" w:lineRule="auto"/>
        <w:jc w:val="both"/>
        <w:rPr>
          <w:rFonts w:ascii="Times New Roman" w:hAnsi="Times New Roman" w:cs="Times New Roman"/>
          <w:sz w:val="24"/>
          <w:szCs w:val="24"/>
          <w:lang w:val="en-US"/>
        </w:rPr>
      </w:pPr>
      <w:r w:rsidRPr="005F6067">
        <w:rPr>
          <w:rFonts w:ascii="Times New Roman" w:hAnsi="Times New Roman" w:cs="Times New Roman"/>
          <w:b/>
          <w:sz w:val="24"/>
          <w:szCs w:val="24"/>
          <w:lang w:val="en-US"/>
        </w:rPr>
        <w:t>Keywords</w:t>
      </w:r>
      <w:r w:rsidRPr="005F6067">
        <w:rPr>
          <w:rFonts w:ascii="Times New Roman" w:hAnsi="Times New Roman" w:cs="Times New Roman"/>
          <w:sz w:val="24"/>
          <w:szCs w:val="24"/>
          <w:lang w:val="en-US"/>
        </w:rPr>
        <w:t>:</w:t>
      </w:r>
      <w:r w:rsidR="00392209">
        <w:rPr>
          <w:rFonts w:ascii="Times New Roman" w:hAnsi="Times New Roman" w:cs="Times New Roman"/>
          <w:sz w:val="24"/>
          <w:szCs w:val="24"/>
          <w:lang w:val="en-US"/>
        </w:rPr>
        <w:t xml:space="preserve"> reading comprehension, executive functions, stimulation, educational model, primary education</w:t>
      </w:r>
    </w:p>
    <w:p w:rsidR="00F547EE" w:rsidRDefault="00F547EE" w:rsidP="00F547EE">
      <w:pPr>
        <w:spacing w:after="0" w:line="240" w:lineRule="auto"/>
        <w:jc w:val="both"/>
        <w:rPr>
          <w:rFonts w:ascii="Times New Roman" w:hAnsi="Times New Roman" w:cs="Times New Roman"/>
          <w:sz w:val="24"/>
          <w:szCs w:val="24"/>
          <w:lang w:val="en-US"/>
        </w:rPr>
      </w:pPr>
    </w:p>
    <w:p w:rsidR="00392209" w:rsidRPr="00392209" w:rsidRDefault="00392209" w:rsidP="00F547EE">
      <w:pPr>
        <w:spacing w:after="0" w:line="240" w:lineRule="auto"/>
        <w:jc w:val="both"/>
        <w:rPr>
          <w:rFonts w:ascii="Times New Roman" w:hAnsi="Times New Roman" w:cs="Times New Roman"/>
          <w:b/>
          <w:sz w:val="24"/>
          <w:szCs w:val="24"/>
          <w:lang w:val="sk-SK"/>
        </w:rPr>
      </w:pPr>
      <w:r w:rsidRPr="00392209">
        <w:rPr>
          <w:rFonts w:ascii="Times New Roman" w:hAnsi="Times New Roman" w:cs="Times New Roman"/>
          <w:b/>
          <w:sz w:val="24"/>
          <w:szCs w:val="24"/>
          <w:lang w:val="sk-SK"/>
        </w:rPr>
        <w:t>Informácie o autorovi</w:t>
      </w:r>
    </w:p>
    <w:p w:rsidR="00392209" w:rsidRPr="00520D20" w:rsidRDefault="00392209" w:rsidP="00392209">
      <w:pPr>
        <w:pStyle w:val="Normlnywebov"/>
        <w:spacing w:before="0" w:beforeAutospacing="0" w:after="0" w:afterAutospacing="0"/>
        <w:rPr>
          <w:b/>
        </w:rPr>
      </w:pPr>
      <w:r w:rsidRPr="00520D20">
        <w:rPr>
          <w:b/>
        </w:rPr>
        <w:t>PaedDr. Martin Klimovič, PhD.</w:t>
      </w:r>
    </w:p>
    <w:p w:rsidR="00392209" w:rsidRPr="005F1979" w:rsidRDefault="00392209" w:rsidP="00392209">
      <w:pPr>
        <w:pStyle w:val="Normlnywebov"/>
        <w:spacing w:before="0" w:beforeAutospacing="0" w:after="0" w:afterAutospacing="0"/>
        <w:jc w:val="both"/>
      </w:pPr>
      <w:r>
        <w:t>odborný asistent na Katedre komunikačnej a literárnej výchovy Pedagogickej fakulty Prešovskej univerzity v Prešove, venuje sa didaktike materinského jazyka, komunikačno-slohovej výchove, didaktike tvorivého písania a rozvíjaniu porozumenia textu v primárnom vzdelávaní.</w:t>
      </w:r>
    </w:p>
    <w:p w:rsidR="00392209" w:rsidRPr="00794A93" w:rsidRDefault="00392209" w:rsidP="00F547EE">
      <w:pPr>
        <w:spacing w:after="0" w:line="240" w:lineRule="auto"/>
        <w:jc w:val="both"/>
        <w:rPr>
          <w:rFonts w:ascii="Times New Roman" w:hAnsi="Times New Roman" w:cs="Times New Roman"/>
          <w:sz w:val="24"/>
          <w:szCs w:val="24"/>
          <w:lang w:val="sk-SK"/>
        </w:rPr>
      </w:pPr>
    </w:p>
    <w:p w:rsidR="00202410" w:rsidRPr="002F3215" w:rsidRDefault="003C7229" w:rsidP="00202410">
      <w:pPr>
        <w:spacing w:after="0" w:line="240"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lastRenderedPageBreak/>
        <w:t>1. Ú</w:t>
      </w:r>
      <w:r w:rsidRPr="002F3215">
        <w:rPr>
          <w:rFonts w:ascii="Times New Roman" w:hAnsi="Times New Roman" w:cs="Times New Roman"/>
          <w:b/>
          <w:sz w:val="24"/>
          <w:szCs w:val="24"/>
          <w:lang w:val="sk-SK"/>
        </w:rPr>
        <w:t>vod</w:t>
      </w:r>
    </w:p>
    <w:p w:rsidR="00F547EE" w:rsidRDefault="00F547EE" w:rsidP="00202410">
      <w:pPr>
        <w:spacing w:after="0" w:line="240" w:lineRule="auto"/>
        <w:jc w:val="both"/>
        <w:rPr>
          <w:rFonts w:ascii="Times New Roman" w:hAnsi="Times New Roman" w:cs="Times New Roman"/>
          <w:sz w:val="24"/>
          <w:szCs w:val="24"/>
          <w:lang w:val="sk-SK"/>
        </w:rPr>
      </w:pPr>
    </w:p>
    <w:p w:rsidR="00F547EE" w:rsidRDefault="006426F8" w:rsidP="00F547EE">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ab/>
      </w:r>
      <w:r w:rsidR="00F547EE">
        <w:rPr>
          <w:rFonts w:ascii="Times New Roman" w:hAnsi="Times New Roman" w:cs="Times New Roman"/>
          <w:sz w:val="24"/>
          <w:szCs w:val="24"/>
          <w:lang w:val="sk-SK"/>
        </w:rPr>
        <w:t>Cieľom príspevku je predstaviť procesy porozumenia textu a edukačné stratégie ich rozvíjania v primárnom vzdelávaní vo vzťahu ku kognitívnym procesom učiaceho sa. Cieľ príspevku nadväzuje na projektový cieľ interdisciplinárne poňatého výskumu</w:t>
      </w:r>
      <w:r w:rsidR="00F547EE">
        <w:rPr>
          <w:rStyle w:val="Odkaznapoznmkupodiarou"/>
          <w:rFonts w:ascii="Times New Roman" w:hAnsi="Times New Roman" w:cs="Times New Roman"/>
          <w:sz w:val="24"/>
          <w:szCs w:val="24"/>
          <w:lang w:val="sk-SK"/>
        </w:rPr>
        <w:footnoteReference w:id="2"/>
      </w:r>
      <w:r w:rsidR="00F547EE">
        <w:rPr>
          <w:rFonts w:ascii="Times New Roman" w:hAnsi="Times New Roman" w:cs="Times New Roman"/>
          <w:sz w:val="24"/>
          <w:szCs w:val="24"/>
          <w:lang w:val="sk-SK"/>
        </w:rPr>
        <w:t>, ktor</w:t>
      </w:r>
      <w:r w:rsidR="00525E0A">
        <w:rPr>
          <w:rFonts w:ascii="Times New Roman" w:hAnsi="Times New Roman" w:cs="Times New Roman"/>
          <w:sz w:val="24"/>
          <w:szCs w:val="24"/>
          <w:lang w:val="sk-SK"/>
        </w:rPr>
        <w:t>ého</w:t>
      </w:r>
      <w:r w:rsidR="00F547EE">
        <w:rPr>
          <w:rFonts w:ascii="Times New Roman" w:hAnsi="Times New Roman" w:cs="Times New Roman"/>
          <w:sz w:val="24"/>
          <w:szCs w:val="24"/>
          <w:lang w:val="sk-SK"/>
        </w:rPr>
        <w:t xml:space="preserve"> </w:t>
      </w:r>
      <w:r w:rsidR="00525E0A">
        <w:rPr>
          <w:rFonts w:ascii="Times New Roman" w:hAnsi="Times New Roman" w:cs="Times New Roman"/>
          <w:sz w:val="24"/>
          <w:szCs w:val="24"/>
          <w:lang w:val="sk-SK"/>
        </w:rPr>
        <w:t>ambíciou je</w:t>
      </w:r>
      <w:r w:rsidR="00F547EE">
        <w:rPr>
          <w:rFonts w:ascii="Times New Roman" w:hAnsi="Times New Roman" w:cs="Times New Roman"/>
          <w:sz w:val="24"/>
          <w:szCs w:val="24"/>
          <w:lang w:val="sk-SK"/>
        </w:rPr>
        <w:t xml:space="preserve"> opísať a vysvetliť exekutívne funkcie</w:t>
      </w:r>
      <w:r w:rsidR="00F547EE">
        <w:rPr>
          <w:rStyle w:val="Odkaznapoznmkupodiarou"/>
          <w:rFonts w:ascii="Times New Roman" w:hAnsi="Times New Roman" w:cs="Times New Roman"/>
          <w:sz w:val="24"/>
          <w:szCs w:val="24"/>
          <w:lang w:val="sk-SK"/>
        </w:rPr>
        <w:footnoteReference w:id="3"/>
      </w:r>
      <w:r w:rsidR="00F547EE">
        <w:rPr>
          <w:rFonts w:ascii="Times New Roman" w:hAnsi="Times New Roman" w:cs="Times New Roman"/>
          <w:sz w:val="24"/>
          <w:szCs w:val="24"/>
          <w:lang w:val="sk-SK"/>
        </w:rPr>
        <w:t xml:space="preserve"> učiaceho sa ako riadiace mechanizmy ľudskej </w:t>
      </w:r>
      <w:proofErr w:type="spellStart"/>
      <w:r w:rsidR="00F547EE">
        <w:rPr>
          <w:rFonts w:ascii="Times New Roman" w:hAnsi="Times New Roman" w:cs="Times New Roman"/>
          <w:sz w:val="24"/>
          <w:szCs w:val="24"/>
          <w:lang w:val="sk-SK"/>
        </w:rPr>
        <w:t>kognície</w:t>
      </w:r>
      <w:proofErr w:type="spellEnd"/>
      <w:r w:rsidR="00F547EE">
        <w:rPr>
          <w:rFonts w:ascii="Times New Roman" w:hAnsi="Times New Roman" w:cs="Times New Roman"/>
          <w:sz w:val="24"/>
          <w:szCs w:val="24"/>
          <w:lang w:val="sk-SK"/>
        </w:rPr>
        <w:t xml:space="preserve"> zodpovedné za efektívne riešenie problémových situácií (napr. </w:t>
      </w:r>
      <w:r w:rsidR="003C7229">
        <w:rPr>
          <w:rFonts w:ascii="Times New Roman" w:hAnsi="Times New Roman" w:cs="Times New Roman"/>
          <w:sz w:val="24"/>
          <w:szCs w:val="24"/>
          <w:lang w:val="sk-SK"/>
        </w:rPr>
        <w:t xml:space="preserve">aj </w:t>
      </w:r>
      <w:r w:rsidR="00F547EE">
        <w:rPr>
          <w:rFonts w:ascii="Times New Roman" w:hAnsi="Times New Roman" w:cs="Times New Roman"/>
          <w:sz w:val="24"/>
          <w:szCs w:val="24"/>
          <w:lang w:val="sk-SK"/>
        </w:rPr>
        <w:t>učenia sa z textu) a na základe princípov kognitívnej edukácie vniesť do obsahu vzdelávania cieľavedomé a systematické rozvíjanie procesov myslenia učiaceho sa.</w:t>
      </w:r>
    </w:p>
    <w:p w:rsidR="003D442D" w:rsidRDefault="006426F8" w:rsidP="00F547EE">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ab/>
      </w:r>
      <w:r w:rsidR="00F547EE" w:rsidRPr="00F547EE">
        <w:rPr>
          <w:rFonts w:ascii="Times New Roman" w:hAnsi="Times New Roman" w:cs="Times New Roman"/>
          <w:sz w:val="24"/>
          <w:szCs w:val="24"/>
          <w:lang w:val="sk-SK"/>
        </w:rPr>
        <w:t xml:space="preserve">Úlohou </w:t>
      </w:r>
      <w:r w:rsidR="00F547EE">
        <w:rPr>
          <w:rFonts w:ascii="Times New Roman" w:hAnsi="Times New Roman" w:cs="Times New Roman"/>
          <w:sz w:val="24"/>
          <w:szCs w:val="24"/>
          <w:lang w:val="sk-SK"/>
        </w:rPr>
        <w:t xml:space="preserve">lingvistov a </w:t>
      </w:r>
      <w:r w:rsidR="00F547EE" w:rsidRPr="00F547EE">
        <w:rPr>
          <w:rFonts w:ascii="Times New Roman" w:hAnsi="Times New Roman" w:cs="Times New Roman"/>
          <w:sz w:val="24"/>
          <w:szCs w:val="24"/>
          <w:lang w:val="sk-SK"/>
        </w:rPr>
        <w:t xml:space="preserve">didaktikov </w:t>
      </w:r>
      <w:r w:rsidR="00F547EE">
        <w:rPr>
          <w:rFonts w:ascii="Times New Roman" w:hAnsi="Times New Roman" w:cs="Times New Roman"/>
          <w:sz w:val="24"/>
          <w:szCs w:val="24"/>
          <w:lang w:val="sk-SK"/>
        </w:rPr>
        <w:t xml:space="preserve">materinského jazyka v </w:t>
      </w:r>
      <w:r w:rsidR="00F547EE" w:rsidRPr="00F547EE">
        <w:rPr>
          <w:rFonts w:ascii="Times New Roman" w:hAnsi="Times New Roman" w:cs="Times New Roman"/>
          <w:sz w:val="24"/>
          <w:szCs w:val="24"/>
          <w:lang w:val="sk-SK"/>
        </w:rPr>
        <w:t>primárno</w:t>
      </w:r>
      <w:r w:rsidR="00F547EE">
        <w:rPr>
          <w:rFonts w:ascii="Times New Roman" w:hAnsi="Times New Roman" w:cs="Times New Roman"/>
          <w:sz w:val="24"/>
          <w:szCs w:val="24"/>
          <w:lang w:val="sk-SK"/>
        </w:rPr>
        <w:t>m</w:t>
      </w:r>
      <w:r w:rsidR="00F547EE" w:rsidRPr="00F547EE">
        <w:rPr>
          <w:rFonts w:ascii="Times New Roman" w:hAnsi="Times New Roman" w:cs="Times New Roman"/>
          <w:sz w:val="24"/>
          <w:szCs w:val="24"/>
          <w:lang w:val="sk-SK"/>
        </w:rPr>
        <w:t xml:space="preserve"> vzdelávan</w:t>
      </w:r>
      <w:r w:rsidR="00F547EE">
        <w:rPr>
          <w:rFonts w:ascii="Times New Roman" w:hAnsi="Times New Roman" w:cs="Times New Roman"/>
          <w:sz w:val="24"/>
          <w:szCs w:val="24"/>
          <w:lang w:val="sk-SK"/>
        </w:rPr>
        <w:t>í</w:t>
      </w:r>
      <w:r w:rsidR="00F547EE" w:rsidRPr="00F547EE">
        <w:rPr>
          <w:rFonts w:ascii="Times New Roman" w:hAnsi="Times New Roman" w:cs="Times New Roman"/>
          <w:sz w:val="24"/>
          <w:szCs w:val="24"/>
          <w:lang w:val="sk-SK"/>
        </w:rPr>
        <w:t xml:space="preserve"> </w:t>
      </w:r>
      <w:r w:rsidR="003C7229">
        <w:rPr>
          <w:rFonts w:ascii="Times New Roman" w:hAnsi="Times New Roman" w:cs="Times New Roman"/>
          <w:sz w:val="24"/>
          <w:szCs w:val="24"/>
          <w:lang w:val="sk-SK"/>
        </w:rPr>
        <w:t xml:space="preserve">ako spoluriešiteľov projektu </w:t>
      </w:r>
      <w:r w:rsidR="00F547EE" w:rsidRPr="00F547EE">
        <w:rPr>
          <w:rFonts w:ascii="Times New Roman" w:hAnsi="Times New Roman" w:cs="Times New Roman"/>
          <w:sz w:val="24"/>
          <w:szCs w:val="24"/>
          <w:lang w:val="sk-SK"/>
        </w:rPr>
        <w:t>je zostaviť sad</w:t>
      </w:r>
      <w:r w:rsidR="00F547EE">
        <w:rPr>
          <w:rFonts w:ascii="Times New Roman" w:hAnsi="Times New Roman" w:cs="Times New Roman"/>
          <w:sz w:val="24"/>
          <w:szCs w:val="24"/>
          <w:lang w:val="sk-SK"/>
        </w:rPr>
        <w:t>u</w:t>
      </w:r>
      <w:r w:rsidR="00F547EE" w:rsidRPr="00F547EE">
        <w:rPr>
          <w:rFonts w:ascii="Times New Roman" w:hAnsi="Times New Roman" w:cs="Times New Roman"/>
          <w:sz w:val="24"/>
          <w:szCs w:val="24"/>
          <w:lang w:val="sk-SK"/>
        </w:rPr>
        <w:t xml:space="preserve"> úloh</w:t>
      </w:r>
      <w:r w:rsidR="00F547EE">
        <w:rPr>
          <w:rFonts w:ascii="Times New Roman" w:hAnsi="Times New Roman" w:cs="Times New Roman"/>
          <w:sz w:val="24"/>
          <w:szCs w:val="24"/>
          <w:lang w:val="sk-SK"/>
        </w:rPr>
        <w:t>,</w:t>
      </w:r>
      <w:r w:rsidR="00F547EE" w:rsidRPr="00F547EE">
        <w:rPr>
          <w:rFonts w:ascii="Times New Roman" w:hAnsi="Times New Roman" w:cs="Times New Roman"/>
          <w:sz w:val="24"/>
          <w:szCs w:val="24"/>
          <w:lang w:val="sk-SK"/>
        </w:rPr>
        <w:t xml:space="preserve"> </w:t>
      </w:r>
      <w:r w:rsidR="00F547EE">
        <w:rPr>
          <w:rFonts w:ascii="Times New Roman" w:hAnsi="Times New Roman" w:cs="Times New Roman"/>
          <w:sz w:val="24"/>
          <w:szCs w:val="24"/>
          <w:lang w:val="sk-SK"/>
        </w:rPr>
        <w:t>p</w:t>
      </w:r>
      <w:r w:rsidR="00F547EE" w:rsidRPr="00F547EE">
        <w:rPr>
          <w:rFonts w:ascii="Times New Roman" w:hAnsi="Times New Roman" w:cs="Times New Roman"/>
          <w:sz w:val="24"/>
          <w:szCs w:val="24"/>
          <w:lang w:val="sk-SK"/>
        </w:rPr>
        <w:t xml:space="preserve">omocou </w:t>
      </w:r>
      <w:r w:rsidR="00F547EE">
        <w:rPr>
          <w:rFonts w:ascii="Times New Roman" w:hAnsi="Times New Roman" w:cs="Times New Roman"/>
          <w:sz w:val="24"/>
          <w:szCs w:val="24"/>
          <w:lang w:val="sk-SK"/>
        </w:rPr>
        <w:t>ktorej</w:t>
      </w:r>
      <w:r w:rsidR="00F547EE" w:rsidRPr="00F547EE">
        <w:rPr>
          <w:rFonts w:ascii="Times New Roman" w:hAnsi="Times New Roman" w:cs="Times New Roman"/>
          <w:sz w:val="24"/>
          <w:szCs w:val="24"/>
          <w:lang w:val="sk-SK"/>
        </w:rPr>
        <w:t xml:space="preserve"> bude možné v škole venovať osobitnú pozornosť rozvíjaniu deficitných exekutívnych schopností tých žiakov, ktorí v testových batériách </w:t>
      </w:r>
      <w:proofErr w:type="spellStart"/>
      <w:r w:rsidR="00F547EE" w:rsidRPr="00F547EE">
        <w:rPr>
          <w:rFonts w:ascii="Times New Roman" w:hAnsi="Times New Roman" w:cs="Times New Roman"/>
          <w:sz w:val="24"/>
          <w:szCs w:val="24"/>
          <w:lang w:val="sk-SK"/>
        </w:rPr>
        <w:t>Delis</w:t>
      </w:r>
      <w:proofErr w:type="spellEnd"/>
      <w:r w:rsidR="00F547EE" w:rsidRPr="00F547EE">
        <w:rPr>
          <w:rFonts w:ascii="Times New Roman" w:hAnsi="Times New Roman" w:cs="Times New Roman"/>
          <w:sz w:val="24"/>
          <w:szCs w:val="24"/>
          <w:lang w:val="sk-SK"/>
        </w:rPr>
        <w:t>–</w:t>
      </w:r>
      <w:proofErr w:type="spellStart"/>
      <w:r w:rsidR="00F547EE" w:rsidRPr="00F547EE">
        <w:rPr>
          <w:rFonts w:ascii="Times New Roman" w:hAnsi="Times New Roman" w:cs="Times New Roman"/>
          <w:sz w:val="24"/>
          <w:szCs w:val="24"/>
          <w:lang w:val="sk-SK"/>
        </w:rPr>
        <w:t>Kaplan</w:t>
      </w:r>
      <w:proofErr w:type="spellEnd"/>
      <w:r w:rsidR="00F547EE" w:rsidRPr="00F547EE">
        <w:rPr>
          <w:rFonts w:ascii="Times New Roman" w:hAnsi="Times New Roman" w:cs="Times New Roman"/>
          <w:sz w:val="24"/>
          <w:szCs w:val="24"/>
          <w:lang w:val="sk-SK"/>
        </w:rPr>
        <w:t xml:space="preserve"> </w:t>
      </w:r>
      <w:proofErr w:type="spellStart"/>
      <w:r w:rsidR="00F547EE" w:rsidRPr="00F547EE">
        <w:rPr>
          <w:rFonts w:ascii="Times New Roman" w:hAnsi="Times New Roman" w:cs="Times New Roman"/>
          <w:sz w:val="24"/>
          <w:szCs w:val="24"/>
          <w:lang w:val="sk-SK"/>
        </w:rPr>
        <w:t>Executive</w:t>
      </w:r>
      <w:proofErr w:type="spellEnd"/>
      <w:r w:rsidR="00F547EE" w:rsidRPr="00F547EE">
        <w:rPr>
          <w:rFonts w:ascii="Times New Roman" w:hAnsi="Times New Roman" w:cs="Times New Roman"/>
          <w:sz w:val="24"/>
          <w:szCs w:val="24"/>
          <w:lang w:val="sk-SK"/>
        </w:rPr>
        <w:t xml:space="preserve"> </w:t>
      </w:r>
      <w:proofErr w:type="spellStart"/>
      <w:r w:rsidR="00F547EE" w:rsidRPr="00F547EE">
        <w:rPr>
          <w:rFonts w:ascii="Times New Roman" w:hAnsi="Times New Roman" w:cs="Times New Roman"/>
          <w:sz w:val="24"/>
          <w:szCs w:val="24"/>
          <w:lang w:val="sk-SK"/>
        </w:rPr>
        <w:t>Function</w:t>
      </w:r>
      <w:proofErr w:type="spellEnd"/>
      <w:r w:rsidR="00F547EE" w:rsidRPr="00F547EE">
        <w:rPr>
          <w:rFonts w:ascii="Times New Roman" w:hAnsi="Times New Roman" w:cs="Times New Roman"/>
          <w:sz w:val="24"/>
          <w:szCs w:val="24"/>
          <w:lang w:val="sk-SK"/>
        </w:rPr>
        <w:t xml:space="preserve"> </w:t>
      </w:r>
      <w:proofErr w:type="spellStart"/>
      <w:r w:rsidR="00F547EE" w:rsidRPr="00F547EE">
        <w:rPr>
          <w:rFonts w:ascii="Times New Roman" w:hAnsi="Times New Roman" w:cs="Times New Roman"/>
          <w:sz w:val="24"/>
          <w:szCs w:val="24"/>
          <w:lang w:val="sk-SK"/>
        </w:rPr>
        <w:t>System</w:t>
      </w:r>
      <w:proofErr w:type="spellEnd"/>
      <w:r w:rsidR="00F547EE" w:rsidRPr="00F547EE">
        <w:rPr>
          <w:rFonts w:ascii="Times New Roman" w:hAnsi="Times New Roman" w:cs="Times New Roman"/>
          <w:sz w:val="24"/>
          <w:szCs w:val="24"/>
          <w:lang w:val="sk-SK"/>
        </w:rPr>
        <w:t xml:space="preserve"> (skratka D–KEFS, viac </w:t>
      </w:r>
      <w:proofErr w:type="spellStart"/>
      <w:r w:rsidR="00F547EE" w:rsidRPr="00F547EE">
        <w:rPr>
          <w:rFonts w:ascii="Times New Roman" w:hAnsi="Times New Roman" w:cs="Times New Roman"/>
          <w:sz w:val="24"/>
          <w:szCs w:val="24"/>
          <w:lang w:val="sk-SK"/>
        </w:rPr>
        <w:t>Ferjenčík</w:t>
      </w:r>
      <w:proofErr w:type="spellEnd"/>
      <w:r w:rsidR="00F547EE" w:rsidRPr="00F547EE">
        <w:rPr>
          <w:rFonts w:ascii="Times New Roman" w:hAnsi="Times New Roman" w:cs="Times New Roman"/>
          <w:sz w:val="24"/>
          <w:szCs w:val="24"/>
          <w:lang w:val="sk-SK"/>
        </w:rPr>
        <w:t xml:space="preserve"> </w:t>
      </w:r>
      <w:proofErr w:type="spellStart"/>
      <w:r w:rsidR="00F547EE" w:rsidRPr="00F547EE">
        <w:rPr>
          <w:rFonts w:ascii="Times New Roman" w:hAnsi="Times New Roman" w:cs="Times New Roman"/>
          <w:sz w:val="24"/>
          <w:szCs w:val="24"/>
          <w:lang w:val="sk-SK"/>
        </w:rPr>
        <w:t>et</w:t>
      </w:r>
      <w:proofErr w:type="spellEnd"/>
      <w:r w:rsidR="00F547EE" w:rsidRPr="00F547EE">
        <w:rPr>
          <w:rFonts w:ascii="Times New Roman" w:hAnsi="Times New Roman" w:cs="Times New Roman"/>
          <w:sz w:val="24"/>
          <w:szCs w:val="24"/>
          <w:lang w:val="sk-SK"/>
        </w:rPr>
        <w:t xml:space="preserve"> al. 2014) adaptovaných do slovenčiny vykazujú nízke skóre jed</w:t>
      </w:r>
      <w:r w:rsidR="003D442D">
        <w:rPr>
          <w:rFonts w:ascii="Times New Roman" w:hAnsi="Times New Roman" w:cs="Times New Roman"/>
          <w:sz w:val="24"/>
          <w:szCs w:val="24"/>
          <w:lang w:val="sk-SK"/>
        </w:rPr>
        <w:t>notlivých exekutívnych funkcií.</w:t>
      </w:r>
    </w:p>
    <w:p w:rsidR="003D442D" w:rsidRDefault="003D442D" w:rsidP="003D442D">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ab/>
      </w:r>
      <w:r w:rsidR="00BF12EB">
        <w:rPr>
          <w:rFonts w:ascii="Times New Roman" w:hAnsi="Times New Roman" w:cs="Times New Roman"/>
          <w:sz w:val="24"/>
          <w:szCs w:val="24"/>
          <w:lang w:val="sk-SK"/>
        </w:rPr>
        <w:t xml:space="preserve">V príspevku preto predstavujeme cieľovú, obsahovú i </w:t>
      </w:r>
      <w:proofErr w:type="spellStart"/>
      <w:r w:rsidR="00BF12EB">
        <w:rPr>
          <w:rFonts w:ascii="Times New Roman" w:hAnsi="Times New Roman" w:cs="Times New Roman"/>
          <w:sz w:val="24"/>
          <w:szCs w:val="24"/>
          <w:lang w:val="sk-SK"/>
        </w:rPr>
        <w:t>procesovú</w:t>
      </w:r>
      <w:proofErr w:type="spellEnd"/>
      <w:r w:rsidR="00BF12EB">
        <w:rPr>
          <w:rFonts w:ascii="Times New Roman" w:hAnsi="Times New Roman" w:cs="Times New Roman"/>
          <w:sz w:val="24"/>
          <w:szCs w:val="24"/>
          <w:lang w:val="sk-SK"/>
        </w:rPr>
        <w:t xml:space="preserve"> dimenziu vytvoreného edukačného modelu, aby sme jednak poukázali na vzájomnú prepojenosť kognitívnych, exekutívnych a </w:t>
      </w:r>
      <w:proofErr w:type="spellStart"/>
      <w:r w:rsidR="00BF12EB">
        <w:rPr>
          <w:rFonts w:ascii="Times New Roman" w:hAnsi="Times New Roman" w:cs="Times New Roman"/>
          <w:sz w:val="24"/>
          <w:szCs w:val="24"/>
          <w:lang w:val="sk-SK"/>
        </w:rPr>
        <w:t>metakognitívnych</w:t>
      </w:r>
      <w:proofErr w:type="spellEnd"/>
      <w:r w:rsidR="00BF12EB">
        <w:rPr>
          <w:rFonts w:ascii="Times New Roman" w:hAnsi="Times New Roman" w:cs="Times New Roman"/>
          <w:sz w:val="24"/>
          <w:szCs w:val="24"/>
          <w:lang w:val="sk-SK"/>
        </w:rPr>
        <w:t xml:space="preserve"> procesov pri recepcii a </w:t>
      </w:r>
      <w:proofErr w:type="spellStart"/>
      <w:r w:rsidR="00BF12EB">
        <w:rPr>
          <w:rFonts w:ascii="Times New Roman" w:hAnsi="Times New Roman" w:cs="Times New Roman"/>
          <w:sz w:val="24"/>
          <w:szCs w:val="24"/>
          <w:lang w:val="sk-SK"/>
        </w:rPr>
        <w:t>porozumievaní</w:t>
      </w:r>
      <w:proofErr w:type="spellEnd"/>
      <w:r w:rsidR="00BF12EB">
        <w:rPr>
          <w:rFonts w:ascii="Times New Roman" w:hAnsi="Times New Roman" w:cs="Times New Roman"/>
          <w:sz w:val="24"/>
          <w:szCs w:val="24"/>
          <w:lang w:val="sk-SK"/>
        </w:rPr>
        <w:t xml:space="preserve"> vecného textu s procesmi prítomnými pri učení sa všeobecne i pri učení sa z textu, no jednak aby sme zdôraznili nevyhnutnosť koncepčnej zmeny </w:t>
      </w:r>
      <w:r w:rsidR="004F550B">
        <w:rPr>
          <w:rFonts w:ascii="Times New Roman" w:hAnsi="Times New Roman" w:cs="Times New Roman"/>
          <w:sz w:val="24"/>
          <w:szCs w:val="24"/>
          <w:lang w:val="sk-SK"/>
        </w:rPr>
        <w:t xml:space="preserve">nie príliš múdreho </w:t>
      </w:r>
      <w:r w:rsidR="00BF12EB">
        <w:rPr>
          <w:rFonts w:ascii="Times New Roman" w:hAnsi="Times New Roman" w:cs="Times New Roman"/>
          <w:sz w:val="24"/>
          <w:szCs w:val="24"/>
          <w:lang w:val="sk-SK"/>
        </w:rPr>
        <w:t>nazerania na rozvíjanie porozumenia textu v škole ako na automaticky prítomný jav pri akejkoľvek práci s textom</w:t>
      </w:r>
      <w:r w:rsidR="004F550B">
        <w:rPr>
          <w:rFonts w:ascii="Times New Roman" w:hAnsi="Times New Roman" w:cs="Times New Roman"/>
          <w:sz w:val="24"/>
          <w:szCs w:val="24"/>
          <w:lang w:val="sk-SK"/>
        </w:rPr>
        <w:t>, ktorý si má každý žiak (i kognitívne menej zdatný) osvojiť implicitne</w:t>
      </w:r>
      <w:r w:rsidR="006426F8">
        <w:rPr>
          <w:rStyle w:val="Odkaznapoznmkupodiarou"/>
          <w:rFonts w:ascii="Times New Roman" w:hAnsi="Times New Roman" w:cs="Times New Roman"/>
          <w:sz w:val="24"/>
          <w:szCs w:val="24"/>
          <w:lang w:val="sk-SK"/>
        </w:rPr>
        <w:footnoteReference w:id="4"/>
      </w:r>
      <w:r w:rsidR="00BF12EB">
        <w:rPr>
          <w:rFonts w:ascii="Times New Roman" w:hAnsi="Times New Roman" w:cs="Times New Roman"/>
          <w:sz w:val="24"/>
          <w:szCs w:val="24"/>
          <w:lang w:val="sk-SK"/>
        </w:rPr>
        <w:t>.</w:t>
      </w:r>
      <w:r>
        <w:rPr>
          <w:rFonts w:ascii="Times New Roman" w:hAnsi="Times New Roman" w:cs="Times New Roman"/>
          <w:sz w:val="24"/>
          <w:szCs w:val="24"/>
          <w:lang w:val="sk-SK"/>
        </w:rPr>
        <w:t xml:space="preserve"> Súčasťou </w:t>
      </w:r>
      <w:r w:rsidR="004F550B">
        <w:rPr>
          <w:rFonts w:ascii="Times New Roman" w:hAnsi="Times New Roman" w:cs="Times New Roman"/>
          <w:sz w:val="24"/>
          <w:szCs w:val="24"/>
          <w:lang w:val="sk-SK"/>
        </w:rPr>
        <w:t>príspevku</w:t>
      </w:r>
      <w:r>
        <w:rPr>
          <w:rFonts w:ascii="Times New Roman" w:hAnsi="Times New Roman" w:cs="Times New Roman"/>
          <w:sz w:val="24"/>
          <w:szCs w:val="24"/>
          <w:lang w:val="sk-SK"/>
        </w:rPr>
        <w:t xml:space="preserve"> je aj opis štruktúry stimulačnej jednotky vytvoreného programu, ako aj ukážky konkrétnych úloh.</w:t>
      </w:r>
      <w:r w:rsidRPr="003D442D">
        <w:rPr>
          <w:rFonts w:ascii="Times New Roman" w:hAnsi="Times New Roman" w:cs="Times New Roman"/>
          <w:sz w:val="24"/>
          <w:szCs w:val="24"/>
          <w:lang w:val="sk-SK"/>
        </w:rPr>
        <w:t xml:space="preserve"> </w:t>
      </w:r>
      <w:r>
        <w:rPr>
          <w:rFonts w:ascii="Times New Roman" w:hAnsi="Times New Roman" w:cs="Times New Roman"/>
          <w:sz w:val="24"/>
          <w:szCs w:val="24"/>
          <w:lang w:val="sk-SK"/>
        </w:rPr>
        <w:t>Súčasný materiál je pr</w:t>
      </w:r>
      <w:r w:rsidR="00874843">
        <w:rPr>
          <w:rFonts w:ascii="Times New Roman" w:hAnsi="Times New Roman" w:cs="Times New Roman"/>
          <w:sz w:val="24"/>
          <w:szCs w:val="24"/>
          <w:lang w:val="sk-SK"/>
        </w:rPr>
        <w:t>ipravovaný pre potreby pilotáže;</w:t>
      </w:r>
      <w:r>
        <w:rPr>
          <w:rFonts w:ascii="Times New Roman" w:hAnsi="Times New Roman" w:cs="Times New Roman"/>
          <w:sz w:val="24"/>
          <w:szCs w:val="24"/>
          <w:lang w:val="sk-SK"/>
        </w:rPr>
        <w:t xml:space="preserve"> predstavovaný model bude po overení v pilotáži v následnom projekte experimentálne overovaný na vzorke žiakov 4. ročníka </w:t>
      </w:r>
      <w:r w:rsidR="00874843">
        <w:rPr>
          <w:rFonts w:ascii="Times New Roman" w:hAnsi="Times New Roman" w:cs="Times New Roman"/>
          <w:sz w:val="24"/>
          <w:szCs w:val="24"/>
          <w:lang w:val="sk-SK"/>
        </w:rPr>
        <w:t>základnej školy</w:t>
      </w:r>
      <w:r>
        <w:rPr>
          <w:rFonts w:ascii="Times New Roman" w:hAnsi="Times New Roman" w:cs="Times New Roman"/>
          <w:sz w:val="24"/>
          <w:szCs w:val="24"/>
          <w:lang w:val="sk-SK"/>
        </w:rPr>
        <w:t>, ktorí v teste exekutívnych funkcií (D–KEFS) vykázali podpriemerné výsledky.</w:t>
      </w:r>
    </w:p>
    <w:p w:rsidR="00F547EE" w:rsidRDefault="00F547EE" w:rsidP="00F547EE">
      <w:pPr>
        <w:spacing w:after="0" w:line="240" w:lineRule="auto"/>
        <w:jc w:val="both"/>
        <w:rPr>
          <w:rFonts w:ascii="Times New Roman" w:hAnsi="Times New Roman" w:cs="Times New Roman"/>
          <w:sz w:val="24"/>
          <w:szCs w:val="24"/>
          <w:lang w:val="sk-SK"/>
        </w:rPr>
      </w:pPr>
    </w:p>
    <w:p w:rsidR="00BF12EB" w:rsidRPr="003C7229" w:rsidRDefault="003C7229" w:rsidP="00F547EE">
      <w:pPr>
        <w:spacing w:after="0" w:line="240" w:lineRule="auto"/>
        <w:jc w:val="both"/>
        <w:rPr>
          <w:rFonts w:ascii="Times New Roman" w:hAnsi="Times New Roman" w:cs="Times New Roman"/>
          <w:b/>
          <w:sz w:val="24"/>
          <w:szCs w:val="24"/>
          <w:lang w:val="sk-SK"/>
        </w:rPr>
      </w:pPr>
      <w:r w:rsidRPr="003C7229">
        <w:rPr>
          <w:rFonts w:ascii="Times New Roman" w:hAnsi="Times New Roman" w:cs="Times New Roman"/>
          <w:b/>
          <w:sz w:val="24"/>
          <w:szCs w:val="24"/>
          <w:lang w:val="sk-SK"/>
        </w:rPr>
        <w:t>2. Model stimulácie: Základné dimenzie edukačného modelu</w:t>
      </w:r>
    </w:p>
    <w:p w:rsidR="00BF12EB" w:rsidRDefault="00BF12EB" w:rsidP="00F547EE">
      <w:pPr>
        <w:spacing w:after="0" w:line="240" w:lineRule="auto"/>
        <w:jc w:val="both"/>
        <w:rPr>
          <w:rFonts w:ascii="Times New Roman" w:hAnsi="Times New Roman" w:cs="Times New Roman"/>
          <w:sz w:val="24"/>
          <w:szCs w:val="24"/>
          <w:lang w:val="sk-SK"/>
        </w:rPr>
      </w:pPr>
    </w:p>
    <w:p w:rsidR="003C7229" w:rsidRDefault="003C7229" w:rsidP="003C7229">
      <w:pPr>
        <w:spacing w:after="0" w:line="240" w:lineRule="auto"/>
        <w:jc w:val="both"/>
        <w:rPr>
          <w:rFonts w:ascii="Times New Roman" w:hAnsi="Times New Roman" w:cs="Times New Roman"/>
          <w:sz w:val="24"/>
          <w:szCs w:val="24"/>
          <w:lang w:val="sk-SK"/>
        </w:rPr>
      </w:pPr>
      <w:r w:rsidRPr="003C7229">
        <w:rPr>
          <w:rFonts w:ascii="Times New Roman" w:hAnsi="Times New Roman" w:cs="Times New Roman"/>
          <w:sz w:val="24"/>
          <w:szCs w:val="24"/>
          <w:lang w:val="sk-SK"/>
        </w:rPr>
        <w:tab/>
        <w:t xml:space="preserve">Model stimulácie predstavuje rámcový abstraktný systém vzťahov a súvislostí medzi cieľmi, obsahom a procesom rozvíjania </w:t>
      </w:r>
      <w:proofErr w:type="spellStart"/>
      <w:r w:rsidRPr="003C7229">
        <w:rPr>
          <w:rFonts w:ascii="Times New Roman" w:hAnsi="Times New Roman" w:cs="Times New Roman"/>
          <w:sz w:val="24"/>
          <w:szCs w:val="24"/>
          <w:lang w:val="sk-SK"/>
        </w:rPr>
        <w:t>kognície</w:t>
      </w:r>
      <w:proofErr w:type="spellEnd"/>
      <w:r w:rsidRPr="003C7229">
        <w:rPr>
          <w:rFonts w:ascii="Times New Roman" w:hAnsi="Times New Roman" w:cs="Times New Roman"/>
          <w:sz w:val="24"/>
          <w:szCs w:val="24"/>
          <w:lang w:val="sk-SK"/>
        </w:rPr>
        <w:t xml:space="preserve"> žiaka</w:t>
      </w:r>
      <w:r>
        <w:rPr>
          <w:rFonts w:ascii="Times New Roman" w:hAnsi="Times New Roman" w:cs="Times New Roman"/>
          <w:sz w:val="24"/>
          <w:szCs w:val="24"/>
          <w:lang w:val="sk-SK"/>
        </w:rPr>
        <w:t xml:space="preserve"> v predmete slovenský jazyk</w:t>
      </w:r>
      <w:r w:rsidRPr="003C7229">
        <w:rPr>
          <w:rFonts w:ascii="Times New Roman" w:hAnsi="Times New Roman" w:cs="Times New Roman"/>
          <w:sz w:val="24"/>
          <w:szCs w:val="24"/>
          <w:lang w:val="sk-SK"/>
        </w:rPr>
        <w:t xml:space="preserve">. </w:t>
      </w:r>
      <w:r>
        <w:rPr>
          <w:rFonts w:ascii="Times New Roman" w:hAnsi="Times New Roman" w:cs="Times New Roman"/>
          <w:sz w:val="24"/>
          <w:szCs w:val="24"/>
          <w:lang w:val="sk-SK"/>
        </w:rPr>
        <w:t>Opisom jednotlivých zložiek modelu získa čitateľ lepšiu predstavu o nevyhnutnosti komplexného prístupu k stimulácii mentálnych kapacít žiaka.</w:t>
      </w:r>
    </w:p>
    <w:p w:rsidR="003C7229" w:rsidRDefault="003C7229" w:rsidP="003C7229">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lastRenderedPageBreak/>
        <w:tab/>
        <w:t xml:space="preserve">Pri cieľovej dimenzii edukačného modelu </w:t>
      </w:r>
      <w:r w:rsidR="005B7565">
        <w:rPr>
          <w:rFonts w:ascii="Times New Roman" w:hAnsi="Times New Roman" w:cs="Times New Roman"/>
          <w:sz w:val="24"/>
          <w:szCs w:val="24"/>
          <w:lang w:val="sk-SK"/>
        </w:rPr>
        <w:t>odpovedáme</w:t>
      </w:r>
      <w:r>
        <w:rPr>
          <w:rFonts w:ascii="Times New Roman" w:hAnsi="Times New Roman" w:cs="Times New Roman"/>
          <w:sz w:val="24"/>
          <w:szCs w:val="24"/>
          <w:lang w:val="sk-SK"/>
        </w:rPr>
        <w:t xml:space="preserve"> </w:t>
      </w:r>
      <w:r w:rsidR="005B7565">
        <w:rPr>
          <w:rFonts w:ascii="Times New Roman" w:hAnsi="Times New Roman" w:cs="Times New Roman"/>
          <w:sz w:val="24"/>
          <w:szCs w:val="24"/>
          <w:lang w:val="sk-SK"/>
        </w:rPr>
        <w:t xml:space="preserve">na </w:t>
      </w:r>
      <w:r>
        <w:rPr>
          <w:rFonts w:ascii="Times New Roman" w:hAnsi="Times New Roman" w:cs="Times New Roman"/>
          <w:sz w:val="24"/>
          <w:szCs w:val="24"/>
          <w:lang w:val="sk-SK"/>
        </w:rPr>
        <w:t xml:space="preserve">otázku, čo má byť stimulované. </w:t>
      </w:r>
      <w:r w:rsidRPr="003C7229">
        <w:rPr>
          <w:rFonts w:ascii="Times New Roman" w:hAnsi="Times New Roman" w:cs="Times New Roman"/>
          <w:sz w:val="24"/>
          <w:szCs w:val="24"/>
          <w:lang w:val="sk-SK"/>
        </w:rPr>
        <w:t>Cieľovou dimenziou prezentovaného modelu sú exekutívne funkcie žiaka, teda tie mentálne procesy, ktoré usmerňujú a riadia kognitívne procesy</w:t>
      </w:r>
      <w:r>
        <w:rPr>
          <w:rFonts w:ascii="Times New Roman" w:hAnsi="Times New Roman" w:cs="Times New Roman"/>
          <w:sz w:val="24"/>
          <w:szCs w:val="24"/>
          <w:lang w:val="sk-SK"/>
        </w:rPr>
        <w:t>.</w:t>
      </w:r>
      <w:r w:rsidRPr="003C7229">
        <w:rPr>
          <w:rFonts w:ascii="Times New Roman" w:hAnsi="Times New Roman" w:cs="Times New Roman"/>
          <w:sz w:val="24"/>
          <w:szCs w:val="24"/>
          <w:lang w:val="sk-SK"/>
        </w:rPr>
        <w:t xml:space="preserve"> V sade úloh tak učiteľ nájde aktivity zamerané na</w:t>
      </w:r>
      <w:r>
        <w:rPr>
          <w:rFonts w:ascii="Times New Roman" w:hAnsi="Times New Roman" w:cs="Times New Roman"/>
          <w:sz w:val="24"/>
          <w:szCs w:val="24"/>
          <w:lang w:val="sk-SK"/>
        </w:rPr>
        <w:t>:</w:t>
      </w:r>
    </w:p>
    <w:p w:rsidR="003C7229" w:rsidRDefault="009E5562" w:rsidP="00D96C5D">
      <w:pPr>
        <w:pStyle w:val="Odsekzoznamu"/>
        <w:numPr>
          <w:ilvl w:val="0"/>
          <w:numId w:val="9"/>
        </w:numPr>
        <w:spacing w:after="0" w:line="240" w:lineRule="auto"/>
        <w:ind w:left="993"/>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rozvíjanie </w:t>
      </w:r>
      <w:r w:rsidR="003C7229" w:rsidRPr="003C7229">
        <w:rPr>
          <w:rFonts w:ascii="Times New Roman" w:hAnsi="Times New Roman" w:cs="Times New Roman"/>
          <w:sz w:val="24"/>
          <w:szCs w:val="24"/>
          <w:lang w:val="sk-SK"/>
        </w:rPr>
        <w:t>pracovn</w:t>
      </w:r>
      <w:r>
        <w:rPr>
          <w:rFonts w:ascii="Times New Roman" w:hAnsi="Times New Roman" w:cs="Times New Roman"/>
          <w:sz w:val="24"/>
          <w:szCs w:val="24"/>
          <w:lang w:val="sk-SK"/>
        </w:rPr>
        <w:t>ej</w:t>
      </w:r>
      <w:r w:rsidR="003C7229" w:rsidRPr="003C7229">
        <w:rPr>
          <w:rFonts w:ascii="Times New Roman" w:hAnsi="Times New Roman" w:cs="Times New Roman"/>
          <w:sz w:val="24"/>
          <w:szCs w:val="24"/>
          <w:lang w:val="sk-SK"/>
        </w:rPr>
        <w:t xml:space="preserve"> pamä</w:t>
      </w:r>
      <w:r>
        <w:rPr>
          <w:rFonts w:ascii="Times New Roman" w:hAnsi="Times New Roman" w:cs="Times New Roman"/>
          <w:sz w:val="24"/>
          <w:szCs w:val="24"/>
          <w:lang w:val="sk-SK"/>
        </w:rPr>
        <w:t>ti</w:t>
      </w:r>
      <w:r w:rsidR="00477330">
        <w:rPr>
          <w:rStyle w:val="Odkaznapoznmkupodiarou"/>
          <w:rFonts w:ascii="Times New Roman" w:hAnsi="Times New Roman" w:cs="Times New Roman"/>
          <w:sz w:val="24"/>
          <w:szCs w:val="24"/>
          <w:lang w:val="sk-SK"/>
        </w:rPr>
        <w:footnoteReference w:id="5"/>
      </w:r>
      <w:r>
        <w:rPr>
          <w:rFonts w:ascii="Times New Roman" w:hAnsi="Times New Roman" w:cs="Times New Roman"/>
          <w:sz w:val="24"/>
          <w:szCs w:val="24"/>
          <w:lang w:val="sk-SK"/>
        </w:rPr>
        <w:t xml:space="preserve"> žiaka</w:t>
      </w:r>
      <w:r w:rsidR="003C7229" w:rsidRPr="003C7229">
        <w:rPr>
          <w:rFonts w:ascii="Times New Roman" w:hAnsi="Times New Roman" w:cs="Times New Roman"/>
          <w:sz w:val="24"/>
          <w:szCs w:val="24"/>
          <w:lang w:val="sk-SK"/>
        </w:rPr>
        <w:t>,</w:t>
      </w:r>
    </w:p>
    <w:p w:rsidR="003C7229" w:rsidRDefault="009E5562" w:rsidP="00D96C5D">
      <w:pPr>
        <w:pStyle w:val="Odsekzoznamu"/>
        <w:numPr>
          <w:ilvl w:val="0"/>
          <w:numId w:val="9"/>
        </w:numPr>
        <w:spacing w:after="0" w:line="240" w:lineRule="auto"/>
        <w:ind w:left="993"/>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rozvíjanie </w:t>
      </w:r>
      <w:r w:rsidR="003C7229" w:rsidRPr="003C7229">
        <w:rPr>
          <w:rFonts w:ascii="Times New Roman" w:hAnsi="Times New Roman" w:cs="Times New Roman"/>
          <w:sz w:val="24"/>
          <w:szCs w:val="24"/>
          <w:lang w:val="sk-SK"/>
        </w:rPr>
        <w:t>kontrol</w:t>
      </w:r>
      <w:r>
        <w:rPr>
          <w:rFonts w:ascii="Times New Roman" w:hAnsi="Times New Roman" w:cs="Times New Roman"/>
          <w:sz w:val="24"/>
          <w:szCs w:val="24"/>
          <w:lang w:val="sk-SK"/>
        </w:rPr>
        <w:t>y</w:t>
      </w:r>
      <w:r w:rsidR="003C7229" w:rsidRPr="003C7229">
        <w:rPr>
          <w:rFonts w:ascii="Times New Roman" w:hAnsi="Times New Roman" w:cs="Times New Roman"/>
          <w:sz w:val="24"/>
          <w:szCs w:val="24"/>
          <w:lang w:val="sk-SK"/>
        </w:rPr>
        <w:t xml:space="preserve"> pozornosti</w:t>
      </w:r>
      <w:r w:rsidR="00B53196" w:rsidRPr="00B53196">
        <w:rPr>
          <w:rFonts w:ascii="Times New Roman" w:hAnsi="Times New Roman" w:cs="Times New Roman"/>
          <w:sz w:val="24"/>
          <w:szCs w:val="24"/>
          <w:lang w:val="sk-SK"/>
        </w:rPr>
        <w:t>,</w:t>
      </w:r>
    </w:p>
    <w:p w:rsidR="003C7229" w:rsidRDefault="009E5562" w:rsidP="00D96C5D">
      <w:pPr>
        <w:pStyle w:val="Odsekzoznamu"/>
        <w:numPr>
          <w:ilvl w:val="0"/>
          <w:numId w:val="9"/>
        </w:numPr>
        <w:spacing w:after="0" w:line="240" w:lineRule="auto"/>
        <w:ind w:left="993"/>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rozvíjanie </w:t>
      </w:r>
      <w:r w:rsidR="003C7229" w:rsidRPr="003C7229">
        <w:rPr>
          <w:rFonts w:ascii="Times New Roman" w:hAnsi="Times New Roman" w:cs="Times New Roman"/>
          <w:sz w:val="24"/>
          <w:szCs w:val="24"/>
          <w:lang w:val="sk-SK"/>
        </w:rPr>
        <w:t>kognitívne</w:t>
      </w:r>
      <w:r>
        <w:rPr>
          <w:rFonts w:ascii="Times New Roman" w:hAnsi="Times New Roman" w:cs="Times New Roman"/>
          <w:sz w:val="24"/>
          <w:szCs w:val="24"/>
          <w:lang w:val="sk-SK"/>
        </w:rPr>
        <w:t>ho</w:t>
      </w:r>
      <w:r w:rsidR="003C7229" w:rsidRPr="003C7229">
        <w:rPr>
          <w:rFonts w:ascii="Times New Roman" w:hAnsi="Times New Roman" w:cs="Times New Roman"/>
          <w:sz w:val="24"/>
          <w:szCs w:val="24"/>
          <w:lang w:val="sk-SK"/>
        </w:rPr>
        <w:t xml:space="preserve"> plánovani</w:t>
      </w:r>
      <w:r>
        <w:rPr>
          <w:rFonts w:ascii="Times New Roman" w:hAnsi="Times New Roman" w:cs="Times New Roman"/>
          <w:sz w:val="24"/>
          <w:szCs w:val="24"/>
          <w:lang w:val="sk-SK"/>
        </w:rPr>
        <w:t>a</w:t>
      </w:r>
      <w:r w:rsidR="003C7229">
        <w:rPr>
          <w:rFonts w:ascii="Times New Roman" w:hAnsi="Times New Roman" w:cs="Times New Roman"/>
          <w:sz w:val="24"/>
          <w:szCs w:val="24"/>
          <w:lang w:val="sk-SK"/>
        </w:rPr>
        <w:t>.</w:t>
      </w:r>
    </w:p>
    <w:p w:rsidR="003C7229" w:rsidRPr="003C7229" w:rsidRDefault="003C7229" w:rsidP="003C7229">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Uvedené exekutívne funkcie</w:t>
      </w:r>
      <w:r w:rsidRPr="003C7229">
        <w:rPr>
          <w:rFonts w:ascii="Times New Roman" w:hAnsi="Times New Roman" w:cs="Times New Roman"/>
          <w:sz w:val="24"/>
          <w:szCs w:val="24"/>
          <w:lang w:val="sk-SK"/>
        </w:rPr>
        <w:t xml:space="preserve"> možno chápať ako strešné exekutívne funkcie pre ďalšie čiastkové procesy</w:t>
      </w:r>
      <w:r w:rsidR="009E5562">
        <w:rPr>
          <w:rFonts w:ascii="Times New Roman" w:hAnsi="Times New Roman" w:cs="Times New Roman"/>
          <w:sz w:val="24"/>
          <w:szCs w:val="24"/>
          <w:lang w:val="sk-SK"/>
        </w:rPr>
        <w:t>; napr. pod rozvíjaním kontroly pozornosti treba rozumieť aj rozvíjanie čiastkových procesov ako inhibícia, čiže schopnosť vedome potláčať automatické mentálne procesy pri riešení istej úlohy (</w:t>
      </w:r>
      <w:proofErr w:type="spellStart"/>
      <w:r w:rsidR="009E5562" w:rsidRPr="00A02EE4">
        <w:rPr>
          <w:rFonts w:ascii="Times New Roman" w:hAnsi="Times New Roman" w:cs="Times New Roman"/>
          <w:sz w:val="24"/>
          <w:szCs w:val="24"/>
        </w:rPr>
        <w:t>McLeod</w:t>
      </w:r>
      <w:proofErr w:type="spellEnd"/>
      <w:r w:rsidR="009E5562" w:rsidRPr="00A02EE4">
        <w:rPr>
          <w:rFonts w:ascii="Times New Roman" w:hAnsi="Times New Roman" w:cs="Times New Roman"/>
          <w:sz w:val="24"/>
          <w:szCs w:val="24"/>
        </w:rPr>
        <w:t xml:space="preserve"> 2007; </w:t>
      </w:r>
      <w:proofErr w:type="spellStart"/>
      <w:r w:rsidR="009E5562" w:rsidRPr="00A02EE4">
        <w:rPr>
          <w:rFonts w:ascii="Times New Roman" w:hAnsi="Times New Roman" w:cs="Times New Roman"/>
          <w:sz w:val="24"/>
          <w:szCs w:val="24"/>
        </w:rPr>
        <w:t>Fatzer</w:t>
      </w:r>
      <w:proofErr w:type="spellEnd"/>
      <w:r w:rsidR="00AC455A">
        <w:rPr>
          <w:rFonts w:ascii="Times New Roman" w:hAnsi="Times New Roman" w:cs="Times New Roman"/>
          <w:sz w:val="24"/>
          <w:szCs w:val="24"/>
        </w:rPr>
        <w:t xml:space="preserve"> –</w:t>
      </w:r>
      <w:r w:rsidR="009E5562" w:rsidRPr="00A02EE4">
        <w:rPr>
          <w:rFonts w:ascii="Times New Roman" w:hAnsi="Times New Roman" w:cs="Times New Roman"/>
          <w:sz w:val="24"/>
          <w:szCs w:val="24"/>
        </w:rPr>
        <w:t xml:space="preserve"> </w:t>
      </w:r>
      <w:proofErr w:type="spellStart"/>
      <w:r w:rsidR="009E5562" w:rsidRPr="00A02EE4">
        <w:rPr>
          <w:rFonts w:ascii="Times New Roman" w:hAnsi="Times New Roman" w:cs="Times New Roman"/>
          <w:sz w:val="24"/>
          <w:szCs w:val="24"/>
        </w:rPr>
        <w:t>Roeber</w:t>
      </w:r>
      <w:r w:rsidR="009E5562">
        <w:rPr>
          <w:rFonts w:ascii="Times New Roman" w:hAnsi="Times New Roman" w:cs="Times New Roman"/>
          <w:sz w:val="24"/>
          <w:szCs w:val="24"/>
        </w:rPr>
        <w:t>s</w:t>
      </w:r>
      <w:proofErr w:type="spellEnd"/>
      <w:r w:rsidR="009E5562" w:rsidRPr="00A02EE4">
        <w:rPr>
          <w:rFonts w:ascii="Times New Roman" w:hAnsi="Times New Roman" w:cs="Times New Roman"/>
          <w:sz w:val="24"/>
          <w:szCs w:val="24"/>
        </w:rPr>
        <w:t xml:space="preserve"> 2013)</w:t>
      </w:r>
      <w:r w:rsidR="009E5562">
        <w:rPr>
          <w:rFonts w:ascii="Times New Roman" w:hAnsi="Times New Roman" w:cs="Times New Roman"/>
          <w:sz w:val="24"/>
          <w:szCs w:val="24"/>
        </w:rPr>
        <w:t xml:space="preserve">, </w:t>
      </w:r>
      <w:proofErr w:type="spellStart"/>
      <w:r w:rsidR="009E5562" w:rsidRPr="009E5562">
        <w:rPr>
          <w:rFonts w:ascii="Times New Roman" w:hAnsi="Times New Roman" w:cs="Times New Roman"/>
          <w:sz w:val="24"/>
          <w:szCs w:val="24"/>
          <w:lang w:val="sk-SK"/>
        </w:rPr>
        <w:t>sebareguláci</w:t>
      </w:r>
      <w:r w:rsidR="009E5562">
        <w:rPr>
          <w:rFonts w:ascii="Times New Roman" w:hAnsi="Times New Roman" w:cs="Times New Roman"/>
          <w:sz w:val="24"/>
          <w:szCs w:val="24"/>
          <w:lang w:val="sk-SK"/>
        </w:rPr>
        <w:t>a</w:t>
      </w:r>
      <w:proofErr w:type="spellEnd"/>
      <w:r w:rsidR="009E5562" w:rsidRPr="009E5562">
        <w:rPr>
          <w:rFonts w:ascii="Times New Roman" w:hAnsi="Times New Roman" w:cs="Times New Roman"/>
          <w:sz w:val="24"/>
          <w:szCs w:val="24"/>
          <w:lang w:val="sk-SK"/>
        </w:rPr>
        <w:t xml:space="preserve"> a monitorovani</w:t>
      </w:r>
      <w:r w:rsidR="009E5562">
        <w:rPr>
          <w:rFonts w:ascii="Times New Roman" w:hAnsi="Times New Roman" w:cs="Times New Roman"/>
          <w:sz w:val="24"/>
          <w:szCs w:val="24"/>
          <w:lang w:val="sk-SK"/>
        </w:rPr>
        <w:t>e</w:t>
      </w:r>
      <w:r w:rsidR="009E5562" w:rsidRPr="009E5562">
        <w:rPr>
          <w:rFonts w:ascii="Times New Roman" w:hAnsi="Times New Roman" w:cs="Times New Roman"/>
          <w:sz w:val="24"/>
          <w:szCs w:val="24"/>
          <w:lang w:val="sk-SK"/>
        </w:rPr>
        <w:t xml:space="preserve"> činnosti, kontrol</w:t>
      </w:r>
      <w:r w:rsidR="009E5562">
        <w:rPr>
          <w:rFonts w:ascii="Times New Roman" w:hAnsi="Times New Roman" w:cs="Times New Roman"/>
          <w:sz w:val="24"/>
          <w:szCs w:val="24"/>
          <w:lang w:val="sk-SK"/>
        </w:rPr>
        <w:t>a</w:t>
      </w:r>
      <w:r w:rsidR="009E5562" w:rsidRPr="009E5562">
        <w:rPr>
          <w:rFonts w:ascii="Times New Roman" w:hAnsi="Times New Roman" w:cs="Times New Roman"/>
          <w:sz w:val="24"/>
          <w:szCs w:val="24"/>
          <w:lang w:val="sk-SK"/>
        </w:rPr>
        <w:t xml:space="preserve"> impulzívnosti alebo selektívn</w:t>
      </w:r>
      <w:r w:rsidR="009E5562">
        <w:rPr>
          <w:rFonts w:ascii="Times New Roman" w:hAnsi="Times New Roman" w:cs="Times New Roman"/>
          <w:sz w:val="24"/>
          <w:szCs w:val="24"/>
          <w:lang w:val="sk-SK"/>
        </w:rPr>
        <w:t>a</w:t>
      </w:r>
      <w:r w:rsidR="009E5562" w:rsidRPr="009E5562">
        <w:rPr>
          <w:rFonts w:ascii="Times New Roman" w:hAnsi="Times New Roman" w:cs="Times New Roman"/>
          <w:sz w:val="24"/>
          <w:szCs w:val="24"/>
          <w:lang w:val="sk-SK"/>
        </w:rPr>
        <w:t xml:space="preserve"> pozornos</w:t>
      </w:r>
      <w:r w:rsidR="009E5562">
        <w:rPr>
          <w:rFonts w:ascii="Times New Roman" w:hAnsi="Times New Roman" w:cs="Times New Roman"/>
          <w:sz w:val="24"/>
          <w:szCs w:val="24"/>
          <w:lang w:val="sk-SK"/>
        </w:rPr>
        <w:t>ť</w:t>
      </w:r>
      <w:r w:rsidRPr="003C7229">
        <w:rPr>
          <w:rFonts w:ascii="Times New Roman" w:hAnsi="Times New Roman" w:cs="Times New Roman"/>
          <w:sz w:val="24"/>
          <w:szCs w:val="24"/>
          <w:lang w:val="sk-SK"/>
        </w:rPr>
        <w:t>.</w:t>
      </w:r>
    </w:p>
    <w:p w:rsidR="00D96C5D" w:rsidRDefault="003C7229" w:rsidP="005B7565">
      <w:pPr>
        <w:spacing w:after="0" w:line="240" w:lineRule="auto"/>
        <w:jc w:val="both"/>
        <w:rPr>
          <w:rFonts w:ascii="Times New Roman" w:hAnsi="Times New Roman" w:cs="Times New Roman"/>
          <w:sz w:val="24"/>
          <w:szCs w:val="24"/>
          <w:lang w:val="sk-SK"/>
        </w:rPr>
      </w:pPr>
      <w:r w:rsidRPr="003C7229">
        <w:rPr>
          <w:rFonts w:ascii="Times New Roman" w:hAnsi="Times New Roman" w:cs="Times New Roman"/>
          <w:sz w:val="24"/>
          <w:szCs w:val="24"/>
          <w:lang w:val="sk-SK"/>
        </w:rPr>
        <w:tab/>
      </w:r>
      <w:r>
        <w:rPr>
          <w:rFonts w:ascii="Times New Roman" w:hAnsi="Times New Roman" w:cs="Times New Roman"/>
          <w:sz w:val="24"/>
          <w:szCs w:val="24"/>
          <w:lang w:val="sk-SK"/>
        </w:rPr>
        <w:t xml:space="preserve">Pri obsahovej dimenzii edukačného modelu </w:t>
      </w:r>
      <w:r w:rsidR="005B7565">
        <w:rPr>
          <w:rFonts w:ascii="Times New Roman" w:hAnsi="Times New Roman" w:cs="Times New Roman"/>
          <w:sz w:val="24"/>
          <w:szCs w:val="24"/>
          <w:lang w:val="sk-SK"/>
        </w:rPr>
        <w:t>odpovedáme</w:t>
      </w:r>
      <w:r>
        <w:rPr>
          <w:rFonts w:ascii="Times New Roman" w:hAnsi="Times New Roman" w:cs="Times New Roman"/>
          <w:sz w:val="24"/>
          <w:szCs w:val="24"/>
          <w:lang w:val="sk-SK"/>
        </w:rPr>
        <w:t xml:space="preserve"> na otázku, čím (pomocou čoho) sa stimuluje. </w:t>
      </w:r>
      <w:r w:rsidRPr="003C7229">
        <w:rPr>
          <w:rFonts w:ascii="Times New Roman" w:hAnsi="Times New Roman" w:cs="Times New Roman"/>
          <w:sz w:val="24"/>
          <w:szCs w:val="24"/>
          <w:lang w:val="sk-SK"/>
        </w:rPr>
        <w:t xml:space="preserve">Výskumy ukazujú, že stimulácia a zabezpečenie transferu </w:t>
      </w:r>
      <w:r>
        <w:rPr>
          <w:rFonts w:ascii="Times New Roman" w:hAnsi="Times New Roman" w:cs="Times New Roman"/>
          <w:sz w:val="24"/>
          <w:szCs w:val="24"/>
          <w:lang w:val="sk-SK"/>
        </w:rPr>
        <w:t xml:space="preserve">poznatkov a skúseností </w:t>
      </w:r>
      <w:r w:rsidRPr="003C7229">
        <w:rPr>
          <w:rFonts w:ascii="Times New Roman" w:hAnsi="Times New Roman" w:cs="Times New Roman"/>
          <w:sz w:val="24"/>
          <w:szCs w:val="24"/>
          <w:lang w:val="sk-SK"/>
        </w:rPr>
        <w:t>sú účinnejšie, ak</w:t>
      </w:r>
      <w:r w:rsidR="00AC455A">
        <w:rPr>
          <w:rFonts w:ascii="Times New Roman" w:hAnsi="Times New Roman" w:cs="Times New Roman"/>
          <w:sz w:val="24"/>
          <w:szCs w:val="24"/>
          <w:lang w:val="sk-SK"/>
        </w:rPr>
        <w:t xml:space="preserve"> sú v kontexte kurikula (</w:t>
      </w:r>
      <w:proofErr w:type="spellStart"/>
      <w:r w:rsidR="00AC455A">
        <w:rPr>
          <w:rFonts w:ascii="Times New Roman" w:hAnsi="Times New Roman" w:cs="Times New Roman"/>
          <w:sz w:val="24"/>
          <w:szCs w:val="24"/>
          <w:lang w:val="sk-SK"/>
        </w:rPr>
        <w:t>Houck</w:t>
      </w:r>
      <w:proofErr w:type="spellEnd"/>
      <w:r w:rsidR="00AC455A">
        <w:rPr>
          <w:rFonts w:ascii="Times New Roman" w:hAnsi="Times New Roman" w:cs="Times New Roman"/>
          <w:sz w:val="24"/>
          <w:szCs w:val="24"/>
          <w:lang w:val="sk-SK"/>
        </w:rPr>
        <w:t xml:space="preserve"> </w:t>
      </w:r>
      <w:r w:rsidRPr="003C7229">
        <w:rPr>
          <w:rFonts w:ascii="Times New Roman" w:hAnsi="Times New Roman" w:cs="Times New Roman"/>
          <w:sz w:val="24"/>
          <w:szCs w:val="24"/>
          <w:lang w:val="sk-SK"/>
        </w:rPr>
        <w:t xml:space="preserve">1993). Regulácia žiakovho konania (učenia sa) uvedenými exekutívnymi funkciami sa preto v stimulácii viaže na obsah primárneho vzdelávania. Úlohy v stimulácii vychádzajú z cieľov a obsahu primárneho vzdelávania v oblasti materinského jazyka, </w:t>
      </w:r>
      <w:r>
        <w:rPr>
          <w:rFonts w:ascii="Times New Roman" w:hAnsi="Times New Roman" w:cs="Times New Roman"/>
          <w:sz w:val="24"/>
          <w:szCs w:val="24"/>
          <w:lang w:val="sk-SK"/>
        </w:rPr>
        <w:t>osobitne z cieľov a obsahu rozvíjania porozumenia textu. V</w:t>
      </w:r>
      <w:r w:rsidRPr="003C7229">
        <w:rPr>
          <w:rFonts w:ascii="Times New Roman" w:hAnsi="Times New Roman" w:cs="Times New Roman"/>
          <w:sz w:val="24"/>
          <w:szCs w:val="24"/>
          <w:lang w:val="sk-SK"/>
        </w:rPr>
        <w:t xml:space="preserve"> etape primárneho vzdelávania </w:t>
      </w:r>
      <w:r>
        <w:rPr>
          <w:rFonts w:ascii="Times New Roman" w:hAnsi="Times New Roman" w:cs="Times New Roman"/>
          <w:sz w:val="24"/>
          <w:szCs w:val="24"/>
          <w:lang w:val="sk-SK"/>
        </w:rPr>
        <w:t xml:space="preserve">je práve porozumenie textu </w:t>
      </w:r>
      <w:r w:rsidRPr="003C7229">
        <w:rPr>
          <w:rFonts w:ascii="Times New Roman" w:hAnsi="Times New Roman" w:cs="Times New Roman"/>
          <w:sz w:val="24"/>
          <w:szCs w:val="24"/>
          <w:lang w:val="sk-SK"/>
        </w:rPr>
        <w:t xml:space="preserve">považované za rozhodujúce pri rozvíjaní kľúčových kompetencií žiaka a pri </w:t>
      </w:r>
      <w:r>
        <w:rPr>
          <w:rFonts w:ascii="Times New Roman" w:hAnsi="Times New Roman" w:cs="Times New Roman"/>
          <w:sz w:val="24"/>
          <w:szCs w:val="24"/>
          <w:lang w:val="sk-SK"/>
        </w:rPr>
        <w:t>jeho</w:t>
      </w:r>
      <w:r w:rsidRPr="003C7229">
        <w:rPr>
          <w:rFonts w:ascii="Times New Roman" w:hAnsi="Times New Roman" w:cs="Times New Roman"/>
          <w:sz w:val="24"/>
          <w:szCs w:val="24"/>
          <w:lang w:val="sk-SK"/>
        </w:rPr>
        <w:t xml:space="preserve"> ďalšom vzdelávaní</w:t>
      </w:r>
      <w:r w:rsidR="00D96C5D">
        <w:rPr>
          <w:rFonts w:ascii="Times New Roman" w:hAnsi="Times New Roman" w:cs="Times New Roman"/>
          <w:sz w:val="24"/>
          <w:szCs w:val="24"/>
          <w:lang w:val="sk-SK"/>
        </w:rPr>
        <w:t xml:space="preserve"> (pozri napr. Liptáková 2012; </w:t>
      </w:r>
      <w:proofErr w:type="spellStart"/>
      <w:r w:rsidR="00D96C5D">
        <w:rPr>
          <w:rFonts w:ascii="Times New Roman" w:hAnsi="Times New Roman" w:cs="Times New Roman"/>
          <w:sz w:val="24"/>
          <w:szCs w:val="24"/>
          <w:lang w:val="sk-SK"/>
        </w:rPr>
        <w:t>Zápotočná</w:t>
      </w:r>
      <w:proofErr w:type="spellEnd"/>
      <w:r w:rsidR="00D96C5D">
        <w:rPr>
          <w:rFonts w:ascii="Times New Roman" w:hAnsi="Times New Roman" w:cs="Times New Roman"/>
          <w:sz w:val="24"/>
          <w:szCs w:val="24"/>
          <w:lang w:val="sk-SK"/>
        </w:rPr>
        <w:t xml:space="preserve"> 2013)</w:t>
      </w:r>
      <w:r w:rsidRPr="003C7229">
        <w:rPr>
          <w:rFonts w:ascii="Times New Roman" w:hAnsi="Times New Roman" w:cs="Times New Roman"/>
          <w:sz w:val="24"/>
          <w:szCs w:val="24"/>
          <w:lang w:val="sk-SK"/>
        </w:rPr>
        <w:t xml:space="preserve">. </w:t>
      </w:r>
      <w:r w:rsidR="00525E0A">
        <w:rPr>
          <w:rFonts w:ascii="Times New Roman" w:hAnsi="Times New Roman" w:cs="Times New Roman"/>
          <w:sz w:val="24"/>
          <w:szCs w:val="24"/>
          <w:lang w:val="sk-SK"/>
        </w:rPr>
        <w:t>O</w:t>
      </w:r>
      <w:r w:rsidR="005B7565">
        <w:rPr>
          <w:rFonts w:ascii="Times New Roman" w:hAnsi="Times New Roman" w:cs="Times New Roman"/>
          <w:sz w:val="24"/>
          <w:szCs w:val="24"/>
          <w:lang w:val="sk-SK"/>
        </w:rPr>
        <w:t xml:space="preserve">bsahom stimulácie </w:t>
      </w:r>
      <w:r w:rsidR="00525E0A">
        <w:rPr>
          <w:rFonts w:ascii="Times New Roman" w:hAnsi="Times New Roman" w:cs="Times New Roman"/>
          <w:sz w:val="24"/>
          <w:szCs w:val="24"/>
          <w:lang w:val="sk-SK"/>
        </w:rPr>
        <w:t xml:space="preserve">sú úlohy pred čítaním vecného textu, počas čítania i po jeho prečítaní </w:t>
      </w:r>
      <w:r w:rsidR="005B7565">
        <w:rPr>
          <w:rFonts w:ascii="Times New Roman" w:hAnsi="Times New Roman" w:cs="Times New Roman"/>
          <w:sz w:val="24"/>
          <w:szCs w:val="24"/>
          <w:lang w:val="sk-SK"/>
        </w:rPr>
        <w:t>aktivizujúce</w:t>
      </w:r>
      <w:r w:rsidR="005B7565" w:rsidRPr="005B7565">
        <w:rPr>
          <w:rFonts w:ascii="Times New Roman" w:hAnsi="Times New Roman" w:cs="Times New Roman"/>
          <w:sz w:val="24"/>
          <w:szCs w:val="24"/>
          <w:lang w:val="sk-SK"/>
        </w:rPr>
        <w:t xml:space="preserve"> </w:t>
      </w:r>
      <w:r w:rsidR="005B7565">
        <w:rPr>
          <w:rFonts w:ascii="Times New Roman" w:hAnsi="Times New Roman" w:cs="Times New Roman"/>
          <w:sz w:val="24"/>
          <w:szCs w:val="24"/>
          <w:lang w:val="sk-SK"/>
        </w:rPr>
        <w:t xml:space="preserve">tieto vzostupne usporiadané </w:t>
      </w:r>
      <w:r w:rsidR="00D96C5D" w:rsidRPr="005B7565">
        <w:rPr>
          <w:rFonts w:ascii="Times New Roman" w:hAnsi="Times New Roman" w:cs="Times New Roman"/>
          <w:sz w:val="24"/>
          <w:szCs w:val="24"/>
          <w:lang w:val="sk-SK"/>
        </w:rPr>
        <w:t>procesy a úrovne porozumenia textu</w:t>
      </w:r>
      <w:r w:rsidR="005B7565">
        <w:rPr>
          <w:rFonts w:ascii="Times New Roman" w:hAnsi="Times New Roman" w:cs="Times New Roman"/>
          <w:sz w:val="24"/>
          <w:szCs w:val="24"/>
          <w:lang w:val="sk-SK"/>
        </w:rPr>
        <w:t>:</w:t>
      </w:r>
    </w:p>
    <w:p w:rsidR="005B7565" w:rsidRDefault="005B7565" w:rsidP="005B7565">
      <w:pPr>
        <w:pStyle w:val="Odsekzoznamu"/>
        <w:numPr>
          <w:ilvl w:val="0"/>
          <w:numId w:val="10"/>
        </w:num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schopnosť čitateľa identifikovať explicitne uvedené informácie,</w:t>
      </w:r>
    </w:p>
    <w:p w:rsidR="00270BDA" w:rsidRPr="005B7565" w:rsidRDefault="00224250" w:rsidP="005B7565">
      <w:pPr>
        <w:pStyle w:val="Odsekzoznamu"/>
        <w:numPr>
          <w:ilvl w:val="0"/>
          <w:numId w:val="10"/>
        </w:numPr>
        <w:spacing w:line="240" w:lineRule="auto"/>
        <w:jc w:val="both"/>
        <w:rPr>
          <w:rFonts w:ascii="Times New Roman" w:hAnsi="Times New Roman" w:cs="Times New Roman"/>
          <w:sz w:val="24"/>
          <w:szCs w:val="24"/>
          <w:lang w:val="sk-SK"/>
        </w:rPr>
      </w:pPr>
      <w:r w:rsidRPr="005B7565">
        <w:rPr>
          <w:rFonts w:ascii="Times New Roman" w:hAnsi="Times New Roman" w:cs="Times New Roman"/>
          <w:sz w:val="24"/>
          <w:szCs w:val="24"/>
          <w:lang w:val="sk-SK"/>
        </w:rPr>
        <w:t>schopnosť čitateľa vyvodzovať z textu informácie na základe implicit</w:t>
      </w:r>
      <w:r w:rsidR="005B7565">
        <w:rPr>
          <w:rFonts w:ascii="Times New Roman" w:hAnsi="Times New Roman" w:cs="Times New Roman"/>
          <w:sz w:val="24"/>
          <w:szCs w:val="24"/>
          <w:lang w:val="sk-SK"/>
        </w:rPr>
        <w:t xml:space="preserve">ných </w:t>
      </w:r>
      <w:proofErr w:type="spellStart"/>
      <w:r w:rsidR="005B7565">
        <w:rPr>
          <w:rFonts w:ascii="Times New Roman" w:hAnsi="Times New Roman" w:cs="Times New Roman"/>
          <w:sz w:val="24"/>
          <w:szCs w:val="24"/>
          <w:lang w:val="sk-SK"/>
        </w:rPr>
        <w:t>vnútrotextových</w:t>
      </w:r>
      <w:proofErr w:type="spellEnd"/>
      <w:r w:rsidR="005B7565">
        <w:rPr>
          <w:rFonts w:ascii="Times New Roman" w:hAnsi="Times New Roman" w:cs="Times New Roman"/>
          <w:sz w:val="24"/>
          <w:szCs w:val="24"/>
          <w:lang w:val="sk-SK"/>
        </w:rPr>
        <w:t xml:space="preserve"> súvislostí,</w:t>
      </w:r>
    </w:p>
    <w:p w:rsidR="00270BDA" w:rsidRPr="005B7565" w:rsidRDefault="00224250" w:rsidP="005B7565">
      <w:pPr>
        <w:pStyle w:val="Odsekzoznamu"/>
        <w:numPr>
          <w:ilvl w:val="0"/>
          <w:numId w:val="10"/>
        </w:numPr>
        <w:spacing w:line="240" w:lineRule="auto"/>
        <w:jc w:val="both"/>
        <w:rPr>
          <w:rFonts w:ascii="Times New Roman" w:hAnsi="Times New Roman" w:cs="Times New Roman"/>
          <w:sz w:val="24"/>
          <w:szCs w:val="24"/>
          <w:lang w:val="sk-SK"/>
        </w:rPr>
      </w:pPr>
      <w:r w:rsidRPr="005B7565">
        <w:rPr>
          <w:rFonts w:ascii="Times New Roman" w:hAnsi="Times New Roman" w:cs="Times New Roman"/>
          <w:sz w:val="24"/>
          <w:szCs w:val="24"/>
          <w:lang w:val="sk-SK"/>
        </w:rPr>
        <w:t>schopnosť čitateľa interpretovať informácie z textu a integrovať ich</w:t>
      </w:r>
      <w:r w:rsidR="005B7565">
        <w:rPr>
          <w:rFonts w:ascii="Times New Roman" w:hAnsi="Times New Roman" w:cs="Times New Roman"/>
          <w:sz w:val="24"/>
          <w:szCs w:val="24"/>
          <w:lang w:val="sk-SK"/>
        </w:rPr>
        <w:t xml:space="preserve"> s predchádzajúcimi znalosťami,</w:t>
      </w:r>
    </w:p>
    <w:p w:rsidR="005B7565" w:rsidRPr="005B7565" w:rsidRDefault="00224250" w:rsidP="005B7565">
      <w:pPr>
        <w:pStyle w:val="Odsekzoznamu"/>
        <w:numPr>
          <w:ilvl w:val="0"/>
          <w:numId w:val="10"/>
        </w:numPr>
        <w:spacing w:after="0" w:line="240" w:lineRule="auto"/>
        <w:ind w:left="714" w:hanging="357"/>
        <w:jc w:val="both"/>
        <w:rPr>
          <w:rFonts w:ascii="Times New Roman" w:hAnsi="Times New Roman" w:cs="Times New Roman"/>
          <w:sz w:val="24"/>
          <w:szCs w:val="24"/>
          <w:lang w:val="sk-SK"/>
        </w:rPr>
      </w:pPr>
      <w:r w:rsidRPr="005B7565">
        <w:rPr>
          <w:rFonts w:ascii="Times New Roman" w:hAnsi="Times New Roman" w:cs="Times New Roman"/>
          <w:sz w:val="24"/>
          <w:szCs w:val="24"/>
          <w:lang w:val="sk-SK"/>
        </w:rPr>
        <w:t>schopnosť čitateľa krit</w:t>
      </w:r>
      <w:r w:rsidR="005B7565">
        <w:rPr>
          <w:rFonts w:ascii="Times New Roman" w:hAnsi="Times New Roman" w:cs="Times New Roman"/>
          <w:sz w:val="24"/>
          <w:szCs w:val="24"/>
          <w:lang w:val="sk-SK"/>
        </w:rPr>
        <w:t>icky analyzovať a hodnotiť text.</w:t>
      </w:r>
    </w:p>
    <w:p w:rsidR="003C7229" w:rsidRPr="003C7229" w:rsidRDefault="003C7229" w:rsidP="005B7565">
      <w:pPr>
        <w:spacing w:after="0" w:line="240" w:lineRule="auto"/>
        <w:jc w:val="both"/>
        <w:rPr>
          <w:rFonts w:ascii="Times New Roman" w:hAnsi="Times New Roman" w:cs="Times New Roman"/>
          <w:sz w:val="24"/>
          <w:szCs w:val="24"/>
          <w:lang w:val="sk-SK"/>
        </w:rPr>
      </w:pPr>
      <w:r w:rsidRPr="003C7229">
        <w:rPr>
          <w:rFonts w:ascii="Times New Roman" w:hAnsi="Times New Roman" w:cs="Times New Roman"/>
          <w:sz w:val="24"/>
          <w:szCs w:val="24"/>
          <w:lang w:val="sk-SK"/>
        </w:rPr>
        <w:tab/>
      </w:r>
      <w:r w:rsidR="005B7565">
        <w:rPr>
          <w:rFonts w:ascii="Times New Roman" w:hAnsi="Times New Roman" w:cs="Times New Roman"/>
          <w:sz w:val="24"/>
          <w:szCs w:val="24"/>
          <w:lang w:val="sk-SK"/>
        </w:rPr>
        <w:t xml:space="preserve">Pri </w:t>
      </w:r>
      <w:proofErr w:type="spellStart"/>
      <w:r w:rsidR="005B7565">
        <w:rPr>
          <w:rFonts w:ascii="Times New Roman" w:hAnsi="Times New Roman" w:cs="Times New Roman"/>
          <w:sz w:val="24"/>
          <w:szCs w:val="24"/>
          <w:lang w:val="sk-SK"/>
        </w:rPr>
        <w:t>procesovej</w:t>
      </w:r>
      <w:proofErr w:type="spellEnd"/>
      <w:r w:rsidR="005B7565">
        <w:rPr>
          <w:rFonts w:ascii="Times New Roman" w:hAnsi="Times New Roman" w:cs="Times New Roman"/>
          <w:sz w:val="24"/>
          <w:szCs w:val="24"/>
          <w:lang w:val="sk-SK"/>
        </w:rPr>
        <w:t xml:space="preserve"> dimenzii edukačného modelu </w:t>
      </w:r>
      <w:r w:rsidR="00AC455A">
        <w:rPr>
          <w:rFonts w:ascii="Times New Roman" w:hAnsi="Times New Roman" w:cs="Times New Roman"/>
          <w:sz w:val="24"/>
          <w:szCs w:val="24"/>
          <w:lang w:val="sk-SK"/>
        </w:rPr>
        <w:t xml:space="preserve">vychádzame z </w:t>
      </w:r>
      <w:r w:rsidR="00D44643">
        <w:rPr>
          <w:rFonts w:ascii="Times New Roman" w:hAnsi="Times New Roman" w:cs="Times New Roman"/>
          <w:sz w:val="24"/>
          <w:szCs w:val="24"/>
          <w:lang w:val="sk-SK"/>
        </w:rPr>
        <w:t>nutnosti odpovedať na otázku</w:t>
      </w:r>
      <w:r w:rsidR="005B7565">
        <w:rPr>
          <w:rFonts w:ascii="Times New Roman" w:hAnsi="Times New Roman" w:cs="Times New Roman"/>
          <w:sz w:val="24"/>
          <w:szCs w:val="24"/>
          <w:lang w:val="sk-SK"/>
        </w:rPr>
        <w:t xml:space="preserve">, ako prebieha proces stimulácie. </w:t>
      </w:r>
      <w:r w:rsidR="00AC455A">
        <w:rPr>
          <w:rFonts w:ascii="Times New Roman" w:hAnsi="Times New Roman" w:cs="Times New Roman"/>
          <w:sz w:val="24"/>
          <w:szCs w:val="24"/>
          <w:lang w:val="sk-SK"/>
        </w:rPr>
        <w:t xml:space="preserve">Predstavená stimulácia je svojou povahou učením sa z textu. </w:t>
      </w:r>
      <w:r w:rsidRPr="003C7229">
        <w:rPr>
          <w:rFonts w:ascii="Times New Roman" w:hAnsi="Times New Roman" w:cs="Times New Roman"/>
          <w:sz w:val="24"/>
          <w:szCs w:val="24"/>
          <w:lang w:val="sk-SK"/>
        </w:rPr>
        <w:t>Učenie sa je proces, ktorý pozostáva z mentálnych činností učiaceho sa (</w:t>
      </w:r>
      <w:proofErr w:type="spellStart"/>
      <w:r w:rsidRPr="003C7229">
        <w:rPr>
          <w:rFonts w:ascii="Times New Roman" w:hAnsi="Times New Roman" w:cs="Times New Roman"/>
          <w:sz w:val="24"/>
          <w:szCs w:val="24"/>
          <w:lang w:val="sk-SK"/>
        </w:rPr>
        <w:t>Gagné</w:t>
      </w:r>
      <w:proofErr w:type="spellEnd"/>
      <w:r w:rsidRPr="003C7229">
        <w:rPr>
          <w:rFonts w:ascii="Times New Roman" w:hAnsi="Times New Roman" w:cs="Times New Roman"/>
          <w:sz w:val="24"/>
          <w:szCs w:val="24"/>
          <w:lang w:val="sk-SK"/>
        </w:rPr>
        <w:t xml:space="preserve"> 1974). Pri riešení úlohy žiak </w:t>
      </w:r>
      <w:r w:rsidR="00AC455A">
        <w:rPr>
          <w:rFonts w:ascii="Times New Roman" w:hAnsi="Times New Roman" w:cs="Times New Roman"/>
          <w:sz w:val="24"/>
          <w:szCs w:val="24"/>
          <w:lang w:val="sk-SK"/>
        </w:rPr>
        <w:t xml:space="preserve">preto </w:t>
      </w:r>
      <w:r w:rsidRPr="003C7229">
        <w:rPr>
          <w:rFonts w:ascii="Times New Roman" w:hAnsi="Times New Roman" w:cs="Times New Roman"/>
          <w:sz w:val="24"/>
          <w:szCs w:val="24"/>
          <w:lang w:val="sk-SK"/>
        </w:rPr>
        <w:t>postupne prechádza troma fázami mentálneho aktu (</w:t>
      </w:r>
      <w:proofErr w:type="spellStart"/>
      <w:r w:rsidRPr="003C7229">
        <w:rPr>
          <w:rFonts w:ascii="Times New Roman" w:hAnsi="Times New Roman" w:cs="Times New Roman"/>
          <w:sz w:val="24"/>
          <w:szCs w:val="24"/>
          <w:lang w:val="sk-SK"/>
        </w:rPr>
        <w:t>Tzuriel</w:t>
      </w:r>
      <w:proofErr w:type="spellEnd"/>
      <w:r w:rsidRPr="003C7229">
        <w:rPr>
          <w:rFonts w:ascii="Times New Roman" w:hAnsi="Times New Roman" w:cs="Times New Roman"/>
          <w:sz w:val="24"/>
          <w:szCs w:val="24"/>
          <w:lang w:val="sk-SK"/>
        </w:rPr>
        <w:t xml:space="preserve"> 2001; </w:t>
      </w:r>
      <w:proofErr w:type="spellStart"/>
      <w:r w:rsidRPr="003C7229">
        <w:rPr>
          <w:rFonts w:ascii="Times New Roman" w:hAnsi="Times New Roman" w:cs="Times New Roman"/>
          <w:sz w:val="24"/>
          <w:szCs w:val="24"/>
          <w:lang w:val="sk-SK"/>
        </w:rPr>
        <w:t>Jensen</w:t>
      </w:r>
      <w:proofErr w:type="spellEnd"/>
      <w:r w:rsidRPr="003C7229">
        <w:rPr>
          <w:rFonts w:ascii="Times New Roman" w:hAnsi="Times New Roman" w:cs="Times New Roman"/>
          <w:sz w:val="24"/>
          <w:szCs w:val="24"/>
          <w:lang w:val="sk-SK"/>
        </w:rPr>
        <w:t xml:space="preserve"> 2009; Kovalčíková 2010):</w:t>
      </w:r>
    </w:p>
    <w:p w:rsidR="003C7229" w:rsidRPr="003C7229" w:rsidRDefault="003C7229" w:rsidP="003C7229">
      <w:pPr>
        <w:pStyle w:val="Odsekzoznamu"/>
        <w:numPr>
          <w:ilvl w:val="0"/>
          <w:numId w:val="8"/>
        </w:numPr>
        <w:spacing w:after="0" w:line="240" w:lineRule="auto"/>
        <w:jc w:val="both"/>
        <w:rPr>
          <w:rFonts w:ascii="Times New Roman" w:hAnsi="Times New Roman" w:cs="Times New Roman"/>
          <w:sz w:val="24"/>
          <w:szCs w:val="24"/>
          <w:lang w:val="sk-SK"/>
        </w:rPr>
      </w:pPr>
      <w:r w:rsidRPr="003C7229">
        <w:rPr>
          <w:rFonts w:ascii="Times New Roman" w:hAnsi="Times New Roman" w:cs="Times New Roman"/>
          <w:sz w:val="24"/>
          <w:szCs w:val="24"/>
          <w:lang w:val="sk-SK"/>
        </w:rPr>
        <w:t xml:space="preserve">Prvou fázou je prvotná percepcia, zhromažďovanie informácií potrebných na riešenie úlohy, aktivizácia poznatkových a kognitívnych štruktúr (tzv. </w:t>
      </w:r>
      <w:r>
        <w:rPr>
          <w:rFonts w:ascii="Times New Roman" w:hAnsi="Times New Roman" w:cs="Times New Roman"/>
          <w:sz w:val="24"/>
          <w:szCs w:val="24"/>
          <w:lang w:val="sk-SK"/>
        </w:rPr>
        <w:t xml:space="preserve">fáza </w:t>
      </w:r>
      <w:proofErr w:type="spellStart"/>
      <w:r>
        <w:rPr>
          <w:rFonts w:ascii="Times New Roman" w:hAnsi="Times New Roman" w:cs="Times New Roman"/>
          <w:sz w:val="24"/>
          <w:szCs w:val="24"/>
          <w:lang w:val="sk-SK"/>
        </w:rPr>
        <w:t>inputu</w:t>
      </w:r>
      <w:proofErr w:type="spellEnd"/>
      <w:r w:rsidRPr="003C7229">
        <w:rPr>
          <w:rFonts w:ascii="Times New Roman" w:hAnsi="Times New Roman" w:cs="Times New Roman"/>
          <w:sz w:val="24"/>
          <w:szCs w:val="24"/>
          <w:lang w:val="sk-SK"/>
        </w:rPr>
        <w:t>).</w:t>
      </w:r>
    </w:p>
    <w:p w:rsidR="003C7229" w:rsidRPr="003C7229" w:rsidRDefault="003C7229" w:rsidP="003C7229">
      <w:pPr>
        <w:pStyle w:val="Odsekzoznamu"/>
        <w:numPr>
          <w:ilvl w:val="0"/>
          <w:numId w:val="8"/>
        </w:numPr>
        <w:spacing w:after="0" w:line="240" w:lineRule="auto"/>
        <w:jc w:val="both"/>
        <w:rPr>
          <w:rFonts w:ascii="Times New Roman" w:hAnsi="Times New Roman" w:cs="Times New Roman"/>
          <w:sz w:val="24"/>
          <w:szCs w:val="24"/>
          <w:lang w:val="sk-SK"/>
        </w:rPr>
      </w:pPr>
      <w:r w:rsidRPr="003C7229">
        <w:rPr>
          <w:rFonts w:ascii="Times New Roman" w:hAnsi="Times New Roman" w:cs="Times New Roman"/>
          <w:sz w:val="24"/>
          <w:szCs w:val="24"/>
          <w:lang w:val="sk-SK"/>
        </w:rPr>
        <w:t>Po vstupne</w:t>
      </w:r>
      <w:r w:rsidR="00D96C5D">
        <w:rPr>
          <w:rFonts w:ascii="Times New Roman" w:hAnsi="Times New Roman" w:cs="Times New Roman"/>
          <w:sz w:val="24"/>
          <w:szCs w:val="24"/>
          <w:lang w:val="sk-SK"/>
        </w:rPr>
        <w:t>j</w:t>
      </w:r>
      <w:r w:rsidRPr="003C7229">
        <w:rPr>
          <w:rFonts w:ascii="Times New Roman" w:hAnsi="Times New Roman" w:cs="Times New Roman"/>
          <w:sz w:val="24"/>
          <w:szCs w:val="24"/>
          <w:lang w:val="sk-SK"/>
        </w:rPr>
        <w:t xml:space="preserve"> fáze nastáva </w:t>
      </w:r>
      <w:r w:rsidR="00525E0A" w:rsidRPr="003C7229">
        <w:rPr>
          <w:rFonts w:ascii="Times New Roman" w:hAnsi="Times New Roman" w:cs="Times New Roman"/>
          <w:sz w:val="24"/>
          <w:szCs w:val="24"/>
          <w:lang w:val="sk-SK"/>
        </w:rPr>
        <w:t xml:space="preserve">v učení sa </w:t>
      </w:r>
      <w:r w:rsidRPr="003C7229">
        <w:rPr>
          <w:rFonts w:ascii="Times New Roman" w:hAnsi="Times New Roman" w:cs="Times New Roman"/>
          <w:sz w:val="24"/>
          <w:szCs w:val="24"/>
          <w:lang w:val="sk-SK"/>
        </w:rPr>
        <w:t xml:space="preserve">fáza </w:t>
      </w:r>
      <w:proofErr w:type="spellStart"/>
      <w:r w:rsidRPr="003C7229">
        <w:rPr>
          <w:rFonts w:ascii="Times New Roman" w:hAnsi="Times New Roman" w:cs="Times New Roman"/>
          <w:sz w:val="24"/>
          <w:szCs w:val="24"/>
          <w:lang w:val="sk-SK"/>
        </w:rPr>
        <w:t>elaborácie</w:t>
      </w:r>
      <w:proofErr w:type="spellEnd"/>
      <w:r w:rsidRPr="003C7229">
        <w:rPr>
          <w:rFonts w:ascii="Times New Roman" w:hAnsi="Times New Roman" w:cs="Times New Roman"/>
          <w:sz w:val="24"/>
          <w:szCs w:val="24"/>
          <w:lang w:val="sk-SK"/>
        </w:rPr>
        <w:t xml:space="preserve"> zhromaždených informácií, poznatkov, zručností či stratégií potrebných na riešenie úlohy. Ide o fázu, v ktorej učiaci sa konfrontuje svoje predošlé znalosti s novou učebnou situáciou a na asimilačno-akomodačných princípoch vytvára nové poznatkové štruktúry.</w:t>
      </w:r>
    </w:p>
    <w:p w:rsidR="003C7229" w:rsidRPr="003C7229" w:rsidRDefault="003C7229" w:rsidP="003C7229">
      <w:pPr>
        <w:pStyle w:val="Odsekzoznamu"/>
        <w:numPr>
          <w:ilvl w:val="0"/>
          <w:numId w:val="8"/>
        </w:numPr>
        <w:spacing w:after="0" w:line="240" w:lineRule="auto"/>
        <w:jc w:val="both"/>
        <w:rPr>
          <w:rFonts w:ascii="Times New Roman" w:hAnsi="Times New Roman" w:cs="Times New Roman"/>
          <w:sz w:val="24"/>
          <w:szCs w:val="24"/>
          <w:lang w:val="sk-SK"/>
        </w:rPr>
      </w:pPr>
      <w:r w:rsidRPr="003C7229">
        <w:rPr>
          <w:rFonts w:ascii="Times New Roman" w:hAnsi="Times New Roman" w:cs="Times New Roman"/>
          <w:sz w:val="24"/>
          <w:szCs w:val="24"/>
          <w:lang w:val="sk-SK"/>
        </w:rPr>
        <w:t xml:space="preserve">Poslednou fázou je komunikovanie o výsledkoch myslenia, aplikácia získaných znalostí a osvojených kognitívnych procesov (tzv. </w:t>
      </w:r>
      <w:r w:rsidR="005B7565" w:rsidRPr="005B7565">
        <w:rPr>
          <w:rFonts w:ascii="Times New Roman" w:hAnsi="Times New Roman" w:cs="Times New Roman"/>
          <w:sz w:val="24"/>
          <w:szCs w:val="24"/>
          <w:lang w:val="sk-SK"/>
        </w:rPr>
        <w:t xml:space="preserve">fáza </w:t>
      </w:r>
      <w:proofErr w:type="spellStart"/>
      <w:r w:rsidR="005B7565" w:rsidRPr="005B7565">
        <w:rPr>
          <w:rFonts w:ascii="Times New Roman" w:hAnsi="Times New Roman" w:cs="Times New Roman"/>
          <w:sz w:val="24"/>
          <w:szCs w:val="24"/>
          <w:lang w:val="sk-SK"/>
        </w:rPr>
        <w:t>outputu</w:t>
      </w:r>
      <w:proofErr w:type="spellEnd"/>
      <w:r w:rsidR="005B7565">
        <w:rPr>
          <w:rFonts w:ascii="Times New Roman" w:hAnsi="Times New Roman" w:cs="Times New Roman"/>
          <w:sz w:val="24"/>
          <w:szCs w:val="24"/>
          <w:lang w:val="sk-SK"/>
        </w:rPr>
        <w:t>).</w:t>
      </w:r>
    </w:p>
    <w:p w:rsidR="00AC455A" w:rsidRPr="00AC455A" w:rsidRDefault="003C7229" w:rsidP="00AC455A">
      <w:pPr>
        <w:spacing w:after="0" w:line="240" w:lineRule="auto"/>
        <w:jc w:val="both"/>
        <w:rPr>
          <w:rFonts w:ascii="Times New Roman" w:hAnsi="Times New Roman" w:cs="Times New Roman"/>
          <w:sz w:val="24"/>
          <w:szCs w:val="24"/>
          <w:lang w:val="sk-SK"/>
        </w:rPr>
      </w:pPr>
      <w:r w:rsidRPr="00AC455A">
        <w:rPr>
          <w:rFonts w:ascii="Times New Roman" w:hAnsi="Times New Roman" w:cs="Times New Roman"/>
          <w:sz w:val="24"/>
          <w:szCs w:val="24"/>
          <w:lang w:val="sk-SK"/>
        </w:rPr>
        <w:tab/>
      </w:r>
      <w:r w:rsidR="00AC455A" w:rsidRPr="00AC455A">
        <w:rPr>
          <w:rFonts w:ascii="Times New Roman" w:hAnsi="Times New Roman" w:cs="Times New Roman"/>
          <w:sz w:val="24"/>
          <w:szCs w:val="24"/>
          <w:lang w:val="sk-SK"/>
        </w:rPr>
        <w:t xml:space="preserve">V každej z uvedených fáz môže v učení sa nastať situácia, keď žiak nepokračuje v efektívnom riešení úlohy, </w:t>
      </w:r>
      <w:r w:rsidR="00AC455A">
        <w:rPr>
          <w:rFonts w:ascii="Times New Roman" w:hAnsi="Times New Roman" w:cs="Times New Roman"/>
          <w:sz w:val="24"/>
          <w:szCs w:val="24"/>
          <w:lang w:val="sk-SK"/>
        </w:rPr>
        <w:t>pretože</w:t>
      </w:r>
      <w:r w:rsidR="00AC455A" w:rsidRPr="00AC455A">
        <w:rPr>
          <w:rFonts w:ascii="Times New Roman" w:hAnsi="Times New Roman" w:cs="Times New Roman"/>
          <w:sz w:val="24"/>
          <w:szCs w:val="24"/>
          <w:lang w:val="sk-SK"/>
        </w:rPr>
        <w:t xml:space="preserve"> kognitívne na úlohy z nejakého dôvodu nestačí. M. </w:t>
      </w:r>
      <w:proofErr w:type="spellStart"/>
      <w:r w:rsidR="00AC455A" w:rsidRPr="00AC455A">
        <w:rPr>
          <w:rFonts w:ascii="Times New Roman" w:hAnsi="Times New Roman" w:cs="Times New Roman"/>
          <w:sz w:val="24"/>
          <w:szCs w:val="24"/>
          <w:lang w:val="sk-SK"/>
        </w:rPr>
        <w:t>Jensen</w:t>
      </w:r>
      <w:proofErr w:type="spellEnd"/>
      <w:r w:rsidR="00AC455A" w:rsidRPr="00AC455A">
        <w:rPr>
          <w:rFonts w:ascii="Times New Roman" w:hAnsi="Times New Roman" w:cs="Times New Roman"/>
          <w:sz w:val="24"/>
          <w:szCs w:val="24"/>
          <w:lang w:val="sk-SK"/>
        </w:rPr>
        <w:t xml:space="preserve"> (2009) v tejto súvislosti rozpracoval systém intelektových funkcií konštruovania poznatkov (v </w:t>
      </w:r>
      <w:r w:rsidR="00AC455A" w:rsidRPr="00AC455A">
        <w:rPr>
          <w:rFonts w:ascii="Times New Roman" w:hAnsi="Times New Roman" w:cs="Times New Roman"/>
          <w:sz w:val="24"/>
          <w:szCs w:val="24"/>
          <w:lang w:val="sk-SK"/>
        </w:rPr>
        <w:lastRenderedPageBreak/>
        <w:t xml:space="preserve">angl. </w:t>
      </w:r>
      <w:proofErr w:type="spellStart"/>
      <w:r w:rsidR="00AC455A" w:rsidRPr="00AC455A">
        <w:rPr>
          <w:rFonts w:ascii="Times New Roman" w:hAnsi="Times New Roman" w:cs="Times New Roman"/>
          <w:i/>
          <w:sz w:val="24"/>
          <w:szCs w:val="24"/>
          <w:lang w:val="sk-SK"/>
        </w:rPr>
        <w:t>knowledge</w:t>
      </w:r>
      <w:proofErr w:type="spellEnd"/>
      <w:r w:rsidR="00AC455A" w:rsidRPr="00AC455A">
        <w:rPr>
          <w:rFonts w:ascii="Times New Roman" w:hAnsi="Times New Roman" w:cs="Times New Roman"/>
          <w:i/>
          <w:sz w:val="24"/>
          <w:szCs w:val="24"/>
          <w:lang w:val="sk-SK"/>
        </w:rPr>
        <w:t xml:space="preserve"> </w:t>
      </w:r>
      <w:proofErr w:type="spellStart"/>
      <w:r w:rsidR="00AC455A" w:rsidRPr="00AC455A">
        <w:rPr>
          <w:rFonts w:ascii="Times New Roman" w:hAnsi="Times New Roman" w:cs="Times New Roman"/>
          <w:i/>
          <w:sz w:val="24"/>
          <w:szCs w:val="24"/>
          <w:lang w:val="sk-SK"/>
        </w:rPr>
        <w:t>construction</w:t>
      </w:r>
      <w:proofErr w:type="spellEnd"/>
      <w:r w:rsidR="00AC455A" w:rsidRPr="00AC455A">
        <w:rPr>
          <w:rFonts w:ascii="Times New Roman" w:hAnsi="Times New Roman" w:cs="Times New Roman"/>
          <w:i/>
          <w:sz w:val="24"/>
          <w:szCs w:val="24"/>
          <w:lang w:val="sk-SK"/>
        </w:rPr>
        <w:t xml:space="preserve"> </w:t>
      </w:r>
      <w:proofErr w:type="spellStart"/>
      <w:r w:rsidR="00AC455A" w:rsidRPr="00AC455A">
        <w:rPr>
          <w:rFonts w:ascii="Times New Roman" w:hAnsi="Times New Roman" w:cs="Times New Roman"/>
          <w:i/>
          <w:sz w:val="24"/>
          <w:szCs w:val="24"/>
          <w:lang w:val="sk-SK"/>
        </w:rPr>
        <w:t>functions</w:t>
      </w:r>
      <w:proofErr w:type="spellEnd"/>
      <w:r w:rsidR="00AC455A" w:rsidRPr="00AC455A">
        <w:rPr>
          <w:rFonts w:ascii="Times New Roman" w:hAnsi="Times New Roman" w:cs="Times New Roman"/>
          <w:sz w:val="24"/>
          <w:szCs w:val="24"/>
          <w:lang w:val="sk-SK"/>
        </w:rPr>
        <w:t>)</w:t>
      </w:r>
      <w:r w:rsidR="00AC455A">
        <w:rPr>
          <w:rFonts w:ascii="Times New Roman" w:hAnsi="Times New Roman" w:cs="Times New Roman"/>
          <w:sz w:val="24"/>
          <w:szCs w:val="24"/>
          <w:lang w:val="sk-SK"/>
        </w:rPr>
        <w:t xml:space="preserve">. Intelektové funkcie konštruovania poznatkov </w:t>
      </w:r>
      <w:r w:rsidR="00AC455A" w:rsidRPr="00AC455A">
        <w:rPr>
          <w:rFonts w:ascii="Times New Roman" w:hAnsi="Times New Roman" w:cs="Times New Roman"/>
          <w:sz w:val="24"/>
          <w:szCs w:val="24"/>
          <w:lang w:val="sk-SK"/>
        </w:rPr>
        <w:t>tvoria dynamickú štruktúru mysle, ktorá premieňa zmyslové stimuly na infor</w:t>
      </w:r>
      <w:r w:rsidR="00AC455A">
        <w:rPr>
          <w:rFonts w:ascii="Times New Roman" w:hAnsi="Times New Roman" w:cs="Times New Roman"/>
          <w:sz w:val="24"/>
          <w:szCs w:val="24"/>
          <w:lang w:val="sk-SK"/>
        </w:rPr>
        <w:t>mácie a informácie na znalosti</w:t>
      </w:r>
      <w:r w:rsidR="00AC455A">
        <w:rPr>
          <w:rStyle w:val="Odkaznapoznmkupodiarou"/>
          <w:rFonts w:ascii="Times New Roman" w:hAnsi="Times New Roman" w:cs="Times New Roman"/>
          <w:sz w:val="24"/>
          <w:szCs w:val="24"/>
          <w:lang w:val="sk-SK"/>
        </w:rPr>
        <w:footnoteReference w:id="6"/>
      </w:r>
      <w:r w:rsidR="00AC455A">
        <w:rPr>
          <w:rFonts w:ascii="Times New Roman" w:hAnsi="Times New Roman" w:cs="Times New Roman"/>
          <w:sz w:val="24"/>
          <w:szCs w:val="24"/>
          <w:lang w:val="sk-SK"/>
        </w:rPr>
        <w:t xml:space="preserve"> (pozri aj Liptáková – Klimovič 2009). </w:t>
      </w:r>
      <w:r w:rsidR="00525E0A">
        <w:rPr>
          <w:rFonts w:ascii="Times New Roman" w:hAnsi="Times New Roman" w:cs="Times New Roman"/>
          <w:sz w:val="24"/>
          <w:szCs w:val="24"/>
          <w:lang w:val="sk-SK"/>
        </w:rPr>
        <w:t>Pri tvorbe edukačného modelu sme si kládli</w:t>
      </w:r>
      <w:r w:rsidR="00AC455A">
        <w:rPr>
          <w:rFonts w:ascii="Times New Roman" w:hAnsi="Times New Roman" w:cs="Times New Roman"/>
          <w:sz w:val="24"/>
          <w:szCs w:val="24"/>
          <w:lang w:val="sk-SK"/>
        </w:rPr>
        <w:t xml:space="preserve"> otázky: Ktoré intelektové funkcie sú prítomné pri recepcii textu? Inými slovami, k</w:t>
      </w:r>
      <w:r w:rsidR="00AC455A" w:rsidRPr="00AC455A">
        <w:rPr>
          <w:rFonts w:ascii="Times New Roman" w:hAnsi="Times New Roman" w:cs="Times New Roman"/>
          <w:sz w:val="24"/>
          <w:szCs w:val="24"/>
          <w:lang w:val="sk-SK"/>
        </w:rPr>
        <w:t xml:space="preserve">toré kognitívne deficity </w:t>
      </w:r>
      <w:r w:rsidR="00AC455A">
        <w:rPr>
          <w:rFonts w:ascii="Times New Roman" w:hAnsi="Times New Roman" w:cs="Times New Roman"/>
          <w:sz w:val="24"/>
          <w:szCs w:val="24"/>
          <w:lang w:val="sk-SK"/>
        </w:rPr>
        <w:t xml:space="preserve">(v prípade kognitívne menej zdatného žiaka, ktorý vykazuje horšie výsledky v teste D–KEFS) </w:t>
      </w:r>
      <w:r w:rsidR="00AC455A" w:rsidRPr="00AC455A">
        <w:rPr>
          <w:rFonts w:ascii="Times New Roman" w:hAnsi="Times New Roman" w:cs="Times New Roman"/>
          <w:sz w:val="24"/>
          <w:szCs w:val="24"/>
          <w:lang w:val="sk-SK"/>
        </w:rPr>
        <w:t>ovplyvňujú proces recepcie textu?</w:t>
      </w:r>
      <w:r w:rsidR="00AC455A">
        <w:rPr>
          <w:rFonts w:ascii="Times New Roman" w:hAnsi="Times New Roman" w:cs="Times New Roman"/>
          <w:sz w:val="24"/>
          <w:szCs w:val="24"/>
          <w:lang w:val="sk-SK"/>
        </w:rPr>
        <w:t xml:space="preserve"> Vzhľadom na limitovaný priestor </w:t>
      </w:r>
      <w:r w:rsidR="00525E0A">
        <w:rPr>
          <w:rFonts w:ascii="Times New Roman" w:hAnsi="Times New Roman" w:cs="Times New Roman"/>
          <w:sz w:val="24"/>
          <w:szCs w:val="24"/>
          <w:lang w:val="sk-SK"/>
        </w:rPr>
        <w:t xml:space="preserve">v príspevku </w:t>
      </w:r>
      <w:r w:rsidR="00AC455A">
        <w:rPr>
          <w:rFonts w:ascii="Times New Roman" w:hAnsi="Times New Roman" w:cs="Times New Roman"/>
          <w:sz w:val="24"/>
          <w:szCs w:val="24"/>
          <w:lang w:val="sk-SK"/>
        </w:rPr>
        <w:t xml:space="preserve">odpovieme zúžením záberu na vzťah intelektových funkcií konštruovania poznatkov a pracovnej pamäti: </w:t>
      </w:r>
      <w:r w:rsidR="00AC455A" w:rsidRPr="00AC455A">
        <w:rPr>
          <w:rFonts w:ascii="Times New Roman" w:hAnsi="Times New Roman" w:cs="Times New Roman"/>
          <w:sz w:val="24"/>
          <w:szCs w:val="24"/>
          <w:lang w:val="sk-SK"/>
        </w:rPr>
        <w:t>Ktoré funkcie konštruovania poznatkov sú relevantné pre úlohy zamerané na pracovnú pamäť?</w:t>
      </w:r>
      <w:r w:rsidR="00AC455A">
        <w:rPr>
          <w:rFonts w:ascii="Times New Roman" w:hAnsi="Times New Roman" w:cs="Times New Roman"/>
          <w:sz w:val="24"/>
          <w:szCs w:val="24"/>
          <w:lang w:val="sk-SK"/>
        </w:rPr>
        <w:t xml:space="preserve"> Tabuľkou </w:t>
      </w:r>
      <w:r w:rsidR="00D44643">
        <w:rPr>
          <w:rFonts w:ascii="Times New Roman" w:hAnsi="Times New Roman" w:cs="Times New Roman"/>
          <w:sz w:val="24"/>
          <w:szCs w:val="24"/>
          <w:lang w:val="sk-SK"/>
        </w:rPr>
        <w:t xml:space="preserve">1 </w:t>
      </w:r>
      <w:r w:rsidR="00AC455A">
        <w:rPr>
          <w:rFonts w:ascii="Times New Roman" w:hAnsi="Times New Roman" w:cs="Times New Roman"/>
          <w:sz w:val="24"/>
          <w:szCs w:val="24"/>
          <w:lang w:val="sk-SK"/>
        </w:rPr>
        <w:t>ilustrujeme predpokladané problémy žiaka primárnej školy pri čítaní vecného textu:</w:t>
      </w:r>
    </w:p>
    <w:p w:rsidR="00AC455A" w:rsidRDefault="00AC455A" w:rsidP="00AC455A">
      <w:pPr>
        <w:spacing w:after="0" w:line="240" w:lineRule="auto"/>
        <w:jc w:val="both"/>
        <w:rPr>
          <w:rFonts w:ascii="Times New Roman" w:hAnsi="Times New Roman" w:cs="Times New Roman"/>
          <w:sz w:val="24"/>
          <w:szCs w:val="24"/>
          <w:lang w:val="sk-SK"/>
        </w:rPr>
      </w:pPr>
    </w:p>
    <w:p w:rsidR="00AC455A" w:rsidRDefault="00AC455A" w:rsidP="00AC455A">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Tab. 1. Možné deficitné intelektové funkcie konštruovania poznatkov pri recepcii vecného textu</w:t>
      </w:r>
      <w:r w:rsidR="00525E0A">
        <w:rPr>
          <w:rFonts w:ascii="Times New Roman" w:hAnsi="Times New Roman" w:cs="Times New Roman"/>
          <w:sz w:val="24"/>
          <w:szCs w:val="24"/>
          <w:lang w:val="sk-SK"/>
        </w:rPr>
        <w:t xml:space="preserve"> vyplývajúce z neefektívne využívanej pracovnej pamäti</w:t>
      </w:r>
    </w:p>
    <w:tbl>
      <w:tblPr>
        <w:tblStyle w:val="Mriekatabuky"/>
        <w:tblW w:w="0" w:type="auto"/>
        <w:tblLook w:val="04A0"/>
      </w:tblPr>
      <w:tblGrid>
        <w:gridCol w:w="1283"/>
        <w:gridCol w:w="7929"/>
      </w:tblGrid>
      <w:tr w:rsidR="00AC455A" w:rsidTr="00AC4E46">
        <w:tc>
          <w:tcPr>
            <w:tcW w:w="1283" w:type="dxa"/>
          </w:tcPr>
          <w:p w:rsidR="00AC455A" w:rsidRPr="00AC455A" w:rsidRDefault="00AC455A" w:rsidP="009B78F0">
            <w:pPr>
              <w:spacing w:after="0" w:line="240" w:lineRule="auto"/>
              <w:jc w:val="center"/>
              <w:rPr>
                <w:rFonts w:ascii="Times New Roman" w:hAnsi="Times New Roman" w:cs="Times New Roman"/>
                <w:b/>
                <w:sz w:val="24"/>
                <w:szCs w:val="24"/>
                <w:lang w:val="sk-SK"/>
              </w:rPr>
            </w:pPr>
            <w:r w:rsidRPr="00AC455A">
              <w:rPr>
                <w:rFonts w:ascii="Times New Roman" w:hAnsi="Times New Roman" w:cs="Times New Roman"/>
                <w:b/>
                <w:sz w:val="24"/>
                <w:szCs w:val="24"/>
                <w:lang w:val="sk-SK"/>
              </w:rPr>
              <w:t xml:space="preserve">Fáza </w:t>
            </w:r>
          </w:p>
        </w:tc>
        <w:tc>
          <w:tcPr>
            <w:tcW w:w="7929" w:type="dxa"/>
          </w:tcPr>
          <w:p w:rsidR="00AC455A" w:rsidRPr="00AC455A" w:rsidRDefault="00AC455A" w:rsidP="009B78F0">
            <w:pPr>
              <w:pStyle w:val="Odsekzoznamu"/>
              <w:spacing w:after="0" w:line="240" w:lineRule="auto"/>
              <w:ind w:left="82"/>
              <w:jc w:val="center"/>
              <w:rPr>
                <w:rFonts w:ascii="Times New Roman" w:hAnsi="Times New Roman" w:cs="Times New Roman"/>
                <w:b/>
                <w:sz w:val="24"/>
                <w:szCs w:val="24"/>
                <w:lang w:val="sk-SK"/>
              </w:rPr>
            </w:pPr>
            <w:r w:rsidRPr="00AC455A">
              <w:rPr>
                <w:rFonts w:ascii="Times New Roman" w:hAnsi="Times New Roman" w:cs="Times New Roman"/>
                <w:b/>
                <w:sz w:val="24"/>
                <w:szCs w:val="24"/>
                <w:lang w:val="sk-SK"/>
              </w:rPr>
              <w:t>Čitateľ...</w:t>
            </w:r>
          </w:p>
        </w:tc>
      </w:tr>
      <w:tr w:rsidR="00AC455A" w:rsidTr="00AC455A">
        <w:tc>
          <w:tcPr>
            <w:tcW w:w="1283" w:type="dxa"/>
          </w:tcPr>
          <w:p w:rsidR="00AC455A" w:rsidRPr="00AC455A" w:rsidRDefault="00AC455A" w:rsidP="009B78F0">
            <w:pPr>
              <w:spacing w:after="0" w:line="240" w:lineRule="auto"/>
              <w:jc w:val="both"/>
              <w:rPr>
                <w:rFonts w:ascii="Times New Roman" w:hAnsi="Times New Roman" w:cs="Times New Roman"/>
                <w:sz w:val="24"/>
                <w:szCs w:val="24"/>
                <w:lang w:val="sk-SK"/>
              </w:rPr>
            </w:pPr>
            <w:proofErr w:type="spellStart"/>
            <w:r w:rsidRPr="00AC455A">
              <w:rPr>
                <w:rFonts w:ascii="Times New Roman" w:hAnsi="Times New Roman" w:cs="Times New Roman"/>
                <w:bCs/>
                <w:sz w:val="24"/>
                <w:szCs w:val="24"/>
                <w:lang w:val="sk-SK"/>
              </w:rPr>
              <w:t>input</w:t>
            </w:r>
            <w:proofErr w:type="spellEnd"/>
            <w:r w:rsidRPr="00AC455A">
              <w:rPr>
                <w:rFonts w:ascii="Times New Roman" w:hAnsi="Times New Roman" w:cs="Times New Roman"/>
                <w:sz w:val="24"/>
                <w:szCs w:val="24"/>
                <w:lang w:val="sk-SK"/>
              </w:rPr>
              <w:t xml:space="preserve"> </w:t>
            </w:r>
          </w:p>
          <w:p w:rsidR="00AC455A" w:rsidRPr="00AC455A" w:rsidRDefault="00AC455A" w:rsidP="009B78F0">
            <w:pPr>
              <w:spacing w:after="0" w:line="240" w:lineRule="auto"/>
              <w:jc w:val="both"/>
              <w:rPr>
                <w:rFonts w:ascii="Times New Roman" w:hAnsi="Times New Roman" w:cs="Times New Roman"/>
                <w:bCs/>
                <w:sz w:val="24"/>
                <w:szCs w:val="24"/>
                <w:lang w:val="sk-SK"/>
              </w:rPr>
            </w:pPr>
          </w:p>
        </w:tc>
        <w:tc>
          <w:tcPr>
            <w:tcW w:w="7929" w:type="dxa"/>
          </w:tcPr>
          <w:p w:rsidR="00AC455A" w:rsidRPr="00AC455A" w:rsidRDefault="00AC455A" w:rsidP="009B78F0">
            <w:pPr>
              <w:pStyle w:val="Odsekzoznamu"/>
              <w:numPr>
                <w:ilvl w:val="0"/>
                <w:numId w:val="14"/>
              </w:numPr>
              <w:spacing w:after="0" w:line="240" w:lineRule="auto"/>
              <w:ind w:left="418"/>
              <w:jc w:val="both"/>
              <w:rPr>
                <w:rFonts w:ascii="Times New Roman" w:hAnsi="Times New Roman" w:cs="Times New Roman"/>
                <w:sz w:val="24"/>
                <w:szCs w:val="24"/>
                <w:lang w:val="sk-SK"/>
              </w:rPr>
            </w:pPr>
            <w:r w:rsidRPr="00AC455A">
              <w:rPr>
                <w:rFonts w:ascii="Times New Roman" w:hAnsi="Times New Roman" w:cs="Times New Roman"/>
                <w:sz w:val="24"/>
                <w:szCs w:val="24"/>
                <w:lang w:val="sk-SK"/>
              </w:rPr>
              <w:t>nedisponuje potrebnými verbálnymi nástrojmi (slabá receptívna slovná zásoba)</w:t>
            </w:r>
          </w:p>
          <w:p w:rsidR="00AC455A" w:rsidRPr="00AC455A" w:rsidRDefault="00AC455A" w:rsidP="009B78F0">
            <w:pPr>
              <w:pStyle w:val="Odsekzoznamu"/>
              <w:numPr>
                <w:ilvl w:val="0"/>
                <w:numId w:val="14"/>
              </w:numPr>
              <w:spacing w:after="0" w:line="240" w:lineRule="auto"/>
              <w:ind w:left="418"/>
              <w:jc w:val="both"/>
              <w:rPr>
                <w:rFonts w:ascii="Times New Roman" w:hAnsi="Times New Roman" w:cs="Times New Roman"/>
                <w:sz w:val="24"/>
                <w:szCs w:val="24"/>
                <w:lang w:val="sk-SK"/>
              </w:rPr>
            </w:pPr>
            <w:r w:rsidRPr="00AC455A">
              <w:rPr>
                <w:rFonts w:ascii="Times New Roman" w:hAnsi="Times New Roman" w:cs="Times New Roman"/>
                <w:sz w:val="24"/>
                <w:szCs w:val="24"/>
                <w:lang w:val="sk-SK"/>
              </w:rPr>
              <w:t>nerozumie znakom a symbolom</w:t>
            </w:r>
          </w:p>
          <w:p w:rsidR="00AC455A" w:rsidRPr="00AC455A" w:rsidRDefault="00AC455A" w:rsidP="009B78F0">
            <w:pPr>
              <w:pStyle w:val="Odsekzoznamu"/>
              <w:numPr>
                <w:ilvl w:val="0"/>
                <w:numId w:val="14"/>
              </w:numPr>
              <w:spacing w:after="0" w:line="240" w:lineRule="auto"/>
              <w:ind w:left="418"/>
              <w:jc w:val="both"/>
              <w:rPr>
                <w:rFonts w:ascii="Times New Roman" w:hAnsi="Times New Roman" w:cs="Times New Roman"/>
                <w:sz w:val="24"/>
                <w:szCs w:val="24"/>
                <w:lang w:val="sk-SK"/>
              </w:rPr>
            </w:pPr>
            <w:r w:rsidRPr="00AC455A">
              <w:rPr>
                <w:rFonts w:ascii="Times New Roman" w:hAnsi="Times New Roman" w:cs="Times New Roman"/>
                <w:sz w:val="24"/>
                <w:szCs w:val="24"/>
                <w:lang w:val="sk-SK"/>
              </w:rPr>
              <w:t>má problém kombinovať viacero aspektov informácie</w:t>
            </w:r>
          </w:p>
          <w:p w:rsidR="00AC455A" w:rsidRPr="00AC455A" w:rsidRDefault="00AC455A" w:rsidP="009B78F0">
            <w:pPr>
              <w:pStyle w:val="Odsekzoznamu"/>
              <w:numPr>
                <w:ilvl w:val="0"/>
                <w:numId w:val="14"/>
              </w:numPr>
              <w:spacing w:after="0" w:line="240" w:lineRule="auto"/>
              <w:ind w:left="418"/>
              <w:jc w:val="both"/>
              <w:rPr>
                <w:rFonts w:ascii="Times New Roman" w:hAnsi="Times New Roman" w:cs="Times New Roman"/>
                <w:sz w:val="24"/>
                <w:szCs w:val="24"/>
                <w:lang w:val="sk-SK"/>
              </w:rPr>
            </w:pPr>
            <w:r w:rsidRPr="00AC455A">
              <w:rPr>
                <w:rFonts w:ascii="Times New Roman" w:hAnsi="Times New Roman" w:cs="Times New Roman"/>
                <w:sz w:val="24"/>
                <w:szCs w:val="24"/>
                <w:lang w:val="sk-SK"/>
              </w:rPr>
              <w:t>nevenuje dostatočnú pozornosť niektorým informáciám alebo ich aspektom</w:t>
            </w:r>
          </w:p>
        </w:tc>
      </w:tr>
      <w:tr w:rsidR="00AC455A" w:rsidTr="00AC455A">
        <w:tc>
          <w:tcPr>
            <w:tcW w:w="1283" w:type="dxa"/>
          </w:tcPr>
          <w:p w:rsidR="00AC455A" w:rsidRPr="00AC455A" w:rsidRDefault="00AC455A" w:rsidP="009B78F0">
            <w:pPr>
              <w:spacing w:after="0" w:line="240" w:lineRule="auto"/>
              <w:jc w:val="both"/>
              <w:rPr>
                <w:rFonts w:ascii="Times New Roman" w:hAnsi="Times New Roman" w:cs="Times New Roman"/>
                <w:sz w:val="24"/>
                <w:szCs w:val="24"/>
                <w:lang w:val="sk-SK"/>
              </w:rPr>
            </w:pPr>
            <w:proofErr w:type="spellStart"/>
            <w:r w:rsidRPr="00AC455A">
              <w:rPr>
                <w:rFonts w:ascii="Times New Roman" w:hAnsi="Times New Roman" w:cs="Times New Roman"/>
                <w:bCs/>
                <w:sz w:val="24"/>
                <w:szCs w:val="24"/>
                <w:lang w:val="sk-SK"/>
              </w:rPr>
              <w:t>elaborácia</w:t>
            </w:r>
            <w:proofErr w:type="spellEnd"/>
            <w:r w:rsidRPr="00AC455A">
              <w:rPr>
                <w:rFonts w:ascii="Times New Roman" w:hAnsi="Times New Roman" w:cs="Times New Roman"/>
                <w:bCs/>
                <w:sz w:val="24"/>
                <w:szCs w:val="24"/>
                <w:lang w:val="sk-SK"/>
              </w:rPr>
              <w:t xml:space="preserve"> </w:t>
            </w:r>
          </w:p>
          <w:p w:rsidR="00AC455A" w:rsidRPr="00AC455A" w:rsidRDefault="00AC455A" w:rsidP="009B78F0">
            <w:pPr>
              <w:spacing w:after="0" w:line="240" w:lineRule="auto"/>
              <w:jc w:val="both"/>
              <w:rPr>
                <w:rFonts w:ascii="Times New Roman" w:hAnsi="Times New Roman" w:cs="Times New Roman"/>
                <w:sz w:val="24"/>
                <w:szCs w:val="24"/>
                <w:lang w:val="sk-SK"/>
              </w:rPr>
            </w:pPr>
          </w:p>
        </w:tc>
        <w:tc>
          <w:tcPr>
            <w:tcW w:w="7929" w:type="dxa"/>
          </w:tcPr>
          <w:p w:rsidR="00AC455A" w:rsidRPr="00AC455A" w:rsidRDefault="00AC455A" w:rsidP="009B78F0">
            <w:pPr>
              <w:pStyle w:val="Odsekzoznamu"/>
              <w:numPr>
                <w:ilvl w:val="0"/>
                <w:numId w:val="15"/>
              </w:numPr>
              <w:spacing w:after="0" w:line="240" w:lineRule="auto"/>
              <w:ind w:left="418"/>
              <w:jc w:val="both"/>
              <w:rPr>
                <w:rFonts w:ascii="Times New Roman" w:hAnsi="Times New Roman" w:cs="Times New Roman"/>
                <w:sz w:val="24"/>
                <w:szCs w:val="24"/>
                <w:lang w:val="sk-SK"/>
              </w:rPr>
            </w:pPr>
            <w:r w:rsidRPr="00AC455A">
              <w:rPr>
                <w:rFonts w:ascii="Times New Roman" w:hAnsi="Times New Roman" w:cs="Times New Roman"/>
                <w:sz w:val="24"/>
                <w:szCs w:val="24"/>
                <w:lang w:val="sk-SK"/>
              </w:rPr>
              <w:t>nevolí si vhodný spôsob spracovania informácií, obchádza podstatné aspekty informácie, „stráca“ sa v informáciách, nesprávne s nimi manipuluje</w:t>
            </w:r>
          </w:p>
          <w:p w:rsidR="00AC455A" w:rsidRPr="00AC455A" w:rsidRDefault="00AC455A" w:rsidP="009B78F0">
            <w:pPr>
              <w:pStyle w:val="Odsekzoznamu"/>
              <w:numPr>
                <w:ilvl w:val="0"/>
                <w:numId w:val="15"/>
              </w:numPr>
              <w:spacing w:after="0" w:line="240" w:lineRule="auto"/>
              <w:ind w:left="41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má </w:t>
            </w:r>
            <w:r w:rsidRPr="00AC455A">
              <w:rPr>
                <w:rFonts w:ascii="Times New Roman" w:hAnsi="Times New Roman" w:cs="Times New Roman"/>
                <w:sz w:val="24"/>
                <w:szCs w:val="24"/>
                <w:lang w:val="sk-SK"/>
              </w:rPr>
              <w:t xml:space="preserve">problémy so </w:t>
            </w:r>
            <w:proofErr w:type="spellStart"/>
            <w:r w:rsidRPr="00AC455A">
              <w:rPr>
                <w:rFonts w:ascii="Times New Roman" w:hAnsi="Times New Roman" w:cs="Times New Roman"/>
                <w:sz w:val="24"/>
                <w:szCs w:val="24"/>
                <w:lang w:val="sk-SK"/>
              </w:rPr>
              <w:t>znovuvybavovaním</w:t>
            </w:r>
            <w:proofErr w:type="spellEnd"/>
            <w:r w:rsidRPr="00AC455A">
              <w:rPr>
                <w:rFonts w:ascii="Times New Roman" w:hAnsi="Times New Roman" w:cs="Times New Roman"/>
                <w:sz w:val="24"/>
                <w:szCs w:val="24"/>
                <w:lang w:val="sk-SK"/>
              </w:rPr>
              <w:t xml:space="preserve"> informácie z pamäti</w:t>
            </w:r>
          </w:p>
          <w:p w:rsidR="00AC455A" w:rsidRPr="00AC455A" w:rsidRDefault="00AC455A" w:rsidP="009B78F0">
            <w:pPr>
              <w:pStyle w:val="Odsekzoznamu"/>
              <w:numPr>
                <w:ilvl w:val="0"/>
                <w:numId w:val="15"/>
              </w:numPr>
              <w:spacing w:after="0" w:line="240" w:lineRule="auto"/>
              <w:ind w:left="418"/>
              <w:jc w:val="both"/>
              <w:rPr>
                <w:rFonts w:ascii="Times New Roman" w:hAnsi="Times New Roman" w:cs="Times New Roman"/>
                <w:sz w:val="24"/>
                <w:szCs w:val="24"/>
                <w:lang w:val="sk-SK"/>
              </w:rPr>
            </w:pPr>
            <w:r w:rsidRPr="00AC455A">
              <w:rPr>
                <w:rFonts w:ascii="Times New Roman" w:hAnsi="Times New Roman" w:cs="Times New Roman"/>
                <w:sz w:val="24"/>
                <w:szCs w:val="24"/>
                <w:lang w:val="sk-SK"/>
              </w:rPr>
              <w:t xml:space="preserve">nevšíma si podobnosti a rozdiely, slabé </w:t>
            </w:r>
            <w:proofErr w:type="spellStart"/>
            <w:r w:rsidRPr="00AC455A">
              <w:rPr>
                <w:rFonts w:ascii="Times New Roman" w:hAnsi="Times New Roman" w:cs="Times New Roman"/>
                <w:sz w:val="24"/>
                <w:szCs w:val="24"/>
                <w:lang w:val="sk-SK"/>
              </w:rPr>
              <w:t>inferenčné</w:t>
            </w:r>
            <w:proofErr w:type="spellEnd"/>
            <w:r w:rsidRPr="00AC455A">
              <w:rPr>
                <w:rFonts w:ascii="Times New Roman" w:hAnsi="Times New Roman" w:cs="Times New Roman"/>
                <w:sz w:val="24"/>
                <w:szCs w:val="24"/>
                <w:lang w:val="sk-SK"/>
              </w:rPr>
              <w:t xml:space="preserve"> myslenie čitateľa</w:t>
            </w:r>
          </w:p>
          <w:p w:rsidR="00AC455A" w:rsidRPr="00AC455A" w:rsidRDefault="00AC455A" w:rsidP="009B78F0">
            <w:pPr>
              <w:pStyle w:val="Odsekzoznamu"/>
              <w:numPr>
                <w:ilvl w:val="0"/>
                <w:numId w:val="15"/>
              </w:numPr>
              <w:spacing w:after="0" w:line="240" w:lineRule="auto"/>
              <w:ind w:left="41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má </w:t>
            </w:r>
            <w:r w:rsidRPr="00AC455A">
              <w:rPr>
                <w:rFonts w:ascii="Times New Roman" w:hAnsi="Times New Roman" w:cs="Times New Roman"/>
                <w:sz w:val="24"/>
                <w:szCs w:val="24"/>
                <w:lang w:val="sk-SK"/>
              </w:rPr>
              <w:t>slabé hypotetické uvažovanie</w:t>
            </w:r>
          </w:p>
          <w:p w:rsidR="00AC455A" w:rsidRPr="00AC455A" w:rsidRDefault="00AC455A" w:rsidP="009B78F0">
            <w:pPr>
              <w:pStyle w:val="Odsekzoznamu"/>
              <w:numPr>
                <w:ilvl w:val="0"/>
                <w:numId w:val="15"/>
              </w:numPr>
              <w:spacing w:after="0" w:line="240" w:lineRule="auto"/>
              <w:ind w:left="418"/>
              <w:jc w:val="both"/>
              <w:rPr>
                <w:rFonts w:ascii="Times New Roman" w:hAnsi="Times New Roman" w:cs="Times New Roman"/>
                <w:sz w:val="24"/>
                <w:szCs w:val="24"/>
                <w:lang w:val="sk-SK"/>
              </w:rPr>
            </w:pPr>
            <w:r w:rsidRPr="00AC455A">
              <w:rPr>
                <w:rFonts w:ascii="Times New Roman" w:hAnsi="Times New Roman" w:cs="Times New Roman"/>
                <w:sz w:val="24"/>
                <w:szCs w:val="24"/>
                <w:lang w:val="sk-SK"/>
              </w:rPr>
              <w:t xml:space="preserve">nemonitoruje procesy myslenia a čítania </w:t>
            </w:r>
          </w:p>
        </w:tc>
      </w:tr>
      <w:tr w:rsidR="00AC455A" w:rsidTr="00AC455A">
        <w:tc>
          <w:tcPr>
            <w:tcW w:w="1283" w:type="dxa"/>
          </w:tcPr>
          <w:p w:rsidR="00AC455A" w:rsidRPr="00AC455A" w:rsidRDefault="00AC455A" w:rsidP="009B78F0">
            <w:pPr>
              <w:spacing w:after="0" w:line="240" w:lineRule="auto"/>
              <w:jc w:val="both"/>
              <w:rPr>
                <w:rFonts w:ascii="Times New Roman" w:hAnsi="Times New Roman" w:cs="Times New Roman"/>
                <w:sz w:val="24"/>
                <w:szCs w:val="24"/>
                <w:lang w:val="sk-SK"/>
              </w:rPr>
            </w:pPr>
            <w:proofErr w:type="spellStart"/>
            <w:r w:rsidRPr="00AC455A">
              <w:rPr>
                <w:rFonts w:ascii="Times New Roman" w:hAnsi="Times New Roman" w:cs="Times New Roman"/>
                <w:bCs/>
                <w:sz w:val="24"/>
                <w:szCs w:val="24"/>
                <w:lang w:val="sk-SK"/>
              </w:rPr>
              <w:t>output</w:t>
            </w:r>
            <w:proofErr w:type="spellEnd"/>
            <w:r w:rsidRPr="00AC455A">
              <w:rPr>
                <w:rFonts w:ascii="Times New Roman" w:hAnsi="Times New Roman" w:cs="Times New Roman"/>
                <w:bCs/>
                <w:sz w:val="24"/>
                <w:szCs w:val="24"/>
                <w:lang w:val="sk-SK"/>
              </w:rPr>
              <w:t xml:space="preserve"> </w:t>
            </w:r>
          </w:p>
          <w:p w:rsidR="00AC455A" w:rsidRPr="00AC455A" w:rsidRDefault="00AC455A" w:rsidP="009B78F0">
            <w:pPr>
              <w:spacing w:after="0" w:line="240" w:lineRule="auto"/>
              <w:jc w:val="both"/>
              <w:rPr>
                <w:rFonts w:ascii="Times New Roman" w:hAnsi="Times New Roman" w:cs="Times New Roman"/>
                <w:sz w:val="24"/>
                <w:szCs w:val="24"/>
                <w:lang w:val="sk-SK"/>
              </w:rPr>
            </w:pPr>
          </w:p>
        </w:tc>
        <w:tc>
          <w:tcPr>
            <w:tcW w:w="7929" w:type="dxa"/>
          </w:tcPr>
          <w:p w:rsidR="00AC455A" w:rsidRPr="00AC455A" w:rsidRDefault="00AC455A" w:rsidP="009B78F0">
            <w:pPr>
              <w:pStyle w:val="Odsekzoznamu"/>
              <w:numPr>
                <w:ilvl w:val="0"/>
                <w:numId w:val="16"/>
              </w:numPr>
              <w:spacing w:after="0" w:line="240" w:lineRule="auto"/>
              <w:ind w:left="418"/>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prejavuje </w:t>
            </w:r>
            <w:r w:rsidRPr="00AC455A">
              <w:rPr>
                <w:rFonts w:ascii="Times New Roman" w:hAnsi="Times New Roman" w:cs="Times New Roman"/>
                <w:sz w:val="24"/>
                <w:szCs w:val="24"/>
                <w:lang w:val="sk-SK"/>
              </w:rPr>
              <w:t>správanie typu „pokus a omyl“</w:t>
            </w:r>
          </w:p>
          <w:p w:rsidR="00AA09E2" w:rsidRDefault="00AC455A" w:rsidP="009B78F0">
            <w:pPr>
              <w:pStyle w:val="Odsekzoznamu"/>
              <w:numPr>
                <w:ilvl w:val="0"/>
                <w:numId w:val="16"/>
              </w:numPr>
              <w:spacing w:after="0" w:line="240" w:lineRule="auto"/>
              <w:ind w:left="418"/>
              <w:jc w:val="both"/>
              <w:rPr>
                <w:rFonts w:ascii="Times New Roman" w:hAnsi="Times New Roman" w:cs="Times New Roman"/>
                <w:sz w:val="24"/>
                <w:szCs w:val="24"/>
                <w:lang w:val="sk-SK"/>
              </w:rPr>
            </w:pPr>
            <w:r w:rsidRPr="00AC455A">
              <w:rPr>
                <w:rFonts w:ascii="Times New Roman" w:hAnsi="Times New Roman" w:cs="Times New Roman"/>
                <w:sz w:val="24"/>
                <w:szCs w:val="24"/>
                <w:lang w:val="sk-SK"/>
              </w:rPr>
              <w:t>nekoriguj</w:t>
            </w:r>
            <w:r w:rsidR="00AA09E2">
              <w:rPr>
                <w:rFonts w:ascii="Times New Roman" w:hAnsi="Times New Roman" w:cs="Times New Roman"/>
                <w:sz w:val="24"/>
                <w:szCs w:val="24"/>
                <w:lang w:val="sk-SK"/>
              </w:rPr>
              <w:t>e svoje chyby pri riešení úloh</w:t>
            </w:r>
          </w:p>
          <w:p w:rsidR="00AC455A" w:rsidRPr="00AC455A" w:rsidRDefault="00AC455A" w:rsidP="009B78F0">
            <w:pPr>
              <w:pStyle w:val="Odsekzoznamu"/>
              <w:numPr>
                <w:ilvl w:val="0"/>
                <w:numId w:val="16"/>
              </w:numPr>
              <w:spacing w:after="0" w:line="240" w:lineRule="auto"/>
              <w:ind w:left="418"/>
              <w:jc w:val="both"/>
              <w:rPr>
                <w:rFonts w:ascii="Times New Roman" w:hAnsi="Times New Roman" w:cs="Times New Roman"/>
                <w:sz w:val="24"/>
                <w:szCs w:val="24"/>
                <w:lang w:val="sk-SK"/>
              </w:rPr>
            </w:pPr>
            <w:r w:rsidRPr="00AC455A">
              <w:rPr>
                <w:rFonts w:ascii="Times New Roman" w:hAnsi="Times New Roman" w:cs="Times New Roman"/>
                <w:sz w:val="24"/>
                <w:szCs w:val="24"/>
                <w:lang w:val="sk-SK"/>
              </w:rPr>
              <w:t>neprikladá význam výstupom procesov učenia sa/čítania</w:t>
            </w:r>
          </w:p>
        </w:tc>
      </w:tr>
    </w:tbl>
    <w:p w:rsidR="00AC455A" w:rsidRDefault="00AC455A" w:rsidP="00AC455A">
      <w:pPr>
        <w:spacing w:after="0" w:line="240" w:lineRule="auto"/>
        <w:jc w:val="both"/>
        <w:rPr>
          <w:rFonts w:ascii="Times New Roman" w:hAnsi="Times New Roman" w:cs="Times New Roman"/>
          <w:sz w:val="24"/>
          <w:szCs w:val="24"/>
          <w:lang w:val="sk-SK"/>
        </w:rPr>
      </w:pPr>
    </w:p>
    <w:p w:rsidR="003C7229" w:rsidRPr="003C7229" w:rsidRDefault="00AC455A" w:rsidP="003C7229">
      <w:pPr>
        <w:spacing w:after="0" w:line="240" w:lineRule="auto"/>
        <w:jc w:val="both"/>
        <w:rPr>
          <w:rFonts w:ascii="Times New Roman" w:hAnsi="Times New Roman" w:cs="Times New Roman"/>
          <w:strike/>
          <w:sz w:val="24"/>
          <w:szCs w:val="24"/>
          <w:lang w:val="sk-SK"/>
        </w:rPr>
      </w:pPr>
      <w:r>
        <w:rPr>
          <w:rFonts w:ascii="Times New Roman" w:hAnsi="Times New Roman" w:cs="Times New Roman"/>
          <w:sz w:val="24"/>
          <w:szCs w:val="24"/>
          <w:lang w:val="sk-SK"/>
        </w:rPr>
        <w:tab/>
      </w:r>
      <w:r w:rsidR="003C7229" w:rsidRPr="003C7229">
        <w:rPr>
          <w:rFonts w:ascii="Times New Roman" w:hAnsi="Times New Roman" w:cs="Times New Roman"/>
          <w:sz w:val="24"/>
          <w:szCs w:val="24"/>
          <w:lang w:val="sk-SK"/>
        </w:rPr>
        <w:t>Ak dáme do vzájomných súvislostí cieľovú dimenziu (exekutívne fungovanie žiaka), obsahovú dimenziu (</w:t>
      </w:r>
      <w:r>
        <w:rPr>
          <w:rFonts w:ascii="Times New Roman" w:hAnsi="Times New Roman" w:cs="Times New Roman"/>
          <w:sz w:val="24"/>
          <w:szCs w:val="24"/>
          <w:lang w:val="sk-SK"/>
        </w:rPr>
        <w:t>procesy a úrovne porozumenia vecného textu</w:t>
      </w:r>
      <w:r w:rsidR="003C7229" w:rsidRPr="003C7229">
        <w:rPr>
          <w:rFonts w:ascii="Times New Roman" w:hAnsi="Times New Roman" w:cs="Times New Roman"/>
          <w:sz w:val="24"/>
          <w:szCs w:val="24"/>
          <w:lang w:val="sk-SK"/>
        </w:rPr>
        <w:t xml:space="preserve">) a dimenziu procesu učenia sa, </w:t>
      </w:r>
      <w:r>
        <w:rPr>
          <w:rFonts w:ascii="Times New Roman" w:hAnsi="Times New Roman" w:cs="Times New Roman"/>
          <w:sz w:val="24"/>
          <w:szCs w:val="24"/>
          <w:lang w:val="sk-SK"/>
        </w:rPr>
        <w:t>vznikne model stimulácie, v ktorom sa názorne ukážu vzťahy a súvislosti medzi jeho cieľmi, obsahom a procesom. U</w:t>
      </w:r>
      <w:r w:rsidR="003C7229" w:rsidRPr="003C7229">
        <w:rPr>
          <w:rFonts w:ascii="Times New Roman" w:hAnsi="Times New Roman" w:cs="Times New Roman"/>
          <w:sz w:val="24"/>
          <w:szCs w:val="24"/>
          <w:lang w:val="sk-SK"/>
        </w:rPr>
        <w:t>čiteľ, ktorý potrebuje stimulovať konkrétne exekutívne funkcie žiaka</w:t>
      </w:r>
      <w:r>
        <w:rPr>
          <w:rFonts w:ascii="Times New Roman" w:hAnsi="Times New Roman" w:cs="Times New Roman"/>
          <w:sz w:val="24"/>
          <w:szCs w:val="24"/>
          <w:lang w:val="sk-SK"/>
        </w:rPr>
        <w:t xml:space="preserve"> a vyberie si tento model</w:t>
      </w:r>
      <w:r w:rsidR="003C7229" w:rsidRPr="003C7229">
        <w:rPr>
          <w:rFonts w:ascii="Times New Roman" w:hAnsi="Times New Roman" w:cs="Times New Roman"/>
          <w:sz w:val="24"/>
          <w:szCs w:val="24"/>
          <w:lang w:val="sk-SK"/>
        </w:rPr>
        <w:t xml:space="preserve">, bude mať lepšiu predstavu o tom, čo môže od jednotlivých stimulačných jednotiek očakávať, </w:t>
      </w:r>
      <w:r w:rsidR="00D44643">
        <w:rPr>
          <w:rFonts w:ascii="Times New Roman" w:hAnsi="Times New Roman" w:cs="Times New Roman"/>
          <w:sz w:val="24"/>
          <w:szCs w:val="24"/>
          <w:lang w:val="sk-SK"/>
        </w:rPr>
        <w:t xml:space="preserve">na ktoré ciele </w:t>
      </w:r>
      <w:r w:rsidR="00D44643" w:rsidRPr="003C7229">
        <w:rPr>
          <w:rFonts w:ascii="Times New Roman" w:hAnsi="Times New Roman" w:cs="Times New Roman"/>
          <w:sz w:val="24"/>
          <w:szCs w:val="24"/>
          <w:lang w:val="sk-SK"/>
        </w:rPr>
        <w:t xml:space="preserve">je vhodné danú </w:t>
      </w:r>
      <w:r w:rsidR="00D44643">
        <w:rPr>
          <w:rFonts w:ascii="Times New Roman" w:hAnsi="Times New Roman" w:cs="Times New Roman"/>
          <w:sz w:val="24"/>
          <w:szCs w:val="24"/>
          <w:lang w:val="sk-SK"/>
        </w:rPr>
        <w:t xml:space="preserve">sériu úloh </w:t>
      </w:r>
      <w:r w:rsidR="00D44643" w:rsidRPr="003C7229">
        <w:rPr>
          <w:rFonts w:ascii="Times New Roman" w:hAnsi="Times New Roman" w:cs="Times New Roman"/>
          <w:sz w:val="24"/>
          <w:szCs w:val="24"/>
          <w:lang w:val="sk-SK"/>
        </w:rPr>
        <w:t>použiť</w:t>
      </w:r>
      <w:r w:rsidR="00D44643">
        <w:rPr>
          <w:rFonts w:ascii="Times New Roman" w:hAnsi="Times New Roman" w:cs="Times New Roman"/>
          <w:sz w:val="24"/>
          <w:szCs w:val="24"/>
          <w:lang w:val="sk-SK"/>
        </w:rPr>
        <w:t xml:space="preserve"> a pomocou akého obsahu</w:t>
      </w:r>
      <w:r w:rsidR="003C7229" w:rsidRPr="003C7229">
        <w:rPr>
          <w:rFonts w:ascii="Times New Roman" w:hAnsi="Times New Roman" w:cs="Times New Roman"/>
          <w:sz w:val="24"/>
          <w:szCs w:val="24"/>
          <w:lang w:val="sk-SK"/>
        </w:rPr>
        <w:t xml:space="preserve"> </w:t>
      </w:r>
      <w:r w:rsidR="00D44643">
        <w:rPr>
          <w:rFonts w:ascii="Times New Roman" w:hAnsi="Times New Roman" w:cs="Times New Roman"/>
          <w:sz w:val="24"/>
          <w:szCs w:val="24"/>
          <w:lang w:val="sk-SK"/>
        </w:rPr>
        <w:t xml:space="preserve">sa stimulácia realizuje </w:t>
      </w:r>
      <w:r w:rsidR="003C7229" w:rsidRPr="003C7229">
        <w:rPr>
          <w:rFonts w:ascii="Times New Roman" w:hAnsi="Times New Roman" w:cs="Times New Roman"/>
          <w:sz w:val="24"/>
          <w:szCs w:val="24"/>
          <w:lang w:val="sk-SK"/>
        </w:rPr>
        <w:t>(pozri Sch</w:t>
      </w:r>
      <w:r w:rsidR="005B7565">
        <w:rPr>
          <w:rFonts w:ascii="Times New Roman" w:hAnsi="Times New Roman" w:cs="Times New Roman"/>
          <w:sz w:val="24"/>
          <w:szCs w:val="24"/>
          <w:lang w:val="sk-SK"/>
        </w:rPr>
        <w:t>ému</w:t>
      </w:r>
      <w:r w:rsidR="003C7229" w:rsidRPr="003C7229">
        <w:rPr>
          <w:rFonts w:ascii="Times New Roman" w:hAnsi="Times New Roman" w:cs="Times New Roman"/>
          <w:sz w:val="24"/>
          <w:szCs w:val="24"/>
          <w:lang w:val="sk-SK"/>
        </w:rPr>
        <w:t xml:space="preserve"> </w:t>
      </w:r>
      <w:r w:rsidR="005B7565">
        <w:rPr>
          <w:rFonts w:ascii="Times New Roman" w:hAnsi="Times New Roman" w:cs="Times New Roman"/>
          <w:sz w:val="24"/>
          <w:szCs w:val="24"/>
          <w:lang w:val="sk-SK"/>
        </w:rPr>
        <w:t>1</w:t>
      </w:r>
      <w:r w:rsidR="003C7229" w:rsidRPr="003C7229">
        <w:rPr>
          <w:rFonts w:ascii="Times New Roman" w:hAnsi="Times New Roman" w:cs="Times New Roman"/>
          <w:sz w:val="24"/>
          <w:szCs w:val="24"/>
          <w:lang w:val="sk-SK"/>
        </w:rPr>
        <w:t>).</w:t>
      </w:r>
    </w:p>
    <w:p w:rsidR="00525E0A" w:rsidRDefault="00525E0A" w:rsidP="00F547EE">
      <w:pPr>
        <w:spacing w:after="0" w:line="240" w:lineRule="auto"/>
        <w:jc w:val="both"/>
        <w:rPr>
          <w:rFonts w:ascii="Times New Roman" w:hAnsi="Times New Roman" w:cs="Times New Roman"/>
          <w:sz w:val="24"/>
          <w:szCs w:val="24"/>
          <w:lang w:val="sk-SK"/>
        </w:rPr>
      </w:pPr>
    </w:p>
    <w:p w:rsidR="00525E0A" w:rsidRPr="003C7229" w:rsidRDefault="00525E0A" w:rsidP="00F547EE">
      <w:pPr>
        <w:spacing w:after="0" w:line="240" w:lineRule="auto"/>
        <w:jc w:val="both"/>
        <w:rPr>
          <w:rFonts w:ascii="Times New Roman" w:hAnsi="Times New Roman" w:cs="Times New Roman"/>
          <w:sz w:val="24"/>
          <w:szCs w:val="24"/>
        </w:rPr>
      </w:pPr>
      <w:r w:rsidRPr="00525E0A">
        <w:rPr>
          <w:rFonts w:ascii="Times New Roman" w:hAnsi="Times New Roman" w:cs="Times New Roman"/>
          <w:sz w:val="24"/>
          <w:szCs w:val="24"/>
          <w:lang w:val="sk-SK"/>
        </w:rPr>
        <w:t>Schéma 1. Dimenzia cieľa, obsahu a procesu v edukačnom modeli</w:t>
      </w:r>
    </w:p>
    <w:p w:rsidR="00D44643" w:rsidRDefault="00861BF2" w:rsidP="00861BF2">
      <w:pPr>
        <w:spacing w:after="0" w:line="240" w:lineRule="auto"/>
        <w:jc w:val="center"/>
        <w:rPr>
          <w:rFonts w:ascii="Times New Roman" w:hAnsi="Times New Roman" w:cs="Times New Roman"/>
          <w:sz w:val="24"/>
          <w:szCs w:val="24"/>
          <w:lang w:val="sk-SK"/>
        </w:rPr>
      </w:pPr>
      <w:r>
        <w:rPr>
          <w:rFonts w:ascii="Times New Roman" w:hAnsi="Times New Roman" w:cs="Times New Roman"/>
          <w:noProof/>
          <w:sz w:val="24"/>
          <w:szCs w:val="24"/>
          <w:lang w:val="sk-SK" w:eastAsia="ja-JP"/>
        </w:rPr>
        <w:lastRenderedPageBreak/>
        <w:drawing>
          <wp:inline distT="0" distB="0" distL="0" distR="0">
            <wp:extent cx="3980540" cy="3810000"/>
            <wp:effectExtent l="19050" t="19050" r="19960" b="19050"/>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979772" cy="3809265"/>
                    </a:xfrm>
                    <a:prstGeom prst="rect">
                      <a:avLst/>
                    </a:prstGeom>
                    <a:noFill/>
                    <a:ln w="3175">
                      <a:solidFill>
                        <a:schemeClr val="tx1"/>
                      </a:solidFill>
                      <a:miter lim="800000"/>
                      <a:headEnd/>
                      <a:tailEnd/>
                    </a:ln>
                  </pic:spPr>
                </pic:pic>
              </a:graphicData>
            </a:graphic>
          </wp:inline>
        </w:drawing>
      </w:r>
    </w:p>
    <w:p w:rsidR="00D44643" w:rsidRDefault="00D44643" w:rsidP="00F547EE">
      <w:pPr>
        <w:spacing w:after="0" w:line="240" w:lineRule="auto"/>
        <w:jc w:val="both"/>
        <w:rPr>
          <w:rFonts w:ascii="Times New Roman" w:hAnsi="Times New Roman" w:cs="Times New Roman"/>
          <w:sz w:val="24"/>
          <w:szCs w:val="24"/>
          <w:lang w:val="sk-SK"/>
        </w:rPr>
      </w:pPr>
    </w:p>
    <w:p w:rsidR="00D44643" w:rsidRPr="00D0496A" w:rsidRDefault="00D0496A" w:rsidP="00F547EE">
      <w:pPr>
        <w:spacing w:after="0" w:line="240" w:lineRule="auto"/>
        <w:jc w:val="both"/>
        <w:rPr>
          <w:rFonts w:ascii="Times New Roman" w:hAnsi="Times New Roman" w:cs="Times New Roman"/>
          <w:b/>
          <w:sz w:val="24"/>
          <w:szCs w:val="24"/>
          <w:lang w:val="sk-SK"/>
        </w:rPr>
      </w:pPr>
      <w:r w:rsidRPr="00D0496A">
        <w:rPr>
          <w:rFonts w:ascii="Times New Roman" w:hAnsi="Times New Roman" w:cs="Times New Roman"/>
          <w:b/>
          <w:sz w:val="24"/>
          <w:szCs w:val="24"/>
          <w:lang w:val="sk-SK"/>
        </w:rPr>
        <w:t xml:space="preserve">3. </w:t>
      </w:r>
      <w:r w:rsidR="00AF5100">
        <w:rPr>
          <w:rFonts w:ascii="Times New Roman" w:hAnsi="Times New Roman" w:cs="Times New Roman"/>
          <w:b/>
          <w:sz w:val="24"/>
          <w:szCs w:val="24"/>
          <w:lang w:val="sk-SK"/>
        </w:rPr>
        <w:t>Charakteristika</w:t>
      </w:r>
      <w:r w:rsidRPr="00D0496A">
        <w:rPr>
          <w:rFonts w:ascii="Times New Roman" w:hAnsi="Times New Roman" w:cs="Times New Roman"/>
          <w:b/>
          <w:sz w:val="24"/>
          <w:szCs w:val="24"/>
          <w:lang w:val="sk-SK"/>
        </w:rPr>
        <w:t xml:space="preserve"> stimulačnej jednotky</w:t>
      </w:r>
    </w:p>
    <w:p w:rsidR="00D44643" w:rsidRDefault="00D44643" w:rsidP="00F547EE">
      <w:pPr>
        <w:spacing w:after="0" w:line="240" w:lineRule="auto"/>
        <w:jc w:val="both"/>
        <w:rPr>
          <w:rFonts w:ascii="Times New Roman" w:hAnsi="Times New Roman" w:cs="Times New Roman"/>
          <w:sz w:val="24"/>
          <w:szCs w:val="24"/>
          <w:lang w:val="sk-SK"/>
        </w:rPr>
      </w:pPr>
    </w:p>
    <w:p w:rsidR="00D0496A" w:rsidRPr="00D0496A" w:rsidRDefault="00D0496A" w:rsidP="00D0496A">
      <w:pPr>
        <w:spacing w:after="0"/>
        <w:jc w:val="both"/>
        <w:rPr>
          <w:rFonts w:ascii="Times New Roman" w:hAnsi="Times New Roman" w:cs="Times New Roman"/>
          <w:sz w:val="24"/>
          <w:szCs w:val="24"/>
          <w:lang w:val="sk-SK"/>
        </w:rPr>
      </w:pPr>
      <w:r>
        <w:rPr>
          <w:rFonts w:ascii="Times New Roman" w:hAnsi="Times New Roman" w:cs="Times New Roman"/>
          <w:sz w:val="24"/>
          <w:szCs w:val="24"/>
          <w:lang w:val="sk-SK"/>
        </w:rPr>
        <w:tab/>
      </w:r>
      <w:r w:rsidRPr="00D0496A">
        <w:rPr>
          <w:rFonts w:ascii="Times New Roman" w:hAnsi="Times New Roman" w:cs="Times New Roman"/>
          <w:sz w:val="24"/>
          <w:szCs w:val="24"/>
          <w:lang w:val="sk-SK"/>
        </w:rPr>
        <w:t>Edukačný model tvor</w:t>
      </w:r>
      <w:r>
        <w:rPr>
          <w:rFonts w:ascii="Times New Roman" w:hAnsi="Times New Roman" w:cs="Times New Roman"/>
          <w:sz w:val="24"/>
          <w:szCs w:val="24"/>
          <w:lang w:val="sk-SK"/>
        </w:rPr>
        <w:t>ia</w:t>
      </w:r>
      <w:r w:rsidRPr="00D0496A">
        <w:rPr>
          <w:rFonts w:ascii="Times New Roman" w:hAnsi="Times New Roman" w:cs="Times New Roman"/>
          <w:sz w:val="24"/>
          <w:szCs w:val="24"/>
          <w:lang w:val="sk-SK"/>
        </w:rPr>
        <w:t xml:space="preserve"> </w:t>
      </w:r>
      <w:r>
        <w:rPr>
          <w:rFonts w:ascii="Times New Roman" w:hAnsi="Times New Roman" w:cs="Times New Roman"/>
          <w:sz w:val="24"/>
          <w:szCs w:val="24"/>
          <w:lang w:val="sk-SK"/>
        </w:rPr>
        <w:t>štyri</w:t>
      </w:r>
      <w:r w:rsidRPr="00D0496A">
        <w:rPr>
          <w:rFonts w:ascii="Times New Roman" w:hAnsi="Times New Roman" w:cs="Times New Roman"/>
          <w:sz w:val="24"/>
          <w:szCs w:val="24"/>
          <w:lang w:val="sk-SK"/>
        </w:rPr>
        <w:t xml:space="preserve"> vecn</w:t>
      </w:r>
      <w:r>
        <w:rPr>
          <w:rFonts w:ascii="Times New Roman" w:hAnsi="Times New Roman" w:cs="Times New Roman"/>
          <w:sz w:val="24"/>
          <w:szCs w:val="24"/>
          <w:lang w:val="sk-SK"/>
        </w:rPr>
        <w:t>é</w:t>
      </w:r>
      <w:r w:rsidRPr="00D0496A">
        <w:rPr>
          <w:rFonts w:ascii="Times New Roman" w:hAnsi="Times New Roman" w:cs="Times New Roman"/>
          <w:sz w:val="24"/>
          <w:szCs w:val="24"/>
          <w:lang w:val="sk-SK"/>
        </w:rPr>
        <w:t xml:space="preserve"> text</w:t>
      </w:r>
      <w:r>
        <w:rPr>
          <w:rFonts w:ascii="Times New Roman" w:hAnsi="Times New Roman" w:cs="Times New Roman"/>
          <w:sz w:val="24"/>
          <w:szCs w:val="24"/>
          <w:lang w:val="sk-SK"/>
        </w:rPr>
        <w:t xml:space="preserve">y (napr. text s názvom </w:t>
      </w:r>
      <w:r w:rsidRPr="00D0496A">
        <w:rPr>
          <w:rFonts w:ascii="Times New Roman" w:hAnsi="Times New Roman" w:cs="Times New Roman"/>
          <w:i/>
          <w:sz w:val="24"/>
          <w:szCs w:val="24"/>
          <w:lang w:val="sk-SK"/>
        </w:rPr>
        <w:t>Ako stopovať zvieratá</w:t>
      </w:r>
      <w:r>
        <w:rPr>
          <w:rFonts w:ascii="Times New Roman" w:hAnsi="Times New Roman" w:cs="Times New Roman"/>
          <w:sz w:val="24"/>
          <w:szCs w:val="24"/>
          <w:lang w:val="sk-SK"/>
        </w:rPr>
        <w:t xml:space="preserve">, text </w:t>
      </w:r>
      <w:r w:rsidRPr="00D0496A">
        <w:rPr>
          <w:rFonts w:ascii="Times New Roman" w:hAnsi="Times New Roman" w:cs="Times New Roman"/>
          <w:i/>
          <w:sz w:val="24"/>
          <w:szCs w:val="24"/>
          <w:lang w:val="sk-SK"/>
        </w:rPr>
        <w:t>Grécki bohovia</w:t>
      </w:r>
      <w:r>
        <w:rPr>
          <w:rFonts w:ascii="Times New Roman" w:hAnsi="Times New Roman" w:cs="Times New Roman"/>
          <w:sz w:val="24"/>
          <w:szCs w:val="24"/>
          <w:lang w:val="sk-SK"/>
        </w:rPr>
        <w:t>); ku každému vecnému textu je vytvorených</w:t>
      </w:r>
      <w:r w:rsidRPr="00D0496A">
        <w:rPr>
          <w:rFonts w:ascii="Times New Roman" w:hAnsi="Times New Roman" w:cs="Times New Roman"/>
          <w:sz w:val="24"/>
          <w:szCs w:val="24"/>
          <w:lang w:val="sk-SK"/>
        </w:rPr>
        <w:t xml:space="preserve"> niekoľko stimulačných jednotiek, ktoré sa </w:t>
      </w:r>
      <w:r>
        <w:rPr>
          <w:rFonts w:ascii="Times New Roman" w:hAnsi="Times New Roman" w:cs="Times New Roman"/>
          <w:sz w:val="24"/>
          <w:szCs w:val="24"/>
          <w:lang w:val="sk-SK"/>
        </w:rPr>
        <w:t xml:space="preserve">naň </w:t>
      </w:r>
      <w:r w:rsidRPr="00D0496A">
        <w:rPr>
          <w:rFonts w:ascii="Times New Roman" w:hAnsi="Times New Roman" w:cs="Times New Roman"/>
          <w:sz w:val="24"/>
          <w:szCs w:val="24"/>
          <w:lang w:val="sk-SK"/>
        </w:rPr>
        <w:t xml:space="preserve">tematicky viažu. </w:t>
      </w:r>
      <w:r>
        <w:rPr>
          <w:rFonts w:ascii="Times New Roman" w:hAnsi="Times New Roman" w:cs="Times New Roman"/>
          <w:sz w:val="24"/>
          <w:szCs w:val="24"/>
          <w:lang w:val="sk-SK"/>
        </w:rPr>
        <w:t>S</w:t>
      </w:r>
      <w:r w:rsidRPr="00D0496A">
        <w:rPr>
          <w:rFonts w:ascii="Times New Roman" w:hAnsi="Times New Roman" w:cs="Times New Roman"/>
          <w:sz w:val="24"/>
          <w:szCs w:val="24"/>
          <w:lang w:val="sk-SK"/>
        </w:rPr>
        <w:t xml:space="preserve">timulačné jednotky </w:t>
      </w:r>
      <w:r>
        <w:rPr>
          <w:rFonts w:ascii="Times New Roman" w:hAnsi="Times New Roman" w:cs="Times New Roman"/>
          <w:sz w:val="24"/>
          <w:szCs w:val="24"/>
          <w:lang w:val="sk-SK"/>
        </w:rPr>
        <w:t xml:space="preserve">sú </w:t>
      </w:r>
      <w:r w:rsidRPr="00D0496A">
        <w:rPr>
          <w:rFonts w:ascii="Times New Roman" w:hAnsi="Times New Roman" w:cs="Times New Roman"/>
          <w:sz w:val="24"/>
          <w:szCs w:val="24"/>
          <w:lang w:val="sk-SK"/>
        </w:rPr>
        <w:t>primárne zamerané na tri exekutívne funkcie žiaka: pracovnú pamäť, kontrolu pozornosti (inhibíciu a selektívnu pozornosť) a kognitívne plánovanie.</w:t>
      </w:r>
      <w:r>
        <w:rPr>
          <w:rFonts w:ascii="Times New Roman" w:hAnsi="Times New Roman" w:cs="Times New Roman"/>
          <w:sz w:val="24"/>
          <w:szCs w:val="24"/>
          <w:lang w:val="sk-SK"/>
        </w:rPr>
        <w:t xml:space="preserve"> </w:t>
      </w:r>
      <w:r w:rsidRPr="00D0496A">
        <w:rPr>
          <w:rFonts w:ascii="Times New Roman" w:hAnsi="Times New Roman" w:cs="Times New Roman"/>
          <w:sz w:val="24"/>
          <w:szCs w:val="24"/>
          <w:lang w:val="sk-SK"/>
        </w:rPr>
        <w:t xml:space="preserve">Stimulačnú jednotku tvoria úlohy pred čítaním, počas čítania i po prečítaní vecného textu, v ktorých žiak uplatňuje mentálne procesy </w:t>
      </w:r>
      <w:r w:rsidRPr="00D0496A">
        <w:rPr>
          <w:rFonts w:ascii="Times New Roman" w:hAnsi="Times New Roman" w:cs="Times New Roman"/>
          <w:bCs/>
          <w:sz w:val="24"/>
          <w:szCs w:val="24"/>
          <w:lang w:val="sk-SK"/>
        </w:rPr>
        <w:t>plánovania</w:t>
      </w:r>
      <w:r w:rsidRPr="00D0496A">
        <w:rPr>
          <w:rFonts w:ascii="Times New Roman" w:hAnsi="Times New Roman" w:cs="Times New Roman"/>
          <w:sz w:val="24"/>
          <w:szCs w:val="24"/>
          <w:lang w:val="sk-SK"/>
        </w:rPr>
        <w:t xml:space="preserve">, </w:t>
      </w:r>
      <w:r w:rsidRPr="00D0496A">
        <w:rPr>
          <w:rFonts w:ascii="Times New Roman" w:hAnsi="Times New Roman" w:cs="Times New Roman"/>
          <w:bCs/>
          <w:sz w:val="24"/>
          <w:szCs w:val="24"/>
          <w:lang w:val="sk-SK"/>
        </w:rPr>
        <w:t>monitorovania</w:t>
      </w:r>
      <w:r w:rsidRPr="00D0496A">
        <w:rPr>
          <w:rFonts w:ascii="Times New Roman" w:hAnsi="Times New Roman" w:cs="Times New Roman"/>
          <w:sz w:val="24"/>
          <w:szCs w:val="24"/>
          <w:lang w:val="sk-SK"/>
        </w:rPr>
        <w:t xml:space="preserve"> a </w:t>
      </w:r>
      <w:r w:rsidRPr="00D0496A">
        <w:rPr>
          <w:rFonts w:ascii="Times New Roman" w:hAnsi="Times New Roman" w:cs="Times New Roman"/>
          <w:bCs/>
          <w:sz w:val="24"/>
          <w:szCs w:val="24"/>
          <w:lang w:val="sk-SK"/>
        </w:rPr>
        <w:t>hodnotenia</w:t>
      </w:r>
      <w:r w:rsidRPr="00D0496A">
        <w:rPr>
          <w:rFonts w:ascii="Times New Roman" w:hAnsi="Times New Roman" w:cs="Times New Roman"/>
          <w:sz w:val="24"/>
          <w:szCs w:val="24"/>
          <w:lang w:val="sk-SK"/>
        </w:rPr>
        <w:t xml:space="preserve"> porozumenia textu. Stimulačnú jednotku učiteľ volí podľa identifikovaného exekutívneho (kognitívneho) deficitu žiaka (podľa žiakovho výsledku v teste D–KEFS).</w:t>
      </w:r>
      <w:r>
        <w:rPr>
          <w:rFonts w:ascii="Times New Roman" w:hAnsi="Times New Roman" w:cs="Times New Roman"/>
          <w:sz w:val="24"/>
          <w:szCs w:val="24"/>
        </w:rPr>
        <w:t xml:space="preserve"> </w:t>
      </w:r>
      <w:r w:rsidRPr="00D0496A">
        <w:rPr>
          <w:rFonts w:ascii="Times New Roman" w:hAnsi="Times New Roman" w:cs="Times New Roman"/>
          <w:sz w:val="24"/>
          <w:szCs w:val="24"/>
          <w:lang w:val="sk-SK"/>
        </w:rPr>
        <w:t xml:space="preserve">Stimulačná jednotka predstavuje jeden celok, ktorý žiak realizuje od prvej po poslednú úlohu, pričom sled úloh závisí aj od schopnosti žiaka úlohy správne riešiť. V prípade potreby sa úlohy v stimulačnej jednotke vetvia podľa identifikovaného kognitívneho problému (podľa </w:t>
      </w:r>
      <w:proofErr w:type="spellStart"/>
      <w:r w:rsidRPr="00D0496A">
        <w:rPr>
          <w:rFonts w:ascii="Times New Roman" w:hAnsi="Times New Roman" w:cs="Times New Roman"/>
          <w:sz w:val="24"/>
          <w:szCs w:val="24"/>
          <w:lang w:val="sk-SK"/>
        </w:rPr>
        <w:t>Jensenovho</w:t>
      </w:r>
      <w:proofErr w:type="spellEnd"/>
      <w:r w:rsidRPr="00D0496A">
        <w:rPr>
          <w:rFonts w:ascii="Times New Roman" w:hAnsi="Times New Roman" w:cs="Times New Roman"/>
          <w:sz w:val="24"/>
          <w:szCs w:val="24"/>
          <w:lang w:val="sk-SK"/>
        </w:rPr>
        <w:t xml:space="preserve"> systému intelektových </w:t>
      </w:r>
      <w:r>
        <w:rPr>
          <w:rFonts w:ascii="Times New Roman" w:hAnsi="Times New Roman" w:cs="Times New Roman"/>
          <w:sz w:val="24"/>
          <w:szCs w:val="24"/>
          <w:lang w:val="sk-SK"/>
        </w:rPr>
        <w:t>funkcií konštruovania poznatkov</w:t>
      </w:r>
      <w:r w:rsidRPr="00D0496A">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pozri Tab. 1, pozri </w:t>
      </w:r>
      <w:r w:rsidR="00AA2444">
        <w:rPr>
          <w:rFonts w:ascii="Times New Roman" w:hAnsi="Times New Roman" w:cs="Times New Roman"/>
          <w:sz w:val="24"/>
          <w:szCs w:val="24"/>
          <w:lang w:val="sk-SK"/>
        </w:rPr>
        <w:t xml:space="preserve">aj </w:t>
      </w:r>
      <w:proofErr w:type="spellStart"/>
      <w:r>
        <w:rPr>
          <w:rFonts w:ascii="Times New Roman" w:hAnsi="Times New Roman" w:cs="Times New Roman"/>
          <w:sz w:val="24"/>
          <w:szCs w:val="24"/>
          <w:lang w:val="sk-SK"/>
        </w:rPr>
        <w:t>J</w:t>
      </w:r>
      <w:r w:rsidRPr="00D0496A">
        <w:rPr>
          <w:rFonts w:ascii="Times New Roman" w:hAnsi="Times New Roman" w:cs="Times New Roman"/>
          <w:sz w:val="24"/>
          <w:szCs w:val="24"/>
          <w:lang w:val="sk-SK"/>
        </w:rPr>
        <w:t>ensen</w:t>
      </w:r>
      <w:proofErr w:type="spellEnd"/>
      <w:r w:rsidRPr="00D0496A">
        <w:rPr>
          <w:rFonts w:ascii="Times New Roman" w:hAnsi="Times New Roman" w:cs="Times New Roman"/>
          <w:sz w:val="24"/>
          <w:szCs w:val="24"/>
          <w:lang w:val="sk-SK"/>
        </w:rPr>
        <w:t xml:space="preserve"> 2009). Riešenie úloh v stimulačnej jednotke je zavŕšené zovšeobecnením učebnej skúsenosti žiaka v dvoch rovinách: v rovine uplatnenej čitateľskej stratégie a v rovine stimulovanej exekutívnej funkcie. Stimulačná jednotka trvá maximálne 45 minút (1 vyučovaciu hodinu).</w:t>
      </w:r>
    </w:p>
    <w:p w:rsidR="00D0496A" w:rsidRDefault="00D0496A" w:rsidP="00AA2444">
      <w:pPr>
        <w:spacing w:after="0" w:line="240" w:lineRule="auto"/>
        <w:jc w:val="both"/>
        <w:rPr>
          <w:rFonts w:ascii="Times New Roman" w:hAnsi="Times New Roman" w:cs="Times New Roman"/>
          <w:sz w:val="24"/>
          <w:szCs w:val="24"/>
          <w:lang w:val="sk-SK"/>
        </w:rPr>
      </w:pPr>
      <w:r w:rsidRPr="00D0496A">
        <w:rPr>
          <w:rFonts w:ascii="Times New Roman" w:hAnsi="Times New Roman" w:cs="Times New Roman"/>
          <w:sz w:val="24"/>
          <w:szCs w:val="24"/>
          <w:lang w:val="sk-SK"/>
        </w:rPr>
        <w:tab/>
        <w:t xml:space="preserve">V každej stimulačnej jednotke sa uplatňuje viacero formátov textov. </w:t>
      </w:r>
      <w:r>
        <w:rPr>
          <w:rFonts w:ascii="Times New Roman" w:hAnsi="Times New Roman" w:cs="Times New Roman"/>
          <w:sz w:val="24"/>
          <w:szCs w:val="24"/>
          <w:lang w:val="sk-SK"/>
        </w:rPr>
        <w:t xml:space="preserve">Vychádzali sme tu zo záverov vyplývajúcich z rozvíjania exekutívnych funkcií </w:t>
      </w:r>
      <w:r w:rsidR="004F3952">
        <w:rPr>
          <w:rFonts w:ascii="Times New Roman" w:hAnsi="Times New Roman" w:cs="Times New Roman"/>
          <w:sz w:val="24"/>
          <w:szCs w:val="24"/>
          <w:lang w:val="sk-SK"/>
        </w:rPr>
        <w:t xml:space="preserve">tých </w:t>
      </w:r>
      <w:r>
        <w:rPr>
          <w:rFonts w:ascii="Times New Roman" w:hAnsi="Times New Roman" w:cs="Times New Roman"/>
          <w:sz w:val="24"/>
          <w:szCs w:val="24"/>
          <w:lang w:val="sk-SK"/>
        </w:rPr>
        <w:t>žiakov, ktorým prospeje zmena spôsobu podnecovania pri riešení komplexnej úlohy, napr. pomocou vizuálnych pomôcok</w:t>
      </w:r>
      <w:r w:rsidR="004F3952">
        <w:rPr>
          <w:rStyle w:val="Odkaznapoznmkupodiarou"/>
          <w:rFonts w:ascii="Times New Roman" w:hAnsi="Times New Roman" w:cs="Times New Roman"/>
          <w:sz w:val="24"/>
          <w:szCs w:val="24"/>
          <w:lang w:val="sk-SK"/>
        </w:rPr>
        <w:footnoteReference w:id="7"/>
      </w:r>
      <w:r>
        <w:rPr>
          <w:rFonts w:ascii="Times New Roman" w:hAnsi="Times New Roman" w:cs="Times New Roman"/>
          <w:sz w:val="24"/>
          <w:szCs w:val="24"/>
          <w:lang w:val="sk-SK"/>
        </w:rPr>
        <w:t xml:space="preserve"> (</w:t>
      </w:r>
      <w:proofErr w:type="spellStart"/>
      <w:r>
        <w:rPr>
          <w:rFonts w:ascii="Times New Roman" w:hAnsi="Times New Roman" w:cs="Times New Roman"/>
          <w:sz w:val="24"/>
          <w:szCs w:val="24"/>
          <w:lang w:val="sk-SK"/>
        </w:rPr>
        <w:t>Dawson</w:t>
      </w:r>
      <w:proofErr w:type="spellEnd"/>
      <w:r>
        <w:rPr>
          <w:rFonts w:ascii="Times New Roman" w:hAnsi="Times New Roman" w:cs="Times New Roman"/>
          <w:sz w:val="24"/>
          <w:szCs w:val="24"/>
          <w:lang w:val="sk-SK"/>
        </w:rPr>
        <w:t xml:space="preserve"> – </w:t>
      </w:r>
      <w:proofErr w:type="spellStart"/>
      <w:r>
        <w:rPr>
          <w:rFonts w:ascii="Times New Roman" w:hAnsi="Times New Roman" w:cs="Times New Roman"/>
          <w:sz w:val="24"/>
          <w:szCs w:val="24"/>
          <w:lang w:val="sk-SK"/>
        </w:rPr>
        <w:t>Guare</w:t>
      </w:r>
      <w:proofErr w:type="spellEnd"/>
      <w:r>
        <w:rPr>
          <w:rFonts w:ascii="Times New Roman" w:hAnsi="Times New Roman" w:cs="Times New Roman"/>
          <w:sz w:val="24"/>
          <w:szCs w:val="24"/>
          <w:lang w:val="sk-SK"/>
        </w:rPr>
        <w:t xml:space="preserve"> 2010). </w:t>
      </w:r>
      <w:r w:rsidRPr="00D0496A">
        <w:rPr>
          <w:rFonts w:ascii="Times New Roman" w:hAnsi="Times New Roman" w:cs="Times New Roman"/>
          <w:sz w:val="24"/>
          <w:szCs w:val="24"/>
          <w:lang w:val="sk-SK"/>
        </w:rPr>
        <w:t xml:space="preserve">Zámerom je umožniť žiakom lepšiu orientáciu vo vecnom </w:t>
      </w:r>
      <w:r w:rsidRPr="00D0496A">
        <w:rPr>
          <w:rFonts w:ascii="Times New Roman" w:hAnsi="Times New Roman" w:cs="Times New Roman"/>
          <w:sz w:val="24"/>
          <w:szCs w:val="24"/>
          <w:lang w:val="sk-SK"/>
        </w:rPr>
        <w:lastRenderedPageBreak/>
        <w:t xml:space="preserve">texte a tak viac podporiť stimuláciu exekutívnych funkcií a kognitívnych procesov pri čítaní. </w:t>
      </w:r>
      <w:r>
        <w:rPr>
          <w:rFonts w:ascii="Times New Roman" w:hAnsi="Times New Roman" w:cs="Times New Roman"/>
          <w:sz w:val="24"/>
          <w:szCs w:val="24"/>
          <w:lang w:val="sk-SK"/>
        </w:rPr>
        <w:t>V stimulácii sa uplatňujú tri formáty textov (obsah textov ostáva identický):</w:t>
      </w:r>
    </w:p>
    <w:p w:rsidR="00D0496A" w:rsidRDefault="00D0496A" w:rsidP="00AA2444">
      <w:pPr>
        <w:pStyle w:val="Odsekzoznamu"/>
        <w:numPr>
          <w:ilvl w:val="0"/>
          <w:numId w:val="18"/>
        </w:numPr>
        <w:spacing w:after="0" w:line="240" w:lineRule="auto"/>
        <w:ind w:left="993"/>
        <w:jc w:val="both"/>
        <w:rPr>
          <w:rFonts w:ascii="Times New Roman" w:hAnsi="Times New Roman" w:cs="Times New Roman"/>
          <w:sz w:val="24"/>
          <w:szCs w:val="24"/>
          <w:lang w:val="sk-SK"/>
        </w:rPr>
      </w:pPr>
      <w:r>
        <w:rPr>
          <w:rFonts w:ascii="Times New Roman" w:hAnsi="Times New Roman" w:cs="Times New Roman"/>
          <w:sz w:val="24"/>
          <w:szCs w:val="24"/>
          <w:lang w:val="sk-SK"/>
        </w:rPr>
        <w:t>bežný,</w:t>
      </w:r>
    </w:p>
    <w:p w:rsidR="00D0496A" w:rsidRDefault="00D0496A" w:rsidP="00AA2444">
      <w:pPr>
        <w:pStyle w:val="Odsekzoznamu"/>
        <w:numPr>
          <w:ilvl w:val="0"/>
          <w:numId w:val="18"/>
        </w:numPr>
        <w:spacing w:after="0" w:line="240" w:lineRule="auto"/>
        <w:ind w:left="993"/>
        <w:jc w:val="both"/>
        <w:rPr>
          <w:rFonts w:ascii="Times New Roman" w:hAnsi="Times New Roman" w:cs="Times New Roman"/>
          <w:sz w:val="24"/>
          <w:szCs w:val="24"/>
          <w:lang w:val="sk-SK"/>
        </w:rPr>
      </w:pPr>
      <w:r>
        <w:rPr>
          <w:rFonts w:ascii="Times New Roman" w:hAnsi="Times New Roman" w:cs="Times New Roman"/>
          <w:sz w:val="24"/>
          <w:szCs w:val="24"/>
          <w:lang w:val="sk-SK"/>
        </w:rPr>
        <w:t>s číslovaním riadkov a odsekov,</w:t>
      </w:r>
    </w:p>
    <w:p w:rsidR="00D0496A" w:rsidRPr="00D0496A" w:rsidRDefault="00D0496A" w:rsidP="00AA2444">
      <w:pPr>
        <w:pStyle w:val="Odsekzoznamu"/>
        <w:numPr>
          <w:ilvl w:val="0"/>
          <w:numId w:val="18"/>
        </w:numPr>
        <w:spacing w:after="0" w:line="240" w:lineRule="auto"/>
        <w:ind w:left="993"/>
        <w:jc w:val="both"/>
        <w:rPr>
          <w:rFonts w:ascii="Times New Roman" w:hAnsi="Times New Roman" w:cs="Times New Roman"/>
          <w:sz w:val="24"/>
          <w:szCs w:val="24"/>
          <w:lang w:val="sk-SK"/>
        </w:rPr>
      </w:pPr>
      <w:r>
        <w:rPr>
          <w:rFonts w:ascii="Times New Roman" w:hAnsi="Times New Roman" w:cs="Times New Roman"/>
          <w:sz w:val="24"/>
          <w:szCs w:val="24"/>
          <w:lang w:val="sk-SK"/>
        </w:rPr>
        <w:t>s číslovaním viet a odsekov (každá veta je v samostatnom riadku).</w:t>
      </w:r>
    </w:p>
    <w:p w:rsidR="00D0496A" w:rsidRPr="00D0496A" w:rsidRDefault="00D0496A" w:rsidP="00AA2444">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Číslovanie riadkov, odsekov a</w:t>
      </w:r>
      <w:r w:rsidRPr="00D0496A">
        <w:rPr>
          <w:rFonts w:ascii="Times New Roman" w:hAnsi="Times New Roman" w:cs="Times New Roman"/>
          <w:sz w:val="24"/>
          <w:szCs w:val="24"/>
          <w:lang w:val="sk-SK"/>
        </w:rPr>
        <w:t xml:space="preserve"> viet umožní efektívnejšiu prácu v stimulačnej jednotke</w:t>
      </w:r>
      <w:r w:rsidR="007232F0">
        <w:rPr>
          <w:rFonts w:ascii="Times New Roman" w:hAnsi="Times New Roman" w:cs="Times New Roman"/>
          <w:sz w:val="24"/>
          <w:szCs w:val="24"/>
          <w:lang w:val="sk-SK"/>
        </w:rPr>
        <w:t>, rýchlejšiu orientáciu v lineárnom texte</w:t>
      </w:r>
      <w:r w:rsidRPr="00D0496A">
        <w:rPr>
          <w:rFonts w:ascii="Times New Roman" w:hAnsi="Times New Roman" w:cs="Times New Roman"/>
          <w:sz w:val="24"/>
          <w:szCs w:val="24"/>
          <w:lang w:val="sk-SK"/>
        </w:rPr>
        <w:t>.</w:t>
      </w:r>
    </w:p>
    <w:p w:rsidR="00D0496A" w:rsidRPr="007232F0" w:rsidRDefault="00D0496A" w:rsidP="00D0496A">
      <w:pPr>
        <w:spacing w:after="0"/>
        <w:jc w:val="both"/>
        <w:rPr>
          <w:rFonts w:ascii="Times New Roman" w:hAnsi="Times New Roman" w:cs="Times New Roman"/>
          <w:sz w:val="24"/>
          <w:szCs w:val="24"/>
          <w:lang w:val="sk-SK"/>
        </w:rPr>
      </w:pPr>
    </w:p>
    <w:p w:rsidR="009B78F0" w:rsidRPr="009B78F0" w:rsidRDefault="009B78F0" w:rsidP="009B78F0">
      <w:pPr>
        <w:spacing w:after="0" w:line="240" w:lineRule="auto"/>
        <w:rPr>
          <w:rFonts w:ascii="Times New Roman" w:hAnsi="Times New Roman" w:cs="Times New Roman"/>
          <w:b/>
          <w:sz w:val="24"/>
          <w:szCs w:val="24"/>
          <w:lang w:val="sk-SK"/>
        </w:rPr>
      </w:pPr>
      <w:r>
        <w:rPr>
          <w:rFonts w:ascii="Times New Roman" w:hAnsi="Times New Roman" w:cs="Times New Roman"/>
          <w:b/>
          <w:sz w:val="24"/>
          <w:szCs w:val="24"/>
          <w:lang w:val="sk-SK"/>
        </w:rPr>
        <w:t>4.</w:t>
      </w:r>
      <w:r w:rsidRPr="009B78F0">
        <w:rPr>
          <w:rFonts w:ascii="Times New Roman" w:hAnsi="Times New Roman" w:cs="Times New Roman"/>
          <w:b/>
          <w:sz w:val="24"/>
          <w:szCs w:val="24"/>
          <w:lang w:val="sk-SK"/>
        </w:rPr>
        <w:t xml:space="preserve"> Ukážka </w:t>
      </w:r>
      <w:r w:rsidR="00B23EE8">
        <w:rPr>
          <w:rFonts w:ascii="Times New Roman" w:hAnsi="Times New Roman" w:cs="Times New Roman"/>
          <w:b/>
          <w:sz w:val="24"/>
          <w:szCs w:val="24"/>
          <w:lang w:val="sk-SK"/>
        </w:rPr>
        <w:t xml:space="preserve">úloh zo </w:t>
      </w:r>
      <w:r w:rsidRPr="009B78F0">
        <w:rPr>
          <w:rFonts w:ascii="Times New Roman" w:hAnsi="Times New Roman" w:cs="Times New Roman"/>
          <w:b/>
          <w:sz w:val="24"/>
          <w:szCs w:val="24"/>
          <w:lang w:val="sk-SK"/>
        </w:rPr>
        <w:t xml:space="preserve">stimulačnej jednotky </w:t>
      </w:r>
      <w:r>
        <w:rPr>
          <w:rFonts w:ascii="Times New Roman" w:hAnsi="Times New Roman" w:cs="Times New Roman"/>
          <w:b/>
          <w:sz w:val="24"/>
          <w:szCs w:val="24"/>
          <w:lang w:val="sk-SK"/>
        </w:rPr>
        <w:t>zameranej na rozvíjanie pracovnej pamäti žiaka</w:t>
      </w:r>
    </w:p>
    <w:p w:rsidR="009B78F0" w:rsidRDefault="009B78F0" w:rsidP="009B78F0">
      <w:pPr>
        <w:spacing w:after="0" w:line="240" w:lineRule="auto"/>
        <w:rPr>
          <w:rFonts w:ascii="Times New Roman" w:hAnsi="Times New Roman" w:cs="Times New Roman"/>
          <w:b/>
          <w:sz w:val="24"/>
          <w:szCs w:val="24"/>
          <w:lang w:val="sk-SK"/>
        </w:rPr>
      </w:pPr>
    </w:p>
    <w:p w:rsidR="00AA2444" w:rsidRPr="00AA2444" w:rsidRDefault="00AA2444" w:rsidP="00AA2444">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ab/>
      </w:r>
      <w:r w:rsidRPr="00AA2444">
        <w:rPr>
          <w:rFonts w:ascii="Times New Roman" w:hAnsi="Times New Roman" w:cs="Times New Roman"/>
          <w:sz w:val="24"/>
          <w:szCs w:val="24"/>
          <w:lang w:val="sk-SK"/>
        </w:rPr>
        <w:t>V Tabuľke 2 predstavujeme zameranie stimulačnej jednotky, z ktorej vyberáme ukážky úloh. Nimi sa pokúsime ilustrovať spôsob stimulovania pracovnej pamäti ako exekutívnej funkcie</w:t>
      </w:r>
      <w:r>
        <w:rPr>
          <w:rFonts w:ascii="Times New Roman" w:hAnsi="Times New Roman" w:cs="Times New Roman"/>
          <w:sz w:val="24"/>
          <w:szCs w:val="24"/>
          <w:lang w:val="sk-SK"/>
        </w:rPr>
        <w:t>.</w:t>
      </w:r>
    </w:p>
    <w:p w:rsidR="00AA2444" w:rsidRPr="009B78F0" w:rsidRDefault="00AA2444" w:rsidP="009B78F0">
      <w:pPr>
        <w:spacing w:after="0" w:line="240" w:lineRule="auto"/>
        <w:rPr>
          <w:rFonts w:ascii="Times New Roman" w:hAnsi="Times New Roman" w:cs="Times New Roman"/>
          <w:b/>
          <w:sz w:val="24"/>
          <w:szCs w:val="24"/>
          <w:lang w:val="sk-SK"/>
        </w:rPr>
      </w:pPr>
    </w:p>
    <w:p w:rsidR="009B78F0" w:rsidRPr="009B78F0" w:rsidRDefault="009B78F0" w:rsidP="009B78F0">
      <w:pPr>
        <w:spacing w:after="0" w:line="240" w:lineRule="auto"/>
        <w:jc w:val="both"/>
        <w:rPr>
          <w:rFonts w:ascii="Times New Roman" w:hAnsi="Times New Roman" w:cs="Times New Roman"/>
          <w:noProof/>
          <w:sz w:val="24"/>
          <w:szCs w:val="24"/>
          <w:lang w:val="sk-SK" w:eastAsia="ja-JP"/>
        </w:rPr>
      </w:pPr>
      <w:r w:rsidRPr="009B78F0">
        <w:rPr>
          <w:rFonts w:ascii="Times New Roman" w:hAnsi="Times New Roman" w:cs="Times New Roman"/>
          <w:noProof/>
          <w:sz w:val="24"/>
          <w:szCs w:val="24"/>
          <w:lang w:val="sk-SK" w:eastAsia="ja-JP"/>
        </w:rPr>
        <w:t>Tab.</w:t>
      </w:r>
      <w:r>
        <w:rPr>
          <w:rFonts w:ascii="Times New Roman" w:hAnsi="Times New Roman" w:cs="Times New Roman"/>
          <w:noProof/>
          <w:sz w:val="24"/>
          <w:szCs w:val="24"/>
          <w:lang w:val="sk-SK" w:eastAsia="ja-JP"/>
        </w:rPr>
        <w:t xml:space="preserve"> 2.</w:t>
      </w:r>
      <w:r w:rsidRPr="009B78F0">
        <w:rPr>
          <w:rFonts w:ascii="Times New Roman" w:hAnsi="Times New Roman" w:cs="Times New Roman"/>
          <w:noProof/>
          <w:sz w:val="24"/>
          <w:szCs w:val="24"/>
          <w:lang w:val="sk-SK" w:eastAsia="ja-JP"/>
        </w:rPr>
        <w:t xml:space="preserve"> Zameranie stimulačnej jednotky </w:t>
      </w:r>
      <w:r>
        <w:rPr>
          <w:rFonts w:ascii="Times New Roman" w:hAnsi="Times New Roman" w:cs="Times New Roman"/>
          <w:noProof/>
          <w:sz w:val="24"/>
          <w:szCs w:val="24"/>
          <w:lang w:val="sk-SK" w:eastAsia="ja-JP"/>
        </w:rPr>
        <w:t xml:space="preserve">(vecný text </w:t>
      </w:r>
      <w:r w:rsidRPr="009B78F0">
        <w:rPr>
          <w:rFonts w:ascii="Times New Roman" w:hAnsi="Times New Roman" w:cs="Times New Roman"/>
          <w:i/>
          <w:noProof/>
          <w:sz w:val="24"/>
          <w:szCs w:val="24"/>
          <w:lang w:val="sk-SK" w:eastAsia="ja-JP"/>
        </w:rPr>
        <w:t>Grécki bohovia</w:t>
      </w:r>
      <w:r w:rsidR="0022773D">
        <w:rPr>
          <w:rStyle w:val="Odkaznapoznmkupodiarou"/>
          <w:rFonts w:ascii="Times New Roman" w:hAnsi="Times New Roman" w:cs="Times New Roman"/>
          <w:i/>
          <w:noProof/>
          <w:sz w:val="24"/>
          <w:szCs w:val="24"/>
          <w:lang w:val="sk-SK" w:eastAsia="ja-JP"/>
        </w:rPr>
        <w:footnoteReference w:id="8"/>
      </w:r>
      <w:r>
        <w:rPr>
          <w:rFonts w:ascii="Times New Roman" w:hAnsi="Times New Roman" w:cs="Times New Roman"/>
          <w:noProof/>
          <w:sz w:val="24"/>
          <w:szCs w:val="24"/>
          <w:lang w:val="sk-SK" w:eastAsia="ja-JP"/>
        </w:rPr>
        <w:t>)</w:t>
      </w:r>
      <w:r w:rsidR="00B23EE8">
        <w:rPr>
          <w:rFonts w:ascii="Times New Roman" w:hAnsi="Times New Roman" w:cs="Times New Roman"/>
          <w:noProof/>
          <w:sz w:val="24"/>
          <w:szCs w:val="24"/>
          <w:lang w:val="sk-SK" w:eastAsia="ja-JP"/>
        </w:rPr>
        <w:t>: cieľ, obsah, proces</w:t>
      </w:r>
    </w:p>
    <w:tbl>
      <w:tblPr>
        <w:tblStyle w:val="Mriekatabuky"/>
        <w:tblW w:w="0" w:type="auto"/>
        <w:tblLook w:val="04A0"/>
      </w:tblPr>
      <w:tblGrid>
        <w:gridCol w:w="959"/>
        <w:gridCol w:w="3260"/>
        <w:gridCol w:w="5069"/>
      </w:tblGrid>
      <w:tr w:rsidR="00AA2444" w:rsidRPr="009B78F0" w:rsidTr="00AA2444">
        <w:tc>
          <w:tcPr>
            <w:tcW w:w="959" w:type="dxa"/>
          </w:tcPr>
          <w:p w:rsidR="00AA2444" w:rsidRPr="00AA2444" w:rsidRDefault="00AA2444" w:rsidP="009B78F0">
            <w:pPr>
              <w:spacing w:after="0" w:line="240" w:lineRule="auto"/>
              <w:jc w:val="both"/>
              <w:rPr>
                <w:rFonts w:ascii="Times New Roman" w:hAnsi="Times New Roman" w:cs="Times New Roman"/>
                <w:b/>
                <w:sz w:val="24"/>
                <w:szCs w:val="24"/>
                <w:lang w:val="sk-SK"/>
              </w:rPr>
            </w:pPr>
            <w:r w:rsidRPr="00AA2444">
              <w:rPr>
                <w:rFonts w:ascii="Times New Roman" w:hAnsi="Times New Roman" w:cs="Times New Roman"/>
                <w:b/>
                <w:sz w:val="24"/>
                <w:szCs w:val="24"/>
                <w:lang w:val="sk-SK"/>
              </w:rPr>
              <w:t>Cieľ</w:t>
            </w:r>
          </w:p>
        </w:tc>
        <w:tc>
          <w:tcPr>
            <w:tcW w:w="3260" w:type="dxa"/>
          </w:tcPr>
          <w:p w:rsidR="00AA2444" w:rsidRPr="009B78F0" w:rsidRDefault="00AA2444" w:rsidP="009B78F0">
            <w:pPr>
              <w:spacing w:after="0" w:line="240" w:lineRule="auto"/>
              <w:jc w:val="both"/>
              <w:rPr>
                <w:rFonts w:ascii="Times New Roman" w:hAnsi="Times New Roman" w:cs="Times New Roman"/>
                <w:noProof/>
                <w:sz w:val="24"/>
                <w:szCs w:val="24"/>
                <w:lang w:val="sk-SK" w:eastAsia="ja-JP"/>
              </w:rPr>
            </w:pPr>
            <w:r>
              <w:rPr>
                <w:rFonts w:ascii="Times New Roman" w:hAnsi="Times New Roman" w:cs="Times New Roman"/>
                <w:sz w:val="24"/>
                <w:szCs w:val="24"/>
                <w:lang w:val="sk-SK"/>
              </w:rPr>
              <w:t>e</w:t>
            </w:r>
            <w:r w:rsidRPr="009B78F0">
              <w:rPr>
                <w:rFonts w:ascii="Times New Roman" w:hAnsi="Times New Roman" w:cs="Times New Roman"/>
                <w:sz w:val="24"/>
                <w:szCs w:val="24"/>
                <w:lang w:val="sk-SK"/>
              </w:rPr>
              <w:t>xekutívne funkcie</w:t>
            </w:r>
          </w:p>
        </w:tc>
        <w:tc>
          <w:tcPr>
            <w:tcW w:w="5069" w:type="dxa"/>
          </w:tcPr>
          <w:p w:rsidR="00AA2444" w:rsidRPr="009B78F0" w:rsidRDefault="00AA2444" w:rsidP="009B78F0">
            <w:pPr>
              <w:spacing w:after="0" w:line="240" w:lineRule="auto"/>
              <w:rPr>
                <w:rFonts w:ascii="Times New Roman" w:hAnsi="Times New Roman" w:cs="Times New Roman"/>
                <w:noProof/>
                <w:sz w:val="24"/>
                <w:szCs w:val="24"/>
                <w:lang w:val="sk-SK" w:eastAsia="ja-JP"/>
              </w:rPr>
            </w:pPr>
            <w:r w:rsidRPr="009B78F0">
              <w:rPr>
                <w:rFonts w:ascii="Times New Roman" w:hAnsi="Times New Roman" w:cs="Times New Roman"/>
                <w:sz w:val="24"/>
                <w:szCs w:val="24"/>
                <w:lang w:val="sk-SK"/>
              </w:rPr>
              <w:t>pracovná pamäť</w:t>
            </w:r>
          </w:p>
        </w:tc>
      </w:tr>
      <w:tr w:rsidR="00AA2444" w:rsidRPr="009B78F0" w:rsidTr="00AA2444">
        <w:tc>
          <w:tcPr>
            <w:tcW w:w="959" w:type="dxa"/>
          </w:tcPr>
          <w:p w:rsidR="00AA2444" w:rsidRPr="00AA2444" w:rsidRDefault="00AA2444" w:rsidP="009B78F0">
            <w:pPr>
              <w:spacing w:after="0" w:line="240" w:lineRule="auto"/>
              <w:rPr>
                <w:rFonts w:ascii="Times New Roman" w:hAnsi="Times New Roman" w:cs="Times New Roman"/>
                <w:b/>
                <w:sz w:val="24"/>
                <w:szCs w:val="24"/>
                <w:lang w:val="sk-SK"/>
              </w:rPr>
            </w:pPr>
            <w:r w:rsidRPr="00AA2444">
              <w:rPr>
                <w:rFonts w:ascii="Times New Roman" w:hAnsi="Times New Roman" w:cs="Times New Roman"/>
                <w:b/>
                <w:sz w:val="24"/>
                <w:szCs w:val="24"/>
                <w:lang w:val="sk-SK"/>
              </w:rPr>
              <w:t>Obsah</w:t>
            </w:r>
          </w:p>
        </w:tc>
        <w:tc>
          <w:tcPr>
            <w:tcW w:w="3260" w:type="dxa"/>
          </w:tcPr>
          <w:p w:rsidR="00AA2444" w:rsidRPr="009B78F0" w:rsidRDefault="00AA2444" w:rsidP="009B78F0">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 xml:space="preserve">úlohy pred čítaním, počas čítania a po prečítaní textu </w:t>
            </w:r>
            <w:r w:rsidRPr="009B78F0">
              <w:rPr>
                <w:rFonts w:ascii="Times New Roman" w:hAnsi="Times New Roman" w:cs="Times New Roman"/>
                <w:sz w:val="24"/>
                <w:szCs w:val="24"/>
                <w:lang w:val="sk-SK"/>
              </w:rPr>
              <w:t>(stratégie a procesy porozumenia textu)</w:t>
            </w:r>
          </w:p>
        </w:tc>
        <w:tc>
          <w:tcPr>
            <w:tcW w:w="5069" w:type="dxa"/>
          </w:tcPr>
          <w:p w:rsidR="00AA2444" w:rsidRPr="009B78F0" w:rsidRDefault="00AA2444" w:rsidP="009B78F0">
            <w:pPr>
              <w:spacing w:after="0" w:line="240" w:lineRule="auto"/>
              <w:rPr>
                <w:rFonts w:ascii="Times New Roman" w:hAnsi="Times New Roman" w:cs="Times New Roman"/>
                <w:noProof/>
                <w:sz w:val="24"/>
                <w:szCs w:val="24"/>
                <w:lang w:val="sk-SK" w:eastAsia="ja-JP"/>
              </w:rPr>
            </w:pPr>
            <w:r w:rsidRPr="009B78F0">
              <w:rPr>
                <w:rFonts w:ascii="Times New Roman" w:hAnsi="Times New Roman" w:cs="Times New Roman"/>
                <w:sz w:val="24"/>
                <w:szCs w:val="24"/>
                <w:lang w:val="sk-SK"/>
              </w:rPr>
              <w:t>predvídanie, dedukovanie, vyvodzovanie priamych záverov, interpretovanie textu a integrovanie textových informácií s predošlým poznaním</w:t>
            </w:r>
          </w:p>
        </w:tc>
      </w:tr>
      <w:tr w:rsidR="00AA2444" w:rsidRPr="009B78F0" w:rsidTr="00AA2444">
        <w:tc>
          <w:tcPr>
            <w:tcW w:w="959" w:type="dxa"/>
          </w:tcPr>
          <w:p w:rsidR="00AA2444" w:rsidRPr="00AA2444" w:rsidRDefault="00AA2444" w:rsidP="009B78F0">
            <w:pPr>
              <w:spacing w:after="0" w:line="240" w:lineRule="auto"/>
              <w:jc w:val="both"/>
              <w:rPr>
                <w:rFonts w:ascii="Times New Roman" w:hAnsi="Times New Roman" w:cs="Times New Roman"/>
                <w:b/>
                <w:sz w:val="24"/>
                <w:szCs w:val="24"/>
                <w:lang w:val="sk-SK"/>
              </w:rPr>
            </w:pPr>
            <w:r w:rsidRPr="00AA2444">
              <w:rPr>
                <w:rFonts w:ascii="Times New Roman" w:hAnsi="Times New Roman" w:cs="Times New Roman"/>
                <w:b/>
                <w:sz w:val="24"/>
                <w:szCs w:val="24"/>
                <w:lang w:val="sk-SK"/>
              </w:rPr>
              <w:t>Proces</w:t>
            </w:r>
          </w:p>
        </w:tc>
        <w:tc>
          <w:tcPr>
            <w:tcW w:w="3260" w:type="dxa"/>
          </w:tcPr>
          <w:p w:rsidR="00AA2444" w:rsidRPr="009B78F0" w:rsidRDefault="00AA2444" w:rsidP="009B78F0">
            <w:pPr>
              <w:spacing w:after="0" w:line="240" w:lineRule="auto"/>
              <w:jc w:val="both"/>
              <w:rPr>
                <w:rFonts w:ascii="Times New Roman" w:hAnsi="Times New Roman" w:cs="Times New Roman"/>
                <w:noProof/>
                <w:sz w:val="24"/>
                <w:szCs w:val="24"/>
                <w:lang w:val="sk-SK" w:eastAsia="ja-JP"/>
              </w:rPr>
            </w:pPr>
            <w:r>
              <w:rPr>
                <w:rFonts w:ascii="Times New Roman" w:hAnsi="Times New Roman" w:cs="Times New Roman"/>
                <w:sz w:val="24"/>
                <w:szCs w:val="24"/>
                <w:lang w:val="sk-SK"/>
              </w:rPr>
              <w:t>f</w:t>
            </w:r>
            <w:r w:rsidRPr="009B78F0">
              <w:rPr>
                <w:rFonts w:ascii="Times New Roman" w:hAnsi="Times New Roman" w:cs="Times New Roman"/>
                <w:sz w:val="24"/>
                <w:szCs w:val="24"/>
                <w:lang w:val="sk-SK"/>
              </w:rPr>
              <w:t>ázy mentálneho aktu</w:t>
            </w:r>
          </w:p>
        </w:tc>
        <w:tc>
          <w:tcPr>
            <w:tcW w:w="5069" w:type="dxa"/>
          </w:tcPr>
          <w:p w:rsidR="00AA2444" w:rsidRPr="009B78F0" w:rsidRDefault="00AA2444" w:rsidP="009B78F0">
            <w:pPr>
              <w:spacing w:after="0" w:line="240" w:lineRule="auto"/>
              <w:rPr>
                <w:rFonts w:ascii="Times New Roman" w:hAnsi="Times New Roman" w:cs="Times New Roman"/>
                <w:noProof/>
                <w:sz w:val="24"/>
                <w:szCs w:val="24"/>
                <w:lang w:val="sk-SK" w:eastAsia="ja-JP"/>
              </w:rPr>
            </w:pPr>
            <w:proofErr w:type="spellStart"/>
            <w:r w:rsidRPr="009B78F0">
              <w:rPr>
                <w:rFonts w:ascii="Times New Roman" w:hAnsi="Times New Roman" w:cs="Times New Roman"/>
                <w:sz w:val="24"/>
                <w:szCs w:val="24"/>
                <w:lang w:val="sk-SK"/>
              </w:rPr>
              <w:t>input</w:t>
            </w:r>
            <w:proofErr w:type="spellEnd"/>
            <w:r w:rsidRPr="009B78F0">
              <w:rPr>
                <w:rFonts w:ascii="Times New Roman" w:hAnsi="Times New Roman" w:cs="Times New Roman"/>
                <w:sz w:val="24"/>
                <w:szCs w:val="24"/>
                <w:lang w:val="sk-SK"/>
              </w:rPr>
              <w:t xml:space="preserve">, </w:t>
            </w:r>
            <w:proofErr w:type="spellStart"/>
            <w:r w:rsidRPr="009B78F0">
              <w:rPr>
                <w:rFonts w:ascii="Times New Roman" w:hAnsi="Times New Roman" w:cs="Times New Roman"/>
                <w:sz w:val="24"/>
                <w:szCs w:val="24"/>
                <w:lang w:val="sk-SK"/>
              </w:rPr>
              <w:t>elaborácia</w:t>
            </w:r>
            <w:proofErr w:type="spellEnd"/>
          </w:p>
        </w:tc>
      </w:tr>
    </w:tbl>
    <w:p w:rsidR="009B78F0" w:rsidRPr="009B78F0" w:rsidRDefault="009B78F0" w:rsidP="00020C50">
      <w:pPr>
        <w:spacing w:after="0" w:line="240" w:lineRule="auto"/>
        <w:rPr>
          <w:rFonts w:ascii="Times New Roman" w:hAnsi="Times New Roman" w:cs="Times New Roman"/>
          <w:b/>
          <w:sz w:val="24"/>
          <w:szCs w:val="24"/>
          <w:lang w:val="sk-SK"/>
        </w:rPr>
      </w:pPr>
    </w:p>
    <w:p w:rsidR="00AA2444" w:rsidRPr="00AA2444" w:rsidRDefault="00AA2444" w:rsidP="009B78F0">
      <w:pPr>
        <w:spacing w:after="0" w:line="240" w:lineRule="auto"/>
        <w:rPr>
          <w:rFonts w:ascii="Times New Roman" w:hAnsi="Times New Roman" w:cs="Times New Roman"/>
          <w:b/>
          <w:sz w:val="24"/>
          <w:szCs w:val="24"/>
          <w:lang w:val="sk-SK"/>
        </w:rPr>
      </w:pPr>
      <w:r w:rsidRPr="00AA2444">
        <w:rPr>
          <w:rFonts w:ascii="Times New Roman" w:hAnsi="Times New Roman" w:cs="Times New Roman"/>
          <w:b/>
          <w:sz w:val="24"/>
          <w:szCs w:val="24"/>
          <w:lang w:val="sk-SK"/>
        </w:rPr>
        <w:t>Opis krokov v stimulačnej jednotke</w:t>
      </w:r>
    </w:p>
    <w:p w:rsidR="00AA2444" w:rsidRPr="00AA2444" w:rsidRDefault="00AA2444" w:rsidP="009B78F0">
      <w:pPr>
        <w:spacing w:after="0" w:line="240" w:lineRule="auto"/>
        <w:rPr>
          <w:rFonts w:ascii="Times New Roman" w:hAnsi="Times New Roman" w:cs="Times New Roman"/>
          <w:sz w:val="24"/>
          <w:szCs w:val="24"/>
          <w:lang w:val="sk-SK"/>
        </w:rPr>
      </w:pPr>
    </w:p>
    <w:p w:rsidR="009B78F0" w:rsidRPr="00AA2444" w:rsidRDefault="00AA2444" w:rsidP="00AA2444">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ab/>
      </w:r>
      <w:r w:rsidR="009B78F0" w:rsidRPr="00AA2444">
        <w:rPr>
          <w:rFonts w:ascii="Times New Roman" w:hAnsi="Times New Roman" w:cs="Times New Roman"/>
          <w:sz w:val="24"/>
          <w:szCs w:val="24"/>
          <w:lang w:val="sk-SK"/>
        </w:rPr>
        <w:t>Učiteľ postupuje podľa vopred stanovených krokov</w:t>
      </w:r>
      <w:r w:rsidR="001D6FE8">
        <w:rPr>
          <w:rFonts w:ascii="Times New Roman" w:hAnsi="Times New Roman" w:cs="Times New Roman"/>
          <w:sz w:val="24"/>
          <w:szCs w:val="24"/>
          <w:lang w:val="sk-SK"/>
        </w:rPr>
        <w:t xml:space="preserve"> (podľa potreby však môže do postupu operatívne zapracovať aj iné sprievodné úlohy podobného zamerania).</w:t>
      </w:r>
      <w:r w:rsidR="009B78F0" w:rsidRPr="00AA2444">
        <w:rPr>
          <w:rFonts w:ascii="Times New Roman" w:hAnsi="Times New Roman" w:cs="Times New Roman"/>
          <w:sz w:val="24"/>
          <w:szCs w:val="24"/>
          <w:lang w:val="sk-SK"/>
        </w:rPr>
        <w:t xml:space="preserve"> </w:t>
      </w:r>
      <w:r w:rsidR="001D6FE8">
        <w:rPr>
          <w:rFonts w:ascii="Times New Roman" w:hAnsi="Times New Roman" w:cs="Times New Roman"/>
          <w:sz w:val="24"/>
          <w:szCs w:val="24"/>
          <w:lang w:val="sk-SK"/>
        </w:rPr>
        <w:t>P</w:t>
      </w:r>
      <w:r w:rsidR="009B78F0" w:rsidRPr="00AA2444">
        <w:rPr>
          <w:rFonts w:ascii="Times New Roman" w:hAnsi="Times New Roman" w:cs="Times New Roman"/>
          <w:sz w:val="24"/>
          <w:szCs w:val="24"/>
          <w:lang w:val="sk-SK"/>
        </w:rPr>
        <w:t xml:space="preserve">očet </w:t>
      </w:r>
      <w:r w:rsidR="001D6FE8">
        <w:rPr>
          <w:rFonts w:ascii="Times New Roman" w:hAnsi="Times New Roman" w:cs="Times New Roman"/>
          <w:sz w:val="24"/>
          <w:szCs w:val="24"/>
          <w:lang w:val="sk-SK"/>
        </w:rPr>
        <w:t xml:space="preserve">krokov </w:t>
      </w:r>
      <w:r w:rsidR="009B78F0" w:rsidRPr="00AA2444">
        <w:rPr>
          <w:rFonts w:ascii="Times New Roman" w:hAnsi="Times New Roman" w:cs="Times New Roman"/>
          <w:sz w:val="24"/>
          <w:szCs w:val="24"/>
          <w:lang w:val="sk-SK"/>
        </w:rPr>
        <w:t xml:space="preserve">závisí od stimulačnej jednotky a jej zamerania. </w:t>
      </w:r>
      <w:r>
        <w:rPr>
          <w:rFonts w:ascii="Times New Roman" w:hAnsi="Times New Roman" w:cs="Times New Roman"/>
          <w:sz w:val="24"/>
          <w:szCs w:val="24"/>
          <w:lang w:val="sk-SK"/>
        </w:rPr>
        <w:t>Predstavovanú s</w:t>
      </w:r>
      <w:r w:rsidR="009B78F0" w:rsidRPr="00AA2444">
        <w:rPr>
          <w:rFonts w:ascii="Times New Roman" w:hAnsi="Times New Roman" w:cs="Times New Roman"/>
          <w:sz w:val="24"/>
          <w:szCs w:val="24"/>
          <w:lang w:val="sk-SK"/>
        </w:rPr>
        <w:t>timulačnú jednotku tvorí 7 krokov.</w:t>
      </w:r>
    </w:p>
    <w:p w:rsidR="00AA2444" w:rsidRDefault="00AA2444" w:rsidP="009B78F0">
      <w:pPr>
        <w:spacing w:after="0" w:line="240" w:lineRule="auto"/>
        <w:rPr>
          <w:rFonts w:ascii="Times New Roman" w:hAnsi="Times New Roman" w:cs="Times New Roman"/>
          <w:b/>
          <w:sz w:val="24"/>
          <w:szCs w:val="24"/>
          <w:lang w:val="sk-SK"/>
        </w:rPr>
      </w:pPr>
    </w:p>
    <w:p w:rsidR="00AA2444" w:rsidRDefault="009B78F0" w:rsidP="00AA2444">
      <w:pPr>
        <w:spacing w:after="0" w:line="240" w:lineRule="auto"/>
        <w:jc w:val="both"/>
        <w:rPr>
          <w:rFonts w:ascii="Times New Roman" w:hAnsi="Times New Roman" w:cs="Times New Roman"/>
          <w:sz w:val="24"/>
          <w:szCs w:val="24"/>
          <w:lang w:val="sk-SK"/>
        </w:rPr>
      </w:pPr>
      <w:r w:rsidRPr="00AA2444">
        <w:rPr>
          <w:rFonts w:ascii="Times New Roman" w:hAnsi="Times New Roman" w:cs="Times New Roman"/>
          <w:sz w:val="24"/>
          <w:szCs w:val="24"/>
          <w:lang w:val="sk-SK"/>
        </w:rPr>
        <w:t>Krok 1</w:t>
      </w:r>
      <w:r w:rsidR="00AA2444" w:rsidRPr="00AA2444">
        <w:rPr>
          <w:rFonts w:ascii="Times New Roman" w:hAnsi="Times New Roman" w:cs="Times New Roman"/>
          <w:sz w:val="24"/>
          <w:szCs w:val="24"/>
          <w:lang w:val="sk-SK"/>
        </w:rPr>
        <w:t xml:space="preserve">: </w:t>
      </w:r>
    </w:p>
    <w:p w:rsidR="009B78F0" w:rsidRPr="00AA2444" w:rsidRDefault="009B78F0" w:rsidP="00AA2444">
      <w:pPr>
        <w:spacing w:after="0" w:line="240" w:lineRule="auto"/>
        <w:jc w:val="both"/>
        <w:rPr>
          <w:rFonts w:ascii="Times New Roman" w:hAnsi="Times New Roman" w:cs="Times New Roman"/>
          <w:b/>
          <w:sz w:val="24"/>
          <w:szCs w:val="24"/>
          <w:lang w:val="sk-SK"/>
        </w:rPr>
      </w:pPr>
      <w:r w:rsidRPr="00AA2444">
        <w:rPr>
          <w:rFonts w:ascii="Times New Roman" w:hAnsi="Times New Roman" w:cs="Times New Roman"/>
          <w:sz w:val="24"/>
          <w:szCs w:val="24"/>
          <w:lang w:val="sk-SK"/>
        </w:rPr>
        <w:t>a) určenie cieľa čítania</w:t>
      </w:r>
      <w:r w:rsidR="00AA2444">
        <w:rPr>
          <w:rFonts w:ascii="Times New Roman" w:hAnsi="Times New Roman" w:cs="Times New Roman"/>
          <w:sz w:val="24"/>
          <w:szCs w:val="24"/>
          <w:lang w:val="sk-SK"/>
        </w:rPr>
        <w:t xml:space="preserve"> (kurzívou uvádzame doslovnú inštrukciu učiteľa):</w:t>
      </w:r>
      <w:r w:rsidR="00AA2444">
        <w:rPr>
          <w:rFonts w:ascii="Times New Roman" w:hAnsi="Times New Roman" w:cs="Times New Roman"/>
          <w:b/>
          <w:sz w:val="24"/>
          <w:szCs w:val="24"/>
          <w:lang w:val="sk-SK"/>
        </w:rPr>
        <w:t xml:space="preserve"> </w:t>
      </w:r>
      <w:r w:rsidRPr="00AA2444">
        <w:rPr>
          <w:rFonts w:ascii="Times New Roman" w:hAnsi="Times New Roman" w:cs="Times New Roman"/>
          <w:i/>
          <w:sz w:val="24"/>
          <w:szCs w:val="24"/>
          <w:lang w:val="sk-SK"/>
        </w:rPr>
        <w:t xml:space="preserve">Budeme si čítať, aby sme získali informácie o postavách z gréckej mytológie. </w:t>
      </w:r>
    </w:p>
    <w:p w:rsidR="009B78F0" w:rsidRPr="009B78F0" w:rsidRDefault="009B78F0" w:rsidP="00AA2444">
      <w:pPr>
        <w:spacing w:after="0" w:line="240" w:lineRule="auto"/>
        <w:jc w:val="both"/>
        <w:rPr>
          <w:rFonts w:ascii="Times New Roman" w:hAnsi="Times New Roman" w:cs="Times New Roman"/>
          <w:b/>
          <w:sz w:val="24"/>
          <w:szCs w:val="24"/>
          <w:lang w:val="sk-SK"/>
        </w:rPr>
      </w:pPr>
      <w:r w:rsidRPr="00AA2444">
        <w:rPr>
          <w:rFonts w:ascii="Times New Roman" w:hAnsi="Times New Roman" w:cs="Times New Roman"/>
          <w:sz w:val="24"/>
          <w:szCs w:val="24"/>
          <w:lang w:val="sk-SK"/>
        </w:rPr>
        <w:t>b) motivačné rozprávanie</w:t>
      </w:r>
      <w:r w:rsidR="00AA2444">
        <w:rPr>
          <w:rFonts w:ascii="Times New Roman" w:hAnsi="Times New Roman" w:cs="Times New Roman"/>
          <w:sz w:val="24"/>
          <w:szCs w:val="24"/>
          <w:lang w:val="sk-SK"/>
        </w:rPr>
        <w:t xml:space="preserve">: </w:t>
      </w:r>
      <w:r w:rsidRPr="00AA2444">
        <w:rPr>
          <w:rFonts w:ascii="Times New Roman" w:hAnsi="Times New Roman" w:cs="Times New Roman"/>
          <w:i/>
          <w:sz w:val="24"/>
          <w:szCs w:val="24"/>
          <w:lang w:val="sk-SK"/>
        </w:rPr>
        <w:t>Ľudia kedysi dávno verili, že ktosi s nadprirodzenými schopnosťami im v ich životoch nejako pomáha. Čo si myslíš, aké slová budú v texte, ktorý si budeme čítať? Napíš si 10 slov, o ktorých si myslíš, že budú v texte.</w:t>
      </w:r>
    </w:p>
    <w:p w:rsidR="009B78F0" w:rsidRPr="009B78F0" w:rsidRDefault="009B78F0" w:rsidP="00AA2444">
      <w:pPr>
        <w:pStyle w:val="Odsekzoznamu"/>
        <w:spacing w:after="0" w:line="240" w:lineRule="auto"/>
        <w:ind w:left="0"/>
        <w:jc w:val="both"/>
        <w:rPr>
          <w:rFonts w:ascii="Times New Roman" w:hAnsi="Times New Roman" w:cs="Times New Roman"/>
          <w:i/>
          <w:sz w:val="24"/>
          <w:szCs w:val="24"/>
          <w:lang w:val="sk-SK"/>
        </w:rPr>
      </w:pPr>
    </w:p>
    <w:p w:rsidR="00AA2444" w:rsidRDefault="009B78F0" w:rsidP="00AA2444">
      <w:pPr>
        <w:pStyle w:val="Odsekzoznamu"/>
        <w:spacing w:after="0" w:line="240" w:lineRule="auto"/>
        <w:ind w:left="0"/>
        <w:rPr>
          <w:rFonts w:ascii="Times New Roman" w:hAnsi="Times New Roman" w:cs="Times New Roman"/>
          <w:sz w:val="24"/>
          <w:szCs w:val="24"/>
          <w:lang w:val="sk-SK"/>
        </w:rPr>
      </w:pPr>
      <w:r w:rsidRPr="00AA2444">
        <w:rPr>
          <w:rFonts w:ascii="Times New Roman" w:hAnsi="Times New Roman" w:cs="Times New Roman"/>
          <w:sz w:val="24"/>
          <w:szCs w:val="24"/>
          <w:lang w:val="sk-SK"/>
        </w:rPr>
        <w:t>Krok 2</w:t>
      </w:r>
      <w:r w:rsidR="00AA2444">
        <w:rPr>
          <w:rFonts w:ascii="Times New Roman" w:hAnsi="Times New Roman" w:cs="Times New Roman"/>
          <w:sz w:val="24"/>
          <w:szCs w:val="24"/>
          <w:lang w:val="sk-SK"/>
        </w:rPr>
        <w:t>:</w:t>
      </w:r>
    </w:p>
    <w:p w:rsidR="009B78F0" w:rsidRPr="00AA2444" w:rsidRDefault="009B78F0" w:rsidP="001D6FE8">
      <w:pPr>
        <w:pStyle w:val="Odsekzoznamu"/>
        <w:spacing w:after="0" w:line="240" w:lineRule="auto"/>
        <w:ind w:left="0"/>
        <w:jc w:val="both"/>
        <w:rPr>
          <w:rFonts w:ascii="Times New Roman" w:hAnsi="Times New Roman" w:cs="Times New Roman"/>
          <w:sz w:val="24"/>
          <w:szCs w:val="24"/>
          <w:lang w:val="sk-SK"/>
        </w:rPr>
      </w:pPr>
      <w:r w:rsidRPr="00AA2444">
        <w:rPr>
          <w:rFonts w:ascii="Times New Roman" w:hAnsi="Times New Roman" w:cs="Times New Roman"/>
          <w:sz w:val="24"/>
          <w:szCs w:val="24"/>
          <w:lang w:val="sk-SK"/>
        </w:rPr>
        <w:t>Učiteľ položí pred žiaka</w:t>
      </w:r>
      <w:r w:rsidR="001D6FE8">
        <w:rPr>
          <w:rFonts w:ascii="Times New Roman" w:hAnsi="Times New Roman" w:cs="Times New Roman"/>
          <w:sz w:val="24"/>
          <w:szCs w:val="24"/>
          <w:lang w:val="sk-SK"/>
        </w:rPr>
        <w:t xml:space="preserve"> 9</w:t>
      </w:r>
      <w:r w:rsidRPr="00AA2444">
        <w:rPr>
          <w:rFonts w:ascii="Times New Roman" w:hAnsi="Times New Roman" w:cs="Times New Roman"/>
          <w:sz w:val="24"/>
          <w:szCs w:val="24"/>
          <w:lang w:val="sk-SK"/>
        </w:rPr>
        <w:t xml:space="preserve"> obráz</w:t>
      </w:r>
      <w:r w:rsidR="00AA2444" w:rsidRPr="00AA2444">
        <w:rPr>
          <w:rFonts w:ascii="Times New Roman" w:hAnsi="Times New Roman" w:cs="Times New Roman"/>
          <w:sz w:val="24"/>
          <w:szCs w:val="24"/>
          <w:lang w:val="sk-SK"/>
        </w:rPr>
        <w:t>k</w:t>
      </w:r>
      <w:r w:rsidR="001D6FE8">
        <w:rPr>
          <w:rFonts w:ascii="Times New Roman" w:hAnsi="Times New Roman" w:cs="Times New Roman"/>
          <w:sz w:val="24"/>
          <w:szCs w:val="24"/>
          <w:lang w:val="sk-SK"/>
        </w:rPr>
        <w:t>ov</w:t>
      </w:r>
      <w:r w:rsidR="00AA2444" w:rsidRPr="00AA2444">
        <w:rPr>
          <w:rFonts w:ascii="Times New Roman" w:hAnsi="Times New Roman" w:cs="Times New Roman"/>
          <w:sz w:val="24"/>
          <w:szCs w:val="24"/>
          <w:lang w:val="sk-SK"/>
        </w:rPr>
        <w:t xml:space="preserve"> </w:t>
      </w:r>
      <w:r w:rsidR="001D6FE8">
        <w:rPr>
          <w:rFonts w:ascii="Times New Roman" w:hAnsi="Times New Roman" w:cs="Times New Roman"/>
          <w:sz w:val="24"/>
          <w:szCs w:val="24"/>
          <w:lang w:val="sk-SK"/>
        </w:rPr>
        <w:t>symbolov gréckych bohov, o ktorých sa píše v texte (</w:t>
      </w:r>
      <w:proofErr w:type="spellStart"/>
      <w:r w:rsidR="001D6FE8">
        <w:rPr>
          <w:rFonts w:ascii="Times New Roman" w:hAnsi="Times New Roman" w:cs="Times New Roman"/>
          <w:sz w:val="24"/>
          <w:szCs w:val="24"/>
          <w:lang w:val="sk-SK"/>
        </w:rPr>
        <w:t>trojzubec</w:t>
      </w:r>
      <w:proofErr w:type="spellEnd"/>
      <w:r w:rsidR="001D6FE8">
        <w:rPr>
          <w:rFonts w:ascii="Times New Roman" w:hAnsi="Times New Roman" w:cs="Times New Roman"/>
          <w:sz w:val="24"/>
          <w:szCs w:val="24"/>
          <w:lang w:val="sk-SK"/>
        </w:rPr>
        <w:t>, blesk, sova, vinič a ďalšie), a povie</w:t>
      </w:r>
      <w:r w:rsidR="00AA2444" w:rsidRPr="00AA2444">
        <w:rPr>
          <w:rFonts w:ascii="Times New Roman" w:hAnsi="Times New Roman" w:cs="Times New Roman"/>
          <w:sz w:val="24"/>
          <w:szCs w:val="24"/>
          <w:lang w:val="sk-SK"/>
        </w:rPr>
        <w:t>:</w:t>
      </w:r>
      <w:r w:rsidR="001D6FE8">
        <w:rPr>
          <w:rFonts w:ascii="Times New Roman" w:hAnsi="Times New Roman" w:cs="Times New Roman"/>
          <w:sz w:val="24"/>
          <w:szCs w:val="24"/>
          <w:lang w:val="sk-SK"/>
        </w:rPr>
        <w:t xml:space="preserve"> </w:t>
      </w:r>
      <w:r w:rsidRPr="00AA2444">
        <w:rPr>
          <w:rFonts w:ascii="Times New Roman" w:hAnsi="Times New Roman" w:cs="Times New Roman"/>
          <w:i/>
          <w:sz w:val="24"/>
          <w:szCs w:val="24"/>
          <w:lang w:val="sk-SK"/>
        </w:rPr>
        <w:t>Pozri sa na obrázky. Čo vidíš? Obrázky pomenuj.</w:t>
      </w:r>
      <w:r w:rsidR="001D6FE8">
        <w:rPr>
          <w:rFonts w:ascii="Times New Roman" w:hAnsi="Times New Roman" w:cs="Times New Roman"/>
          <w:i/>
          <w:sz w:val="24"/>
          <w:szCs w:val="24"/>
          <w:lang w:val="sk-SK"/>
        </w:rPr>
        <w:t xml:space="preserve"> </w:t>
      </w:r>
      <w:r w:rsidRPr="00AA2444">
        <w:rPr>
          <w:rFonts w:ascii="Times New Roman" w:hAnsi="Times New Roman" w:cs="Times New Roman"/>
          <w:sz w:val="24"/>
          <w:szCs w:val="24"/>
          <w:lang w:val="sk-SK"/>
        </w:rPr>
        <w:t xml:space="preserve">Ak žiak nevie pomenovať obrázky, učiteľ mu s pomenovaním pomôže. Ak žiak použije iné slovo, no je evidentné, že symbolu rozumie, učiteľ vysloví aj správne slovo (napr. žiak k prvému obrázku povie kopija, učiteľ spresní jeho odpoveď takto: </w:t>
      </w:r>
      <w:r w:rsidRPr="00AA2444">
        <w:rPr>
          <w:rFonts w:ascii="Times New Roman" w:hAnsi="Times New Roman" w:cs="Times New Roman"/>
          <w:i/>
          <w:sz w:val="24"/>
          <w:szCs w:val="24"/>
          <w:lang w:val="sk-SK"/>
        </w:rPr>
        <w:t xml:space="preserve">Je to kopija, ktorá má tri hroty. Volá sa </w:t>
      </w:r>
      <w:proofErr w:type="spellStart"/>
      <w:r w:rsidRPr="00AA2444">
        <w:rPr>
          <w:rFonts w:ascii="Times New Roman" w:hAnsi="Times New Roman" w:cs="Times New Roman"/>
          <w:i/>
          <w:sz w:val="24"/>
          <w:szCs w:val="24"/>
          <w:lang w:val="sk-SK"/>
        </w:rPr>
        <w:t>trojzubec</w:t>
      </w:r>
      <w:proofErr w:type="spellEnd"/>
      <w:r w:rsidRPr="00AA2444">
        <w:rPr>
          <w:rFonts w:ascii="Times New Roman" w:hAnsi="Times New Roman" w:cs="Times New Roman"/>
          <w:i/>
          <w:sz w:val="24"/>
          <w:szCs w:val="24"/>
          <w:lang w:val="sk-SK"/>
        </w:rPr>
        <w:t>. Už si také slovo počul/a?</w:t>
      </w:r>
      <w:r w:rsidR="00AA2444" w:rsidRPr="00AA2444">
        <w:rPr>
          <w:rFonts w:ascii="Times New Roman" w:hAnsi="Times New Roman" w:cs="Times New Roman"/>
          <w:sz w:val="24"/>
          <w:szCs w:val="24"/>
          <w:lang w:val="sk-SK"/>
        </w:rPr>
        <w:t>).</w:t>
      </w:r>
    </w:p>
    <w:p w:rsidR="009B78F0" w:rsidRPr="009B78F0" w:rsidRDefault="009B78F0" w:rsidP="009B78F0">
      <w:pPr>
        <w:pStyle w:val="Odsekzoznamu"/>
        <w:spacing w:after="0" w:line="240" w:lineRule="auto"/>
        <w:ind w:left="0"/>
        <w:jc w:val="center"/>
        <w:rPr>
          <w:rFonts w:ascii="Times New Roman" w:hAnsi="Times New Roman" w:cs="Times New Roman"/>
          <w:b/>
          <w:sz w:val="24"/>
          <w:szCs w:val="24"/>
          <w:lang w:val="sk-SK"/>
        </w:rPr>
      </w:pPr>
    </w:p>
    <w:p w:rsidR="009B78F0" w:rsidRPr="00AA2444" w:rsidRDefault="009B78F0" w:rsidP="00AA2444">
      <w:pPr>
        <w:pStyle w:val="Odsekzoznamu"/>
        <w:spacing w:after="0" w:line="240" w:lineRule="auto"/>
        <w:ind w:left="0"/>
        <w:rPr>
          <w:rFonts w:ascii="Times New Roman" w:hAnsi="Times New Roman" w:cs="Times New Roman"/>
          <w:sz w:val="24"/>
          <w:szCs w:val="24"/>
          <w:lang w:val="sk-SK"/>
        </w:rPr>
      </w:pPr>
      <w:r w:rsidRPr="00AA2444">
        <w:rPr>
          <w:rFonts w:ascii="Times New Roman" w:hAnsi="Times New Roman" w:cs="Times New Roman"/>
          <w:sz w:val="24"/>
          <w:szCs w:val="24"/>
          <w:lang w:val="sk-SK"/>
        </w:rPr>
        <w:t>Krok 3</w:t>
      </w:r>
      <w:r w:rsidR="00AA2444">
        <w:rPr>
          <w:rFonts w:ascii="Times New Roman" w:hAnsi="Times New Roman" w:cs="Times New Roman"/>
          <w:sz w:val="24"/>
          <w:szCs w:val="24"/>
          <w:lang w:val="sk-SK"/>
        </w:rPr>
        <w:t>:</w:t>
      </w:r>
    </w:p>
    <w:p w:rsidR="009B78F0" w:rsidRPr="00AA2444" w:rsidRDefault="00AA2444" w:rsidP="00AA2444">
      <w:pPr>
        <w:pStyle w:val="Odsekzoznamu"/>
        <w:spacing w:after="0" w:line="240" w:lineRule="auto"/>
        <w:ind w:left="0"/>
        <w:jc w:val="both"/>
        <w:rPr>
          <w:rFonts w:ascii="Times New Roman" w:hAnsi="Times New Roman" w:cs="Times New Roman"/>
          <w:i/>
          <w:sz w:val="24"/>
          <w:szCs w:val="24"/>
          <w:lang w:val="sk-SK"/>
        </w:rPr>
      </w:pPr>
      <w:r>
        <w:rPr>
          <w:rFonts w:ascii="Times New Roman" w:hAnsi="Times New Roman" w:cs="Times New Roman"/>
          <w:sz w:val="24"/>
          <w:szCs w:val="24"/>
          <w:lang w:val="sk-SK"/>
        </w:rPr>
        <w:lastRenderedPageBreak/>
        <w:t xml:space="preserve">Učiteľ hovorí: </w:t>
      </w:r>
      <w:r w:rsidR="009B78F0" w:rsidRPr="00AA2444">
        <w:rPr>
          <w:rFonts w:ascii="Times New Roman" w:hAnsi="Times New Roman" w:cs="Times New Roman"/>
          <w:i/>
          <w:sz w:val="24"/>
          <w:szCs w:val="24"/>
          <w:lang w:val="sk-SK"/>
        </w:rPr>
        <w:t>Tieto obrázky sú symbolmi. Každý z nich predstavuje inú oblasť života v starovekom Grécku. Každý grécky boh je zobrazovaný s jedným symbolom, ktorý súvisí s jeho nadvládou nad istou oblasťou ľudského života.</w:t>
      </w:r>
    </w:p>
    <w:p w:rsidR="009B78F0" w:rsidRPr="00AA2444" w:rsidRDefault="00AA2444" w:rsidP="00AA2444">
      <w:pPr>
        <w:spacing w:after="0" w:line="240" w:lineRule="auto"/>
        <w:jc w:val="both"/>
        <w:rPr>
          <w:rFonts w:ascii="Times New Roman" w:hAnsi="Times New Roman" w:cs="Times New Roman"/>
          <w:i/>
          <w:sz w:val="24"/>
          <w:szCs w:val="24"/>
          <w:lang w:val="sk-SK"/>
        </w:rPr>
      </w:pPr>
      <w:r>
        <w:rPr>
          <w:rFonts w:ascii="Times New Roman" w:hAnsi="Times New Roman" w:cs="Times New Roman"/>
          <w:i/>
          <w:sz w:val="24"/>
          <w:szCs w:val="24"/>
          <w:lang w:val="sk-SK"/>
        </w:rPr>
        <w:tab/>
      </w:r>
      <w:r w:rsidR="009B78F0" w:rsidRPr="00AA2444">
        <w:rPr>
          <w:rFonts w:ascii="Times New Roman" w:hAnsi="Times New Roman" w:cs="Times New Roman"/>
          <w:i/>
          <w:sz w:val="24"/>
          <w:szCs w:val="24"/>
          <w:lang w:val="sk-SK"/>
        </w:rPr>
        <w:t xml:space="preserve">a) Skús uhádnuť, ktorú oblasť jednotlivé symboly znamenajú. </w:t>
      </w:r>
    </w:p>
    <w:p w:rsidR="009B78F0" w:rsidRPr="009B78F0" w:rsidRDefault="009B78F0" w:rsidP="00AA2444">
      <w:pPr>
        <w:spacing w:after="0" w:line="240" w:lineRule="auto"/>
        <w:jc w:val="both"/>
        <w:rPr>
          <w:rFonts w:ascii="Times New Roman" w:hAnsi="Times New Roman" w:cs="Times New Roman"/>
          <w:sz w:val="24"/>
          <w:szCs w:val="24"/>
          <w:lang w:val="sk-SK"/>
        </w:rPr>
      </w:pPr>
      <w:r w:rsidRPr="00AA2444">
        <w:rPr>
          <w:rFonts w:ascii="Times New Roman" w:hAnsi="Times New Roman" w:cs="Times New Roman"/>
          <w:sz w:val="24"/>
          <w:szCs w:val="24"/>
          <w:lang w:val="sk-SK"/>
        </w:rPr>
        <w:t>Učiteľ si písomne zaznamená oblasti, ktoré žiak udáva</w:t>
      </w:r>
      <w:r w:rsidR="00AA2444">
        <w:rPr>
          <w:rFonts w:ascii="Times New Roman" w:hAnsi="Times New Roman" w:cs="Times New Roman"/>
          <w:sz w:val="24"/>
          <w:szCs w:val="24"/>
          <w:lang w:val="sk-SK"/>
        </w:rPr>
        <w:t>. Potom sa žiaka opýta</w:t>
      </w:r>
      <w:r w:rsidR="001D6FE8">
        <w:rPr>
          <w:rFonts w:ascii="Times New Roman" w:hAnsi="Times New Roman" w:cs="Times New Roman"/>
          <w:sz w:val="24"/>
          <w:szCs w:val="24"/>
          <w:lang w:val="sk-SK"/>
        </w:rPr>
        <w:t>,</w:t>
      </w:r>
      <w:r w:rsidR="00AA2444">
        <w:rPr>
          <w:rFonts w:ascii="Times New Roman" w:hAnsi="Times New Roman" w:cs="Times New Roman"/>
          <w:sz w:val="24"/>
          <w:szCs w:val="24"/>
          <w:lang w:val="sk-SK"/>
        </w:rPr>
        <w:t xml:space="preserve"> jeho odpoveď si znova zapíše:</w:t>
      </w:r>
    </w:p>
    <w:p w:rsidR="009B78F0" w:rsidRPr="00AA2444" w:rsidRDefault="00AA2444" w:rsidP="009B78F0">
      <w:pPr>
        <w:spacing w:after="0"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ab/>
      </w:r>
      <w:r w:rsidR="009B78F0" w:rsidRPr="00AA2444">
        <w:rPr>
          <w:rFonts w:ascii="Times New Roman" w:hAnsi="Times New Roman" w:cs="Times New Roman"/>
          <w:i/>
          <w:sz w:val="24"/>
          <w:szCs w:val="24"/>
          <w:lang w:val="sk-SK"/>
        </w:rPr>
        <w:t xml:space="preserve">b) Ktorý symbol predstavuje najvyššieho boha a vládcu Olympu? </w:t>
      </w:r>
    </w:p>
    <w:p w:rsidR="009B78F0" w:rsidRPr="009B78F0" w:rsidRDefault="009B78F0" w:rsidP="009B78F0">
      <w:pPr>
        <w:spacing w:after="0" w:line="240" w:lineRule="auto"/>
        <w:rPr>
          <w:rFonts w:ascii="Times New Roman" w:hAnsi="Times New Roman" w:cs="Times New Roman"/>
          <w:i/>
          <w:sz w:val="24"/>
          <w:szCs w:val="24"/>
          <w:lang w:val="sk-SK"/>
        </w:rPr>
      </w:pPr>
    </w:p>
    <w:p w:rsidR="009B78F0" w:rsidRPr="00AA2444" w:rsidRDefault="009B78F0" w:rsidP="00AA2444">
      <w:pPr>
        <w:spacing w:after="0" w:line="240" w:lineRule="auto"/>
        <w:jc w:val="both"/>
        <w:rPr>
          <w:rFonts w:ascii="Times New Roman" w:hAnsi="Times New Roman" w:cs="Times New Roman"/>
          <w:sz w:val="24"/>
          <w:szCs w:val="24"/>
          <w:lang w:val="sk-SK"/>
        </w:rPr>
      </w:pPr>
      <w:r w:rsidRPr="00AA2444">
        <w:rPr>
          <w:rFonts w:ascii="Times New Roman" w:hAnsi="Times New Roman" w:cs="Times New Roman"/>
          <w:sz w:val="24"/>
          <w:szCs w:val="24"/>
          <w:lang w:val="sk-SK"/>
        </w:rPr>
        <w:t>Krok 4</w:t>
      </w:r>
      <w:r w:rsidR="00AA2444">
        <w:rPr>
          <w:rFonts w:ascii="Times New Roman" w:hAnsi="Times New Roman" w:cs="Times New Roman"/>
          <w:sz w:val="24"/>
          <w:szCs w:val="24"/>
          <w:lang w:val="sk-SK"/>
        </w:rPr>
        <w:t>:</w:t>
      </w:r>
    </w:p>
    <w:p w:rsidR="009B78F0" w:rsidRPr="00AA2444" w:rsidRDefault="009B78F0" w:rsidP="009B78F0">
      <w:pPr>
        <w:spacing w:after="0" w:line="240" w:lineRule="auto"/>
        <w:rPr>
          <w:rFonts w:ascii="Times New Roman" w:hAnsi="Times New Roman" w:cs="Times New Roman"/>
          <w:sz w:val="24"/>
          <w:szCs w:val="24"/>
          <w:lang w:val="sk-SK"/>
        </w:rPr>
      </w:pPr>
      <w:r w:rsidRPr="00AA2444">
        <w:rPr>
          <w:rFonts w:ascii="Times New Roman" w:hAnsi="Times New Roman" w:cs="Times New Roman"/>
          <w:sz w:val="24"/>
          <w:szCs w:val="24"/>
          <w:lang w:val="sk-SK"/>
        </w:rPr>
        <w:t>Učiteľ predloží žiakovi text (bežn</w:t>
      </w:r>
      <w:r w:rsidR="00AA2444">
        <w:rPr>
          <w:rFonts w:ascii="Times New Roman" w:hAnsi="Times New Roman" w:cs="Times New Roman"/>
          <w:sz w:val="24"/>
          <w:szCs w:val="24"/>
          <w:lang w:val="sk-SK"/>
        </w:rPr>
        <w:t>ý formát), symboly zakryje a povie:</w:t>
      </w:r>
    </w:p>
    <w:p w:rsidR="009B78F0" w:rsidRPr="00AA2444" w:rsidRDefault="009B78F0" w:rsidP="009B78F0">
      <w:pPr>
        <w:spacing w:after="0" w:line="240" w:lineRule="auto"/>
        <w:rPr>
          <w:rFonts w:ascii="Times New Roman" w:hAnsi="Times New Roman" w:cs="Times New Roman"/>
          <w:i/>
          <w:sz w:val="24"/>
          <w:szCs w:val="24"/>
          <w:lang w:val="sk-SK"/>
        </w:rPr>
      </w:pPr>
      <w:r w:rsidRPr="00AA2444">
        <w:rPr>
          <w:rFonts w:ascii="Times New Roman" w:hAnsi="Times New Roman" w:cs="Times New Roman"/>
          <w:i/>
          <w:sz w:val="24"/>
          <w:szCs w:val="24"/>
          <w:lang w:val="sk-SK"/>
        </w:rPr>
        <w:t>Teraz si prečítaj text.</w:t>
      </w:r>
    </w:p>
    <w:p w:rsidR="009B78F0" w:rsidRPr="009B78F0" w:rsidRDefault="009B78F0" w:rsidP="009B78F0">
      <w:pPr>
        <w:pStyle w:val="Odsekzoznamu"/>
        <w:spacing w:after="0" w:line="240" w:lineRule="auto"/>
        <w:ind w:left="0"/>
        <w:jc w:val="center"/>
        <w:rPr>
          <w:rFonts w:ascii="Times New Roman" w:hAnsi="Times New Roman" w:cs="Times New Roman"/>
          <w:b/>
          <w:sz w:val="24"/>
          <w:szCs w:val="24"/>
          <w:lang w:val="sk-SK"/>
        </w:rPr>
      </w:pPr>
    </w:p>
    <w:p w:rsidR="009B78F0" w:rsidRPr="00AA2444" w:rsidRDefault="009B78F0" w:rsidP="00AA2444">
      <w:pPr>
        <w:pStyle w:val="Odsekzoznamu"/>
        <w:spacing w:after="0" w:line="240" w:lineRule="auto"/>
        <w:ind w:left="0"/>
        <w:jc w:val="both"/>
        <w:rPr>
          <w:rFonts w:ascii="Times New Roman" w:hAnsi="Times New Roman" w:cs="Times New Roman"/>
          <w:sz w:val="24"/>
          <w:szCs w:val="24"/>
          <w:lang w:val="sk-SK"/>
        </w:rPr>
      </w:pPr>
      <w:r w:rsidRPr="00AA2444">
        <w:rPr>
          <w:rFonts w:ascii="Times New Roman" w:hAnsi="Times New Roman" w:cs="Times New Roman"/>
          <w:sz w:val="24"/>
          <w:szCs w:val="24"/>
          <w:lang w:val="sk-SK"/>
        </w:rPr>
        <w:t>Krok 5</w:t>
      </w:r>
      <w:r w:rsidR="00AA2444">
        <w:rPr>
          <w:rFonts w:ascii="Times New Roman" w:hAnsi="Times New Roman" w:cs="Times New Roman"/>
          <w:sz w:val="24"/>
          <w:szCs w:val="24"/>
          <w:lang w:val="sk-SK"/>
        </w:rPr>
        <w:t>:</w:t>
      </w:r>
    </w:p>
    <w:p w:rsidR="009B78F0" w:rsidRPr="00AA2444" w:rsidRDefault="00AA2444" w:rsidP="009B78F0">
      <w:pPr>
        <w:pStyle w:val="Odsekzoznamu"/>
        <w:spacing w:after="0" w:line="240" w:lineRule="auto"/>
        <w:ind w:left="0"/>
        <w:rPr>
          <w:rFonts w:ascii="Times New Roman" w:hAnsi="Times New Roman" w:cs="Times New Roman"/>
          <w:sz w:val="24"/>
          <w:szCs w:val="24"/>
          <w:lang w:val="sk-SK"/>
        </w:rPr>
      </w:pPr>
      <w:r w:rsidRPr="00AA2444">
        <w:rPr>
          <w:rFonts w:ascii="Times New Roman" w:hAnsi="Times New Roman" w:cs="Times New Roman"/>
          <w:sz w:val="24"/>
          <w:szCs w:val="24"/>
          <w:lang w:val="sk-SK"/>
        </w:rPr>
        <w:t>Učiteľ zakryje text</w:t>
      </w:r>
      <w:r>
        <w:rPr>
          <w:rFonts w:ascii="Times New Roman" w:hAnsi="Times New Roman" w:cs="Times New Roman"/>
          <w:sz w:val="24"/>
          <w:szCs w:val="24"/>
          <w:lang w:val="sk-SK"/>
        </w:rPr>
        <w:t xml:space="preserve"> a dá žiakovi úlohy:</w:t>
      </w:r>
    </w:p>
    <w:p w:rsidR="009B78F0" w:rsidRPr="00AA2444" w:rsidRDefault="009B78F0" w:rsidP="008D6FF2">
      <w:pPr>
        <w:pStyle w:val="Odsekzoznamu"/>
        <w:numPr>
          <w:ilvl w:val="0"/>
          <w:numId w:val="19"/>
        </w:numPr>
        <w:spacing w:after="0" w:line="240" w:lineRule="auto"/>
        <w:rPr>
          <w:rFonts w:ascii="Times New Roman" w:hAnsi="Times New Roman" w:cs="Times New Roman"/>
          <w:i/>
          <w:sz w:val="24"/>
          <w:szCs w:val="24"/>
          <w:lang w:val="sk-SK"/>
        </w:rPr>
      </w:pPr>
      <w:r w:rsidRPr="00AA2444">
        <w:rPr>
          <w:rFonts w:ascii="Times New Roman" w:hAnsi="Times New Roman" w:cs="Times New Roman"/>
          <w:i/>
          <w:sz w:val="24"/>
          <w:szCs w:val="24"/>
          <w:lang w:val="sk-SK"/>
        </w:rPr>
        <w:t>Povedz, akú úlohu si riešil pred čítaním.</w:t>
      </w:r>
    </w:p>
    <w:p w:rsidR="009B78F0" w:rsidRPr="00AA2444" w:rsidRDefault="009B78F0" w:rsidP="008D6FF2">
      <w:pPr>
        <w:pStyle w:val="Odsekzoznamu"/>
        <w:numPr>
          <w:ilvl w:val="0"/>
          <w:numId w:val="19"/>
        </w:numPr>
        <w:spacing w:after="0" w:line="240" w:lineRule="auto"/>
        <w:rPr>
          <w:rFonts w:ascii="Times New Roman" w:hAnsi="Times New Roman" w:cs="Times New Roman"/>
          <w:i/>
          <w:sz w:val="24"/>
          <w:szCs w:val="24"/>
          <w:lang w:val="sk-SK"/>
        </w:rPr>
      </w:pPr>
      <w:r w:rsidRPr="00AA2444">
        <w:rPr>
          <w:rFonts w:ascii="Times New Roman" w:hAnsi="Times New Roman" w:cs="Times New Roman"/>
          <w:i/>
          <w:sz w:val="24"/>
          <w:szCs w:val="24"/>
          <w:lang w:val="sk-SK"/>
        </w:rPr>
        <w:t xml:space="preserve">Povedz, pri ktorých symboloch si správne odhadol oblasť, za ktorú grécky boh </w:t>
      </w:r>
      <w:r w:rsidR="00AA2444">
        <w:rPr>
          <w:rFonts w:ascii="Times New Roman" w:hAnsi="Times New Roman" w:cs="Times New Roman"/>
          <w:i/>
          <w:sz w:val="24"/>
          <w:szCs w:val="24"/>
          <w:lang w:val="sk-SK"/>
        </w:rPr>
        <w:tab/>
      </w:r>
      <w:r w:rsidRPr="00AA2444">
        <w:rPr>
          <w:rFonts w:ascii="Times New Roman" w:hAnsi="Times New Roman" w:cs="Times New Roman"/>
          <w:i/>
          <w:sz w:val="24"/>
          <w:szCs w:val="24"/>
          <w:lang w:val="sk-SK"/>
        </w:rPr>
        <w:t>alebo bohyňa zodpovedá.</w:t>
      </w:r>
    </w:p>
    <w:p w:rsidR="009B78F0" w:rsidRPr="008D6FF2" w:rsidRDefault="008D6FF2" w:rsidP="009B78F0">
      <w:pPr>
        <w:pStyle w:val="Odsekzoznamu"/>
        <w:spacing w:after="0" w:line="240" w:lineRule="auto"/>
        <w:ind w:left="0"/>
        <w:rPr>
          <w:rFonts w:ascii="Times New Roman" w:hAnsi="Times New Roman" w:cs="Times New Roman"/>
          <w:sz w:val="24"/>
          <w:szCs w:val="24"/>
          <w:lang w:val="sk-SK"/>
        </w:rPr>
      </w:pPr>
      <w:r>
        <w:rPr>
          <w:rFonts w:ascii="Times New Roman" w:hAnsi="Times New Roman" w:cs="Times New Roman"/>
          <w:sz w:val="24"/>
          <w:szCs w:val="24"/>
          <w:lang w:val="sk-SK"/>
        </w:rPr>
        <w:t>Pri riešení týchto úloh ž</w:t>
      </w:r>
      <w:r w:rsidR="009B78F0" w:rsidRPr="008D6FF2">
        <w:rPr>
          <w:rFonts w:ascii="Times New Roman" w:hAnsi="Times New Roman" w:cs="Times New Roman"/>
          <w:sz w:val="24"/>
          <w:szCs w:val="24"/>
          <w:lang w:val="sk-SK"/>
        </w:rPr>
        <w:t>iak vid</w:t>
      </w:r>
      <w:r>
        <w:rPr>
          <w:rFonts w:ascii="Times New Roman" w:hAnsi="Times New Roman" w:cs="Times New Roman"/>
          <w:sz w:val="24"/>
          <w:szCs w:val="24"/>
          <w:lang w:val="sk-SK"/>
        </w:rPr>
        <w:t>í iba symboly, text je zakrytý.</w:t>
      </w:r>
    </w:p>
    <w:p w:rsidR="009B78F0" w:rsidRPr="009B78F0" w:rsidRDefault="009B78F0" w:rsidP="009B78F0">
      <w:pPr>
        <w:spacing w:after="0" w:line="240" w:lineRule="auto"/>
        <w:rPr>
          <w:rFonts w:ascii="Times New Roman" w:hAnsi="Times New Roman" w:cs="Times New Roman"/>
          <w:sz w:val="24"/>
          <w:szCs w:val="24"/>
          <w:lang w:val="sk-SK"/>
        </w:rPr>
      </w:pPr>
    </w:p>
    <w:p w:rsidR="009B78F0" w:rsidRPr="008D6FF2" w:rsidRDefault="009B78F0" w:rsidP="008D6FF2">
      <w:pPr>
        <w:spacing w:after="0" w:line="240" w:lineRule="auto"/>
        <w:jc w:val="both"/>
        <w:rPr>
          <w:rFonts w:ascii="Times New Roman" w:hAnsi="Times New Roman" w:cs="Times New Roman"/>
          <w:sz w:val="24"/>
          <w:szCs w:val="24"/>
          <w:lang w:val="sk-SK"/>
        </w:rPr>
      </w:pPr>
      <w:r w:rsidRPr="008D6FF2">
        <w:rPr>
          <w:rFonts w:ascii="Times New Roman" w:hAnsi="Times New Roman" w:cs="Times New Roman"/>
          <w:sz w:val="24"/>
          <w:szCs w:val="24"/>
          <w:lang w:val="sk-SK"/>
        </w:rPr>
        <w:t>Krok 6</w:t>
      </w:r>
      <w:r w:rsidR="008D6FF2">
        <w:rPr>
          <w:rFonts w:ascii="Times New Roman" w:hAnsi="Times New Roman" w:cs="Times New Roman"/>
          <w:sz w:val="24"/>
          <w:szCs w:val="24"/>
          <w:lang w:val="sk-SK"/>
        </w:rPr>
        <w:t xml:space="preserve"> (v</w:t>
      </w:r>
      <w:r w:rsidRPr="008D6FF2">
        <w:rPr>
          <w:rFonts w:ascii="Times New Roman" w:hAnsi="Times New Roman" w:cs="Times New Roman"/>
          <w:sz w:val="24"/>
          <w:szCs w:val="24"/>
          <w:lang w:val="sk-SK"/>
        </w:rPr>
        <w:t xml:space="preserve">etvenie inštrukcií podľa </w:t>
      </w:r>
      <w:r w:rsidR="008D6FF2">
        <w:rPr>
          <w:rFonts w:ascii="Times New Roman" w:hAnsi="Times New Roman" w:cs="Times New Roman"/>
          <w:sz w:val="24"/>
          <w:szCs w:val="24"/>
          <w:lang w:val="sk-SK"/>
        </w:rPr>
        <w:t>zisteného kognitívneho deficitu žiaka):</w:t>
      </w:r>
    </w:p>
    <w:p w:rsidR="009B78F0" w:rsidRPr="008D6FF2" w:rsidRDefault="009B78F0" w:rsidP="009B78F0">
      <w:pPr>
        <w:spacing w:after="0" w:line="240" w:lineRule="auto"/>
        <w:rPr>
          <w:rFonts w:ascii="Times New Roman" w:hAnsi="Times New Roman" w:cs="Times New Roman"/>
          <w:sz w:val="24"/>
          <w:szCs w:val="24"/>
          <w:lang w:val="sk-SK"/>
        </w:rPr>
      </w:pPr>
      <w:r w:rsidRPr="008D6FF2">
        <w:rPr>
          <w:rFonts w:ascii="Times New Roman" w:hAnsi="Times New Roman" w:cs="Times New Roman"/>
          <w:sz w:val="24"/>
          <w:szCs w:val="24"/>
          <w:lang w:val="sk-SK"/>
        </w:rPr>
        <w:t>Ak žiak nevie vyhodnotiť, pri ktorých symboloch uhádol oblasť, deje sa tak pravdepodobne preto, že žiak:</w:t>
      </w:r>
    </w:p>
    <w:p w:rsidR="009B78F0" w:rsidRPr="008D6FF2" w:rsidRDefault="009B78F0" w:rsidP="009B78F0">
      <w:pPr>
        <w:spacing w:after="0" w:line="240" w:lineRule="auto"/>
        <w:rPr>
          <w:rFonts w:ascii="Times New Roman" w:hAnsi="Times New Roman" w:cs="Times New Roman"/>
          <w:sz w:val="24"/>
          <w:szCs w:val="24"/>
          <w:lang w:val="sk-SK"/>
        </w:rPr>
      </w:pPr>
      <w:r w:rsidRPr="008D6FF2">
        <w:rPr>
          <w:rFonts w:ascii="Times New Roman" w:hAnsi="Times New Roman" w:cs="Times New Roman"/>
          <w:sz w:val="24"/>
          <w:szCs w:val="24"/>
          <w:lang w:val="sk-SK"/>
        </w:rPr>
        <w:tab/>
        <w:t>a) má problém kombinovať viac aspektov informácie,</w:t>
      </w:r>
    </w:p>
    <w:p w:rsidR="009B78F0" w:rsidRPr="008D6FF2" w:rsidRDefault="009B78F0" w:rsidP="009B78F0">
      <w:pPr>
        <w:spacing w:after="0" w:line="240" w:lineRule="auto"/>
        <w:rPr>
          <w:rFonts w:ascii="Times New Roman" w:hAnsi="Times New Roman" w:cs="Times New Roman"/>
          <w:sz w:val="24"/>
          <w:szCs w:val="24"/>
          <w:lang w:val="sk-SK"/>
        </w:rPr>
      </w:pPr>
      <w:r w:rsidRPr="008D6FF2">
        <w:rPr>
          <w:rFonts w:ascii="Times New Roman" w:hAnsi="Times New Roman" w:cs="Times New Roman"/>
          <w:sz w:val="24"/>
          <w:szCs w:val="24"/>
          <w:lang w:val="sk-SK"/>
        </w:rPr>
        <w:tab/>
        <w:t>b) nerozumie symbolom a ich súvislosti s textovými informáciami,</w:t>
      </w:r>
    </w:p>
    <w:p w:rsidR="009B78F0" w:rsidRPr="008D6FF2" w:rsidRDefault="009B78F0" w:rsidP="009B78F0">
      <w:pPr>
        <w:spacing w:after="0" w:line="240" w:lineRule="auto"/>
        <w:rPr>
          <w:rFonts w:ascii="Times New Roman" w:hAnsi="Times New Roman" w:cs="Times New Roman"/>
          <w:sz w:val="24"/>
          <w:szCs w:val="24"/>
          <w:lang w:val="sk-SK"/>
        </w:rPr>
      </w:pPr>
      <w:r w:rsidRPr="008D6FF2">
        <w:rPr>
          <w:rFonts w:ascii="Times New Roman" w:hAnsi="Times New Roman" w:cs="Times New Roman"/>
          <w:sz w:val="24"/>
          <w:szCs w:val="24"/>
          <w:lang w:val="sk-SK"/>
        </w:rPr>
        <w:tab/>
        <w:t>c) má rozptýlenú pozornosť.</w:t>
      </w:r>
    </w:p>
    <w:p w:rsidR="009B78F0" w:rsidRPr="009B78F0" w:rsidRDefault="009B78F0" w:rsidP="009B78F0">
      <w:pPr>
        <w:spacing w:after="0" w:line="240" w:lineRule="auto"/>
        <w:jc w:val="center"/>
        <w:rPr>
          <w:rFonts w:ascii="Times New Roman" w:hAnsi="Times New Roman" w:cs="Times New Roman"/>
          <w:b/>
          <w:sz w:val="24"/>
          <w:szCs w:val="24"/>
          <w:lang w:val="sk-SK"/>
        </w:rPr>
      </w:pPr>
    </w:p>
    <w:p w:rsidR="009B78F0" w:rsidRPr="008D6FF2" w:rsidRDefault="009B78F0" w:rsidP="008D6FF2">
      <w:pPr>
        <w:spacing w:after="0" w:line="240" w:lineRule="auto"/>
        <w:rPr>
          <w:rFonts w:ascii="Times New Roman" w:hAnsi="Times New Roman" w:cs="Times New Roman"/>
          <w:sz w:val="24"/>
          <w:szCs w:val="24"/>
          <w:lang w:val="sk-SK"/>
        </w:rPr>
      </w:pPr>
      <w:r w:rsidRPr="008D6FF2">
        <w:rPr>
          <w:rFonts w:ascii="Times New Roman" w:hAnsi="Times New Roman" w:cs="Times New Roman"/>
          <w:sz w:val="24"/>
          <w:szCs w:val="24"/>
          <w:lang w:val="sk-SK"/>
        </w:rPr>
        <w:t>Krok 6a</w:t>
      </w:r>
      <w:r w:rsidR="008D6FF2">
        <w:rPr>
          <w:rFonts w:ascii="Times New Roman" w:hAnsi="Times New Roman" w:cs="Times New Roman"/>
          <w:sz w:val="24"/>
          <w:szCs w:val="24"/>
          <w:lang w:val="sk-SK"/>
        </w:rPr>
        <w:t>:</w:t>
      </w:r>
    </w:p>
    <w:p w:rsidR="009B78F0" w:rsidRPr="008D6FF2" w:rsidRDefault="009B78F0" w:rsidP="009B78F0">
      <w:pPr>
        <w:spacing w:after="0" w:line="240" w:lineRule="auto"/>
        <w:rPr>
          <w:rFonts w:ascii="Times New Roman" w:hAnsi="Times New Roman" w:cs="Times New Roman"/>
          <w:sz w:val="24"/>
          <w:szCs w:val="24"/>
          <w:lang w:val="sk-SK"/>
        </w:rPr>
      </w:pPr>
      <w:r w:rsidRPr="008D6FF2">
        <w:rPr>
          <w:rFonts w:ascii="Times New Roman" w:hAnsi="Times New Roman" w:cs="Times New Roman"/>
          <w:sz w:val="24"/>
          <w:szCs w:val="24"/>
          <w:lang w:val="sk-SK"/>
        </w:rPr>
        <w:t>V prípade</w:t>
      </w:r>
      <w:r w:rsidR="008D6FF2">
        <w:rPr>
          <w:rFonts w:ascii="Times New Roman" w:hAnsi="Times New Roman" w:cs="Times New Roman"/>
          <w:sz w:val="24"/>
          <w:szCs w:val="24"/>
          <w:lang w:val="sk-SK"/>
        </w:rPr>
        <w:t>, že žiak má problém kombinovať viac aspektov informácie,</w:t>
      </w:r>
      <w:r w:rsidRPr="008D6FF2">
        <w:rPr>
          <w:rFonts w:ascii="Times New Roman" w:hAnsi="Times New Roman" w:cs="Times New Roman"/>
          <w:sz w:val="24"/>
          <w:szCs w:val="24"/>
          <w:lang w:val="sk-SK"/>
        </w:rPr>
        <w:t xml:space="preserve"> učiteľ predloží žiakovi vizuálnu pomôcku </w:t>
      </w:r>
      <w:r w:rsidR="003C3CB6">
        <w:rPr>
          <w:rFonts w:ascii="Times New Roman" w:hAnsi="Times New Roman" w:cs="Times New Roman"/>
          <w:sz w:val="24"/>
          <w:szCs w:val="24"/>
          <w:lang w:val="sk-SK"/>
        </w:rPr>
        <w:t xml:space="preserve">1 </w:t>
      </w:r>
      <w:r w:rsidRPr="008D6FF2">
        <w:rPr>
          <w:rFonts w:ascii="Times New Roman" w:hAnsi="Times New Roman" w:cs="Times New Roman"/>
          <w:sz w:val="24"/>
          <w:szCs w:val="24"/>
          <w:lang w:val="sk-SK"/>
        </w:rPr>
        <w:t>(</w:t>
      </w:r>
      <w:r w:rsidR="003C3CB6">
        <w:rPr>
          <w:rFonts w:ascii="Times New Roman" w:hAnsi="Times New Roman" w:cs="Times New Roman"/>
          <w:sz w:val="24"/>
          <w:szCs w:val="24"/>
          <w:lang w:val="sk-SK"/>
        </w:rPr>
        <w:t>pozri T</w:t>
      </w:r>
      <w:r w:rsidRPr="008D6FF2">
        <w:rPr>
          <w:rFonts w:ascii="Times New Roman" w:hAnsi="Times New Roman" w:cs="Times New Roman"/>
          <w:sz w:val="24"/>
          <w:szCs w:val="24"/>
          <w:lang w:val="sk-SK"/>
        </w:rPr>
        <w:t>ab</w:t>
      </w:r>
      <w:r w:rsidR="003C3CB6">
        <w:rPr>
          <w:rFonts w:ascii="Times New Roman" w:hAnsi="Times New Roman" w:cs="Times New Roman"/>
          <w:sz w:val="24"/>
          <w:szCs w:val="24"/>
          <w:lang w:val="sk-SK"/>
        </w:rPr>
        <w:t>. 3</w:t>
      </w:r>
      <w:r w:rsidRPr="008D6FF2">
        <w:rPr>
          <w:rFonts w:ascii="Times New Roman" w:hAnsi="Times New Roman" w:cs="Times New Roman"/>
          <w:sz w:val="24"/>
          <w:szCs w:val="24"/>
          <w:lang w:val="sk-SK"/>
        </w:rPr>
        <w:t>):</w:t>
      </w:r>
    </w:p>
    <w:p w:rsidR="009B78F0" w:rsidRDefault="009B78F0" w:rsidP="009B78F0">
      <w:pPr>
        <w:spacing w:after="0" w:line="240" w:lineRule="auto"/>
        <w:rPr>
          <w:rFonts w:ascii="Times New Roman" w:hAnsi="Times New Roman" w:cs="Times New Roman"/>
          <w:sz w:val="24"/>
          <w:szCs w:val="24"/>
          <w:lang w:val="sk-SK"/>
        </w:rPr>
      </w:pPr>
    </w:p>
    <w:p w:rsidR="003C3CB6" w:rsidRPr="003C3CB6" w:rsidRDefault="003C3CB6" w:rsidP="009B78F0">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Tab. 3. Vizuálna pomôcka 1</w:t>
      </w:r>
    </w:p>
    <w:tbl>
      <w:tblPr>
        <w:tblStyle w:val="Mriekatabuky"/>
        <w:tblW w:w="0" w:type="auto"/>
        <w:jc w:val="center"/>
        <w:tblLook w:val="04A0"/>
      </w:tblPr>
      <w:tblGrid>
        <w:gridCol w:w="1544"/>
        <w:gridCol w:w="3071"/>
        <w:gridCol w:w="3071"/>
      </w:tblGrid>
      <w:tr w:rsidR="009B78F0" w:rsidRPr="009B78F0" w:rsidTr="003C3CB6">
        <w:trPr>
          <w:trHeight w:val="284"/>
          <w:jc w:val="center"/>
        </w:trPr>
        <w:tc>
          <w:tcPr>
            <w:tcW w:w="1544" w:type="dxa"/>
          </w:tcPr>
          <w:p w:rsidR="009B78F0" w:rsidRPr="009B78F0" w:rsidRDefault="009B78F0" w:rsidP="003C3CB6">
            <w:pPr>
              <w:spacing w:after="0" w:line="240" w:lineRule="auto"/>
              <w:rPr>
                <w:rFonts w:ascii="Times New Roman" w:hAnsi="Times New Roman" w:cs="Times New Roman"/>
                <w:b/>
                <w:sz w:val="24"/>
                <w:szCs w:val="24"/>
                <w:lang w:val="sk-SK"/>
              </w:rPr>
            </w:pPr>
          </w:p>
        </w:tc>
        <w:tc>
          <w:tcPr>
            <w:tcW w:w="3071" w:type="dxa"/>
          </w:tcPr>
          <w:p w:rsidR="009B78F0" w:rsidRPr="009B78F0" w:rsidRDefault="009B78F0" w:rsidP="003C3CB6">
            <w:pPr>
              <w:spacing w:after="0" w:line="240" w:lineRule="auto"/>
              <w:rPr>
                <w:rFonts w:ascii="Times New Roman" w:hAnsi="Times New Roman" w:cs="Times New Roman"/>
                <w:b/>
                <w:sz w:val="24"/>
                <w:szCs w:val="24"/>
                <w:lang w:val="sk-SK"/>
              </w:rPr>
            </w:pPr>
            <w:r w:rsidRPr="009B78F0">
              <w:rPr>
                <w:rFonts w:ascii="Times New Roman" w:hAnsi="Times New Roman" w:cs="Times New Roman"/>
                <w:b/>
                <w:sz w:val="24"/>
                <w:szCs w:val="24"/>
                <w:lang w:val="sk-SK"/>
              </w:rPr>
              <w:t>Čo som si myslel/a</w:t>
            </w:r>
          </w:p>
        </w:tc>
        <w:tc>
          <w:tcPr>
            <w:tcW w:w="3071" w:type="dxa"/>
          </w:tcPr>
          <w:p w:rsidR="009B78F0" w:rsidRPr="009B78F0" w:rsidRDefault="009B78F0" w:rsidP="003C3CB6">
            <w:pPr>
              <w:spacing w:after="0" w:line="240" w:lineRule="auto"/>
              <w:rPr>
                <w:rFonts w:ascii="Times New Roman" w:hAnsi="Times New Roman" w:cs="Times New Roman"/>
                <w:b/>
                <w:sz w:val="24"/>
                <w:szCs w:val="24"/>
                <w:lang w:val="sk-SK"/>
              </w:rPr>
            </w:pPr>
            <w:r w:rsidRPr="009B78F0">
              <w:rPr>
                <w:rFonts w:ascii="Times New Roman" w:hAnsi="Times New Roman" w:cs="Times New Roman"/>
                <w:b/>
                <w:sz w:val="24"/>
                <w:szCs w:val="24"/>
                <w:lang w:val="sk-SK"/>
              </w:rPr>
              <w:t>Čo sa píše v texte</w:t>
            </w:r>
          </w:p>
        </w:tc>
      </w:tr>
      <w:tr w:rsidR="009B78F0" w:rsidRPr="009B78F0" w:rsidTr="003C3CB6">
        <w:trPr>
          <w:trHeight w:val="284"/>
          <w:jc w:val="center"/>
        </w:trPr>
        <w:tc>
          <w:tcPr>
            <w:tcW w:w="1544" w:type="dxa"/>
          </w:tcPr>
          <w:p w:rsidR="009B78F0" w:rsidRPr="009B78F0" w:rsidRDefault="009B78F0" w:rsidP="003C3CB6">
            <w:pPr>
              <w:spacing w:after="0" w:line="240" w:lineRule="auto"/>
              <w:rPr>
                <w:rFonts w:ascii="Times New Roman" w:hAnsi="Times New Roman" w:cs="Times New Roman"/>
                <w:sz w:val="24"/>
                <w:szCs w:val="24"/>
                <w:lang w:val="sk-SK"/>
              </w:rPr>
            </w:pPr>
            <w:proofErr w:type="spellStart"/>
            <w:r w:rsidRPr="009B78F0">
              <w:rPr>
                <w:rFonts w:ascii="Times New Roman" w:hAnsi="Times New Roman" w:cs="Times New Roman"/>
                <w:sz w:val="24"/>
                <w:szCs w:val="24"/>
                <w:lang w:val="sk-SK"/>
              </w:rPr>
              <w:t>trojzubec</w:t>
            </w:r>
            <w:proofErr w:type="spellEnd"/>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r>
      <w:tr w:rsidR="009B78F0" w:rsidRPr="009B78F0" w:rsidTr="003C3CB6">
        <w:trPr>
          <w:trHeight w:val="284"/>
          <w:jc w:val="center"/>
        </w:trPr>
        <w:tc>
          <w:tcPr>
            <w:tcW w:w="1544" w:type="dxa"/>
          </w:tcPr>
          <w:p w:rsidR="009B78F0" w:rsidRPr="009B78F0" w:rsidRDefault="009B78F0" w:rsidP="003C3CB6">
            <w:pPr>
              <w:spacing w:after="0" w:line="240" w:lineRule="auto"/>
              <w:rPr>
                <w:rFonts w:ascii="Times New Roman" w:hAnsi="Times New Roman" w:cs="Times New Roman"/>
                <w:sz w:val="24"/>
                <w:szCs w:val="24"/>
                <w:lang w:val="sk-SK"/>
              </w:rPr>
            </w:pPr>
            <w:r w:rsidRPr="009B78F0">
              <w:rPr>
                <w:rFonts w:ascii="Times New Roman" w:hAnsi="Times New Roman" w:cs="Times New Roman"/>
                <w:sz w:val="24"/>
                <w:szCs w:val="24"/>
                <w:lang w:val="sk-SK"/>
              </w:rPr>
              <w:t>sova</w:t>
            </w: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r>
      <w:tr w:rsidR="009B78F0" w:rsidRPr="009B78F0" w:rsidTr="003C3CB6">
        <w:trPr>
          <w:trHeight w:val="284"/>
          <w:jc w:val="center"/>
        </w:trPr>
        <w:tc>
          <w:tcPr>
            <w:tcW w:w="1544" w:type="dxa"/>
          </w:tcPr>
          <w:p w:rsidR="009B78F0" w:rsidRPr="009B78F0" w:rsidRDefault="009B78F0" w:rsidP="003C3CB6">
            <w:pPr>
              <w:spacing w:after="0" w:line="240" w:lineRule="auto"/>
              <w:rPr>
                <w:rFonts w:ascii="Times New Roman" w:hAnsi="Times New Roman" w:cs="Times New Roman"/>
                <w:sz w:val="24"/>
                <w:szCs w:val="24"/>
                <w:lang w:val="sk-SK"/>
              </w:rPr>
            </w:pPr>
            <w:r w:rsidRPr="009B78F0">
              <w:rPr>
                <w:rFonts w:ascii="Times New Roman" w:hAnsi="Times New Roman" w:cs="Times New Roman"/>
                <w:sz w:val="24"/>
                <w:szCs w:val="24"/>
                <w:lang w:val="sk-SK"/>
              </w:rPr>
              <w:t>blesk</w:t>
            </w: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r>
      <w:tr w:rsidR="009B78F0" w:rsidRPr="009B78F0" w:rsidTr="003C3CB6">
        <w:trPr>
          <w:trHeight w:val="284"/>
          <w:jc w:val="center"/>
        </w:trPr>
        <w:tc>
          <w:tcPr>
            <w:tcW w:w="1544" w:type="dxa"/>
          </w:tcPr>
          <w:p w:rsidR="009B78F0" w:rsidRPr="009B78F0" w:rsidRDefault="009B78F0" w:rsidP="003C3CB6">
            <w:pPr>
              <w:spacing w:after="0" w:line="240" w:lineRule="auto"/>
              <w:rPr>
                <w:rFonts w:ascii="Times New Roman" w:hAnsi="Times New Roman" w:cs="Times New Roman"/>
                <w:sz w:val="24"/>
                <w:szCs w:val="24"/>
                <w:lang w:val="sk-SK"/>
              </w:rPr>
            </w:pPr>
            <w:r w:rsidRPr="009B78F0">
              <w:rPr>
                <w:rFonts w:ascii="Times New Roman" w:hAnsi="Times New Roman" w:cs="Times New Roman"/>
                <w:sz w:val="24"/>
                <w:szCs w:val="24"/>
                <w:lang w:val="sk-SK"/>
              </w:rPr>
              <w:t>klas</w:t>
            </w: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r>
      <w:tr w:rsidR="009B78F0" w:rsidRPr="009B78F0" w:rsidTr="003C3CB6">
        <w:trPr>
          <w:trHeight w:val="284"/>
          <w:jc w:val="center"/>
        </w:trPr>
        <w:tc>
          <w:tcPr>
            <w:tcW w:w="1544" w:type="dxa"/>
          </w:tcPr>
          <w:p w:rsidR="009B78F0" w:rsidRPr="009B78F0" w:rsidRDefault="009B78F0" w:rsidP="003C3CB6">
            <w:pPr>
              <w:spacing w:after="0" w:line="240" w:lineRule="auto"/>
              <w:rPr>
                <w:rFonts w:ascii="Times New Roman" w:hAnsi="Times New Roman" w:cs="Times New Roman"/>
                <w:sz w:val="24"/>
                <w:szCs w:val="24"/>
                <w:lang w:val="sk-SK"/>
              </w:rPr>
            </w:pPr>
            <w:r w:rsidRPr="009B78F0">
              <w:rPr>
                <w:rFonts w:ascii="Times New Roman" w:hAnsi="Times New Roman" w:cs="Times New Roman"/>
                <w:sz w:val="24"/>
                <w:szCs w:val="24"/>
                <w:lang w:val="sk-SK"/>
              </w:rPr>
              <w:t>vinič</w:t>
            </w: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r>
      <w:tr w:rsidR="009B78F0" w:rsidRPr="009B78F0" w:rsidTr="003C3CB6">
        <w:trPr>
          <w:trHeight w:val="284"/>
          <w:jc w:val="center"/>
        </w:trPr>
        <w:tc>
          <w:tcPr>
            <w:tcW w:w="1544" w:type="dxa"/>
          </w:tcPr>
          <w:p w:rsidR="009B78F0" w:rsidRPr="009B78F0" w:rsidRDefault="009B78F0" w:rsidP="003C3CB6">
            <w:pPr>
              <w:spacing w:after="0" w:line="240" w:lineRule="auto"/>
              <w:rPr>
                <w:rFonts w:ascii="Times New Roman" w:hAnsi="Times New Roman" w:cs="Times New Roman"/>
                <w:sz w:val="24"/>
                <w:szCs w:val="24"/>
                <w:lang w:val="sk-SK"/>
              </w:rPr>
            </w:pPr>
            <w:r w:rsidRPr="009B78F0">
              <w:rPr>
                <w:rFonts w:ascii="Times New Roman" w:hAnsi="Times New Roman" w:cs="Times New Roman"/>
                <w:sz w:val="24"/>
                <w:szCs w:val="24"/>
                <w:lang w:val="sk-SK"/>
              </w:rPr>
              <w:t>prilba</w:t>
            </w: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r>
      <w:tr w:rsidR="009B78F0" w:rsidRPr="009B78F0" w:rsidTr="003C3CB6">
        <w:trPr>
          <w:trHeight w:val="284"/>
          <w:jc w:val="center"/>
        </w:trPr>
        <w:tc>
          <w:tcPr>
            <w:tcW w:w="1544" w:type="dxa"/>
          </w:tcPr>
          <w:p w:rsidR="009B78F0" w:rsidRPr="009B78F0" w:rsidRDefault="009B78F0" w:rsidP="003C3CB6">
            <w:pPr>
              <w:spacing w:after="0" w:line="240" w:lineRule="auto"/>
              <w:rPr>
                <w:rFonts w:ascii="Times New Roman" w:hAnsi="Times New Roman" w:cs="Times New Roman"/>
                <w:sz w:val="24"/>
                <w:szCs w:val="24"/>
                <w:lang w:val="sk-SK"/>
              </w:rPr>
            </w:pPr>
            <w:r w:rsidRPr="009B78F0">
              <w:rPr>
                <w:rFonts w:ascii="Times New Roman" w:hAnsi="Times New Roman" w:cs="Times New Roman"/>
                <w:sz w:val="24"/>
                <w:szCs w:val="24"/>
                <w:lang w:val="sk-SK"/>
              </w:rPr>
              <w:t>sup</w:t>
            </w: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r>
      <w:tr w:rsidR="009B78F0" w:rsidRPr="009B78F0" w:rsidTr="003C3CB6">
        <w:trPr>
          <w:trHeight w:val="284"/>
          <w:jc w:val="center"/>
        </w:trPr>
        <w:tc>
          <w:tcPr>
            <w:tcW w:w="1544" w:type="dxa"/>
          </w:tcPr>
          <w:p w:rsidR="009B78F0" w:rsidRPr="009B78F0" w:rsidRDefault="009B78F0" w:rsidP="003C3CB6">
            <w:pPr>
              <w:spacing w:after="0" w:line="240" w:lineRule="auto"/>
              <w:rPr>
                <w:rFonts w:ascii="Times New Roman" w:hAnsi="Times New Roman" w:cs="Times New Roman"/>
                <w:sz w:val="24"/>
                <w:szCs w:val="24"/>
                <w:lang w:val="sk-SK"/>
              </w:rPr>
            </w:pPr>
            <w:r w:rsidRPr="009B78F0">
              <w:rPr>
                <w:rFonts w:ascii="Times New Roman" w:hAnsi="Times New Roman" w:cs="Times New Roman"/>
                <w:sz w:val="24"/>
                <w:szCs w:val="24"/>
                <w:lang w:val="sk-SK"/>
              </w:rPr>
              <w:t>ľalia</w:t>
            </w: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r>
      <w:tr w:rsidR="009B78F0" w:rsidRPr="009B78F0" w:rsidTr="003C3CB6">
        <w:trPr>
          <w:trHeight w:val="284"/>
          <w:jc w:val="center"/>
        </w:trPr>
        <w:tc>
          <w:tcPr>
            <w:tcW w:w="1544" w:type="dxa"/>
          </w:tcPr>
          <w:p w:rsidR="009B78F0" w:rsidRPr="009B78F0" w:rsidRDefault="009B78F0" w:rsidP="003C3CB6">
            <w:pPr>
              <w:spacing w:after="0" w:line="240" w:lineRule="auto"/>
              <w:rPr>
                <w:rFonts w:ascii="Times New Roman" w:hAnsi="Times New Roman" w:cs="Times New Roman"/>
                <w:sz w:val="24"/>
                <w:szCs w:val="24"/>
                <w:lang w:val="sk-SK"/>
              </w:rPr>
            </w:pPr>
            <w:r w:rsidRPr="009B78F0">
              <w:rPr>
                <w:rFonts w:ascii="Times New Roman" w:hAnsi="Times New Roman" w:cs="Times New Roman"/>
                <w:sz w:val="24"/>
                <w:szCs w:val="24"/>
                <w:lang w:val="sk-SK"/>
              </w:rPr>
              <w:t>labuť</w:t>
            </w: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c>
          <w:tcPr>
            <w:tcW w:w="3071" w:type="dxa"/>
          </w:tcPr>
          <w:p w:rsidR="009B78F0" w:rsidRPr="009B78F0" w:rsidRDefault="009B78F0" w:rsidP="003C3CB6">
            <w:pPr>
              <w:spacing w:after="0" w:line="240" w:lineRule="auto"/>
              <w:rPr>
                <w:rFonts w:ascii="Times New Roman" w:hAnsi="Times New Roman" w:cs="Times New Roman"/>
                <w:sz w:val="24"/>
                <w:szCs w:val="24"/>
                <w:lang w:val="sk-SK"/>
              </w:rPr>
            </w:pPr>
          </w:p>
        </w:tc>
      </w:tr>
    </w:tbl>
    <w:p w:rsidR="009B78F0" w:rsidRPr="009B78F0" w:rsidRDefault="009B78F0" w:rsidP="003C3CB6">
      <w:pPr>
        <w:spacing w:after="0" w:line="240" w:lineRule="auto"/>
        <w:jc w:val="both"/>
        <w:rPr>
          <w:rFonts w:ascii="Times New Roman" w:hAnsi="Times New Roman" w:cs="Times New Roman"/>
          <w:sz w:val="24"/>
          <w:szCs w:val="24"/>
          <w:lang w:val="sk-SK"/>
        </w:rPr>
      </w:pPr>
    </w:p>
    <w:p w:rsidR="009B78F0" w:rsidRPr="003C3CB6" w:rsidRDefault="003C3CB6" w:rsidP="003C3CB6">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Učiteľ povie: </w:t>
      </w:r>
      <w:r w:rsidR="009B78F0" w:rsidRPr="003C3CB6">
        <w:rPr>
          <w:rFonts w:ascii="Times New Roman" w:hAnsi="Times New Roman" w:cs="Times New Roman"/>
          <w:i/>
          <w:sz w:val="24"/>
          <w:szCs w:val="24"/>
          <w:lang w:val="sk-SK"/>
        </w:rPr>
        <w:t xml:space="preserve">S pomocou tabuľky si spomeň, čo si </w:t>
      </w:r>
      <w:proofErr w:type="spellStart"/>
      <w:r w:rsidR="009B78F0" w:rsidRPr="003C3CB6">
        <w:rPr>
          <w:rFonts w:ascii="Times New Roman" w:hAnsi="Times New Roman" w:cs="Times New Roman"/>
          <w:i/>
          <w:sz w:val="24"/>
          <w:szCs w:val="24"/>
          <w:lang w:val="sk-SK"/>
        </w:rPr>
        <w:t>si</w:t>
      </w:r>
      <w:proofErr w:type="spellEnd"/>
      <w:r w:rsidR="009B78F0" w:rsidRPr="003C3CB6">
        <w:rPr>
          <w:rFonts w:ascii="Times New Roman" w:hAnsi="Times New Roman" w:cs="Times New Roman"/>
          <w:i/>
          <w:sz w:val="24"/>
          <w:szCs w:val="24"/>
          <w:lang w:val="sk-SK"/>
        </w:rPr>
        <w:t xml:space="preserve"> o symboloch myslel/a pred čítaním a čo už teraz naisto vieš.</w:t>
      </w:r>
    </w:p>
    <w:p w:rsidR="009B78F0" w:rsidRPr="003C3CB6" w:rsidRDefault="003C3CB6" w:rsidP="003C3CB6">
      <w:pPr>
        <w:pStyle w:val="Odsekzoznamu"/>
        <w:spacing w:after="0" w:line="240" w:lineRule="auto"/>
        <w:ind w:left="0"/>
        <w:jc w:val="both"/>
        <w:rPr>
          <w:rFonts w:ascii="Times New Roman" w:hAnsi="Times New Roman" w:cs="Times New Roman"/>
          <w:sz w:val="24"/>
          <w:szCs w:val="24"/>
          <w:lang w:val="sk-SK"/>
        </w:rPr>
      </w:pPr>
      <w:r>
        <w:rPr>
          <w:rFonts w:ascii="Times New Roman" w:hAnsi="Times New Roman" w:cs="Times New Roman"/>
          <w:sz w:val="24"/>
          <w:szCs w:val="24"/>
          <w:lang w:val="sk-SK"/>
        </w:rPr>
        <w:tab/>
      </w:r>
      <w:r w:rsidR="009B78F0" w:rsidRPr="003C3CB6">
        <w:rPr>
          <w:rFonts w:ascii="Times New Roman" w:hAnsi="Times New Roman" w:cs="Times New Roman"/>
          <w:sz w:val="24"/>
          <w:szCs w:val="24"/>
          <w:lang w:val="sk-SK"/>
        </w:rPr>
        <w:t xml:space="preserve">Žiak postupuje ľubovoľne, učiteľ ho nechá pracovať samostatne, do textu sa však nesmie pozrieť. Pri chýbajúcich informáciách v 2. stĺpci učiteľ využije svoje poznámky z kroku 3. a), opisom sa snaží žiakovi pripomenúť jeho odhad. Nepostupuje ďalej, kým nie sú údaje doplnené do všetkých riadkov 2. stĺpca. Ak žiak nedoplní informácie v 3. stĺpci, učiteľ ho nechá samostatne si ešte raz prečítať text, tabuľku však skryje. Ak ani potom žiak </w:t>
      </w:r>
      <w:r w:rsidR="009B78F0" w:rsidRPr="003C3CB6">
        <w:rPr>
          <w:rFonts w:ascii="Times New Roman" w:hAnsi="Times New Roman" w:cs="Times New Roman"/>
          <w:sz w:val="24"/>
          <w:szCs w:val="24"/>
          <w:lang w:val="sk-SK"/>
        </w:rPr>
        <w:lastRenderedPageBreak/>
        <w:t xml:space="preserve">nedokáže nájsť v texte potrebné informácie, učiteľ použije text s </w:t>
      </w:r>
      <w:r>
        <w:rPr>
          <w:rFonts w:ascii="Times New Roman" w:hAnsi="Times New Roman" w:cs="Times New Roman"/>
          <w:sz w:val="24"/>
          <w:szCs w:val="24"/>
          <w:lang w:val="sk-SK"/>
        </w:rPr>
        <w:t>očíslovanými riadkami a odsekmi</w:t>
      </w:r>
      <w:r w:rsidR="009B78F0" w:rsidRPr="003C3CB6">
        <w:rPr>
          <w:rFonts w:ascii="Times New Roman" w:hAnsi="Times New Roman" w:cs="Times New Roman"/>
          <w:sz w:val="24"/>
          <w:szCs w:val="24"/>
          <w:lang w:val="sk-SK"/>
        </w:rPr>
        <w:t xml:space="preserve"> a navigovaním pomocou čísel naznačí žiakovi potrebné pasáže.</w:t>
      </w:r>
    </w:p>
    <w:p w:rsidR="009B78F0" w:rsidRPr="009B78F0" w:rsidRDefault="009B78F0" w:rsidP="009B78F0">
      <w:pPr>
        <w:spacing w:after="0" w:line="240" w:lineRule="auto"/>
        <w:jc w:val="center"/>
        <w:rPr>
          <w:rFonts w:ascii="Times New Roman" w:hAnsi="Times New Roman" w:cs="Times New Roman"/>
          <w:b/>
          <w:sz w:val="24"/>
          <w:szCs w:val="24"/>
          <w:lang w:val="sk-SK"/>
        </w:rPr>
      </w:pPr>
    </w:p>
    <w:p w:rsidR="009B78F0" w:rsidRPr="003C3CB6" w:rsidRDefault="009B78F0" w:rsidP="003C3CB6">
      <w:pPr>
        <w:spacing w:after="0" w:line="240" w:lineRule="auto"/>
        <w:jc w:val="both"/>
        <w:rPr>
          <w:rFonts w:ascii="Times New Roman" w:hAnsi="Times New Roman" w:cs="Times New Roman"/>
          <w:sz w:val="24"/>
          <w:szCs w:val="24"/>
          <w:lang w:val="sk-SK"/>
        </w:rPr>
      </w:pPr>
      <w:r w:rsidRPr="003C3CB6">
        <w:rPr>
          <w:rFonts w:ascii="Times New Roman" w:hAnsi="Times New Roman" w:cs="Times New Roman"/>
          <w:sz w:val="24"/>
          <w:szCs w:val="24"/>
          <w:lang w:val="sk-SK"/>
        </w:rPr>
        <w:t>Krok 6b</w:t>
      </w:r>
      <w:r w:rsidR="003C3CB6">
        <w:rPr>
          <w:rFonts w:ascii="Times New Roman" w:hAnsi="Times New Roman" w:cs="Times New Roman"/>
          <w:sz w:val="24"/>
          <w:szCs w:val="24"/>
          <w:lang w:val="sk-SK"/>
        </w:rPr>
        <w:t>:</w:t>
      </w:r>
    </w:p>
    <w:p w:rsidR="009B78F0" w:rsidRPr="003C3CB6" w:rsidRDefault="009B78F0" w:rsidP="003C3CB6">
      <w:pPr>
        <w:pStyle w:val="Odsekzoznamu"/>
        <w:spacing w:after="0" w:line="240" w:lineRule="auto"/>
        <w:ind w:left="0"/>
        <w:jc w:val="both"/>
        <w:rPr>
          <w:rFonts w:ascii="Times New Roman" w:hAnsi="Times New Roman" w:cs="Times New Roman"/>
          <w:sz w:val="24"/>
          <w:szCs w:val="24"/>
          <w:lang w:val="sk-SK"/>
        </w:rPr>
      </w:pPr>
      <w:r w:rsidRPr="003C3CB6">
        <w:rPr>
          <w:rFonts w:ascii="Times New Roman" w:hAnsi="Times New Roman" w:cs="Times New Roman"/>
          <w:sz w:val="24"/>
          <w:szCs w:val="24"/>
          <w:lang w:val="sk-SK"/>
        </w:rPr>
        <w:t>V prípade</w:t>
      </w:r>
      <w:r w:rsidR="003C3CB6" w:rsidRPr="003C3CB6">
        <w:rPr>
          <w:rFonts w:ascii="Times New Roman" w:hAnsi="Times New Roman" w:cs="Times New Roman"/>
          <w:sz w:val="24"/>
          <w:szCs w:val="24"/>
          <w:lang w:val="sk-SK"/>
        </w:rPr>
        <w:t>, že žiak nerozumie symbolom a ich súvislosti s textovými informáciami,</w:t>
      </w:r>
      <w:r w:rsidRPr="003C3CB6">
        <w:rPr>
          <w:rFonts w:ascii="Times New Roman" w:hAnsi="Times New Roman" w:cs="Times New Roman"/>
          <w:sz w:val="24"/>
          <w:szCs w:val="24"/>
          <w:lang w:val="sk-SK"/>
        </w:rPr>
        <w:t xml:space="preserve"> učiteľ krátko vysvetlí, prečo sú grécki bohovia zobrazovaní so symbolmi a ako jednotlivé symboly súvisia s ich nadvládou nad živlami a ľuďmi. Súvislosť ilustruje na jednom symbole, napr. takto: </w:t>
      </w:r>
      <w:r w:rsidRPr="003C3CB6">
        <w:rPr>
          <w:rFonts w:ascii="Times New Roman" w:hAnsi="Times New Roman" w:cs="Times New Roman"/>
          <w:i/>
          <w:sz w:val="24"/>
          <w:szCs w:val="24"/>
          <w:lang w:val="sk-SK"/>
        </w:rPr>
        <w:t>Obilný klas je symbolom bohyne zeme, úrody a roľníctva</w:t>
      </w:r>
      <w:r w:rsidRPr="003C3CB6">
        <w:rPr>
          <w:rFonts w:ascii="Times New Roman" w:hAnsi="Times New Roman" w:cs="Times New Roman"/>
          <w:sz w:val="24"/>
          <w:szCs w:val="24"/>
          <w:lang w:val="sk-SK"/>
        </w:rPr>
        <w:t>.</w:t>
      </w:r>
    </w:p>
    <w:p w:rsidR="009B78F0" w:rsidRPr="003C3CB6" w:rsidRDefault="003C3CB6" w:rsidP="003C3CB6">
      <w:pPr>
        <w:pStyle w:val="Odsekzoznamu"/>
        <w:spacing w:after="0" w:line="240" w:lineRule="auto"/>
        <w:ind w:left="0"/>
        <w:jc w:val="both"/>
        <w:rPr>
          <w:rFonts w:ascii="Times New Roman" w:hAnsi="Times New Roman" w:cs="Times New Roman"/>
          <w:sz w:val="24"/>
          <w:szCs w:val="24"/>
          <w:lang w:val="sk-SK"/>
        </w:rPr>
      </w:pPr>
      <w:r>
        <w:rPr>
          <w:rFonts w:ascii="Times New Roman" w:hAnsi="Times New Roman" w:cs="Times New Roman"/>
          <w:sz w:val="24"/>
          <w:szCs w:val="24"/>
          <w:lang w:val="sk-SK"/>
        </w:rPr>
        <w:tab/>
      </w:r>
      <w:r w:rsidR="009B78F0" w:rsidRPr="003C3CB6">
        <w:rPr>
          <w:rFonts w:ascii="Times New Roman" w:hAnsi="Times New Roman" w:cs="Times New Roman"/>
          <w:sz w:val="24"/>
          <w:szCs w:val="24"/>
          <w:lang w:val="sk-SK"/>
        </w:rPr>
        <w:t xml:space="preserve">Žiak si opakovane prečíta text a odpovie na otázku, pri ktorých symboloch sa pred čítaním nemýlil (krok 5). Ak žiak naďalej nevie odpovedať, učiteľ využije vizuálnu pomôcku </w:t>
      </w:r>
      <w:r>
        <w:rPr>
          <w:rFonts w:ascii="Times New Roman" w:hAnsi="Times New Roman" w:cs="Times New Roman"/>
          <w:sz w:val="24"/>
          <w:szCs w:val="24"/>
          <w:lang w:val="sk-SK"/>
        </w:rPr>
        <w:t xml:space="preserve">2 </w:t>
      </w:r>
      <w:r w:rsidR="009B78F0" w:rsidRPr="003C3CB6">
        <w:rPr>
          <w:rFonts w:ascii="Times New Roman" w:hAnsi="Times New Roman" w:cs="Times New Roman"/>
          <w:sz w:val="24"/>
          <w:szCs w:val="24"/>
          <w:lang w:val="sk-SK"/>
        </w:rPr>
        <w:t>(</w:t>
      </w:r>
      <w:r>
        <w:rPr>
          <w:rFonts w:ascii="Times New Roman" w:hAnsi="Times New Roman" w:cs="Times New Roman"/>
          <w:sz w:val="24"/>
          <w:szCs w:val="24"/>
          <w:lang w:val="sk-SK"/>
        </w:rPr>
        <w:t>pozri Tab. 4</w:t>
      </w:r>
      <w:r w:rsidR="009B78F0" w:rsidRPr="003C3CB6">
        <w:rPr>
          <w:rFonts w:ascii="Times New Roman" w:hAnsi="Times New Roman" w:cs="Times New Roman"/>
          <w:sz w:val="24"/>
          <w:szCs w:val="24"/>
          <w:lang w:val="sk-SK"/>
        </w:rPr>
        <w:t>):</w:t>
      </w:r>
    </w:p>
    <w:p w:rsidR="009B78F0" w:rsidRDefault="009B78F0" w:rsidP="009B78F0">
      <w:pPr>
        <w:pStyle w:val="Odsekzoznamu"/>
        <w:spacing w:after="0" w:line="240" w:lineRule="auto"/>
        <w:ind w:left="0"/>
        <w:rPr>
          <w:rFonts w:ascii="Times New Roman" w:hAnsi="Times New Roman" w:cs="Times New Roman"/>
          <w:sz w:val="24"/>
          <w:szCs w:val="24"/>
          <w:lang w:val="sk-SK"/>
        </w:rPr>
      </w:pPr>
    </w:p>
    <w:p w:rsidR="003C3CB6" w:rsidRPr="003C3CB6" w:rsidRDefault="003C3CB6" w:rsidP="009B78F0">
      <w:pPr>
        <w:pStyle w:val="Odsekzoznamu"/>
        <w:spacing w:after="0" w:line="240" w:lineRule="auto"/>
        <w:ind w:left="0"/>
        <w:rPr>
          <w:rFonts w:ascii="Times New Roman" w:hAnsi="Times New Roman" w:cs="Times New Roman"/>
          <w:sz w:val="24"/>
          <w:szCs w:val="24"/>
          <w:lang w:val="sk-SK"/>
        </w:rPr>
      </w:pPr>
      <w:r>
        <w:rPr>
          <w:rFonts w:ascii="Times New Roman" w:hAnsi="Times New Roman" w:cs="Times New Roman"/>
          <w:sz w:val="24"/>
          <w:szCs w:val="24"/>
          <w:lang w:val="sk-SK"/>
        </w:rPr>
        <w:t>Tab. 4. Vizuálna pomôcka 2</w:t>
      </w:r>
    </w:p>
    <w:tbl>
      <w:tblPr>
        <w:tblStyle w:val="Mriekatabuky"/>
        <w:tblW w:w="0" w:type="auto"/>
        <w:jc w:val="center"/>
        <w:tblInd w:w="817" w:type="dxa"/>
        <w:tblLook w:val="04A0"/>
      </w:tblPr>
      <w:tblGrid>
        <w:gridCol w:w="1486"/>
        <w:gridCol w:w="2303"/>
        <w:gridCol w:w="2303"/>
        <w:gridCol w:w="2303"/>
      </w:tblGrid>
      <w:tr w:rsidR="009B78F0" w:rsidRPr="009B78F0" w:rsidTr="00EA0F11">
        <w:trPr>
          <w:jc w:val="center"/>
        </w:trPr>
        <w:tc>
          <w:tcPr>
            <w:tcW w:w="1486" w:type="dxa"/>
          </w:tcPr>
          <w:p w:rsidR="009B78F0" w:rsidRPr="009B78F0" w:rsidRDefault="009B78F0" w:rsidP="003C3CB6">
            <w:pPr>
              <w:spacing w:after="0" w:line="240" w:lineRule="auto"/>
              <w:rPr>
                <w:rFonts w:ascii="Times New Roman" w:hAnsi="Times New Roman" w:cs="Times New Roman"/>
                <w:b/>
                <w:sz w:val="24"/>
                <w:szCs w:val="24"/>
                <w:lang w:val="sk-SK"/>
              </w:rPr>
            </w:pPr>
          </w:p>
        </w:tc>
        <w:tc>
          <w:tcPr>
            <w:tcW w:w="2303" w:type="dxa"/>
          </w:tcPr>
          <w:p w:rsidR="009B78F0" w:rsidRPr="009B78F0" w:rsidRDefault="009B78F0" w:rsidP="003C3CB6">
            <w:pPr>
              <w:pStyle w:val="Odsekzoznamu"/>
              <w:spacing w:after="0" w:line="240" w:lineRule="auto"/>
              <w:ind w:left="0"/>
              <w:rPr>
                <w:rFonts w:ascii="Times New Roman" w:hAnsi="Times New Roman" w:cs="Times New Roman"/>
                <w:b/>
                <w:sz w:val="24"/>
                <w:szCs w:val="24"/>
                <w:lang w:val="sk-SK"/>
              </w:rPr>
            </w:pPr>
            <w:r w:rsidRPr="009B78F0">
              <w:rPr>
                <w:rFonts w:ascii="Times New Roman" w:hAnsi="Times New Roman" w:cs="Times New Roman"/>
                <w:b/>
                <w:sz w:val="24"/>
                <w:szCs w:val="24"/>
                <w:lang w:val="sk-SK"/>
              </w:rPr>
              <w:t>Čo sa píše v texte</w:t>
            </w:r>
          </w:p>
        </w:tc>
        <w:tc>
          <w:tcPr>
            <w:tcW w:w="2303" w:type="dxa"/>
          </w:tcPr>
          <w:p w:rsidR="009B78F0" w:rsidRPr="009B78F0" w:rsidRDefault="009B78F0" w:rsidP="003C3CB6">
            <w:pPr>
              <w:pStyle w:val="Odsekzoznamu"/>
              <w:spacing w:after="0" w:line="240" w:lineRule="auto"/>
              <w:ind w:left="0"/>
              <w:rPr>
                <w:rFonts w:ascii="Times New Roman" w:hAnsi="Times New Roman" w:cs="Times New Roman"/>
                <w:b/>
                <w:sz w:val="24"/>
                <w:szCs w:val="24"/>
                <w:lang w:val="sk-SK"/>
              </w:rPr>
            </w:pPr>
            <w:r w:rsidRPr="009B78F0">
              <w:rPr>
                <w:rFonts w:ascii="Times New Roman" w:hAnsi="Times New Roman" w:cs="Times New Roman"/>
                <w:b/>
                <w:sz w:val="24"/>
                <w:szCs w:val="24"/>
                <w:lang w:val="sk-SK"/>
              </w:rPr>
              <w:t>Ako to súvisí</w:t>
            </w:r>
          </w:p>
        </w:tc>
        <w:tc>
          <w:tcPr>
            <w:tcW w:w="2303" w:type="dxa"/>
          </w:tcPr>
          <w:p w:rsidR="009B78F0" w:rsidRPr="009B78F0" w:rsidRDefault="009B78F0" w:rsidP="003C3CB6">
            <w:pPr>
              <w:pStyle w:val="Odsekzoznamu"/>
              <w:spacing w:after="0" w:line="240" w:lineRule="auto"/>
              <w:ind w:left="0"/>
              <w:rPr>
                <w:rFonts w:ascii="Times New Roman" w:hAnsi="Times New Roman" w:cs="Times New Roman"/>
                <w:b/>
                <w:sz w:val="24"/>
                <w:szCs w:val="24"/>
                <w:lang w:val="sk-SK"/>
              </w:rPr>
            </w:pPr>
            <w:r w:rsidRPr="009B78F0">
              <w:rPr>
                <w:rFonts w:ascii="Times New Roman" w:hAnsi="Times New Roman" w:cs="Times New Roman"/>
                <w:b/>
                <w:sz w:val="24"/>
                <w:szCs w:val="24"/>
                <w:lang w:val="sk-SK"/>
              </w:rPr>
              <w:t>Čo som si myslel/a pred čítaním</w:t>
            </w:r>
          </w:p>
        </w:tc>
      </w:tr>
      <w:tr w:rsidR="009B78F0" w:rsidRPr="009B78F0" w:rsidTr="00EA0F11">
        <w:trPr>
          <w:jc w:val="center"/>
        </w:trPr>
        <w:tc>
          <w:tcPr>
            <w:tcW w:w="1486" w:type="dxa"/>
          </w:tcPr>
          <w:p w:rsidR="009B78F0" w:rsidRPr="009B78F0" w:rsidRDefault="009B78F0" w:rsidP="003C3CB6">
            <w:pPr>
              <w:spacing w:after="0" w:line="240" w:lineRule="auto"/>
              <w:rPr>
                <w:rFonts w:ascii="Times New Roman" w:hAnsi="Times New Roman" w:cs="Times New Roman"/>
                <w:sz w:val="24"/>
                <w:szCs w:val="24"/>
                <w:lang w:val="sk-SK"/>
              </w:rPr>
            </w:pPr>
            <w:proofErr w:type="spellStart"/>
            <w:r w:rsidRPr="009B78F0">
              <w:rPr>
                <w:rFonts w:ascii="Times New Roman" w:hAnsi="Times New Roman" w:cs="Times New Roman"/>
                <w:sz w:val="24"/>
                <w:szCs w:val="24"/>
                <w:lang w:val="sk-SK"/>
              </w:rPr>
              <w:t>trojzubec</w:t>
            </w:r>
            <w:proofErr w:type="spellEnd"/>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r>
      <w:tr w:rsidR="009B78F0" w:rsidRPr="009B78F0" w:rsidTr="00EA0F11">
        <w:trPr>
          <w:jc w:val="center"/>
        </w:trPr>
        <w:tc>
          <w:tcPr>
            <w:tcW w:w="1486" w:type="dxa"/>
          </w:tcPr>
          <w:p w:rsidR="009B78F0" w:rsidRPr="009B78F0" w:rsidRDefault="009B78F0" w:rsidP="003C3CB6">
            <w:pPr>
              <w:spacing w:after="0" w:line="240" w:lineRule="auto"/>
              <w:rPr>
                <w:rFonts w:ascii="Times New Roman" w:hAnsi="Times New Roman" w:cs="Times New Roman"/>
                <w:sz w:val="24"/>
                <w:szCs w:val="24"/>
                <w:lang w:val="sk-SK"/>
              </w:rPr>
            </w:pPr>
            <w:r w:rsidRPr="009B78F0">
              <w:rPr>
                <w:rFonts w:ascii="Times New Roman" w:hAnsi="Times New Roman" w:cs="Times New Roman"/>
                <w:sz w:val="24"/>
                <w:szCs w:val="24"/>
                <w:lang w:val="sk-SK"/>
              </w:rPr>
              <w:t>sova</w:t>
            </w: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r>
      <w:tr w:rsidR="009B78F0" w:rsidRPr="009B78F0" w:rsidTr="00EA0F11">
        <w:trPr>
          <w:jc w:val="center"/>
        </w:trPr>
        <w:tc>
          <w:tcPr>
            <w:tcW w:w="1486" w:type="dxa"/>
          </w:tcPr>
          <w:p w:rsidR="009B78F0" w:rsidRPr="009B78F0" w:rsidRDefault="009B78F0" w:rsidP="003C3CB6">
            <w:pPr>
              <w:spacing w:after="0" w:line="240" w:lineRule="auto"/>
              <w:rPr>
                <w:rFonts w:ascii="Times New Roman" w:hAnsi="Times New Roman" w:cs="Times New Roman"/>
                <w:sz w:val="24"/>
                <w:szCs w:val="24"/>
                <w:lang w:val="sk-SK"/>
              </w:rPr>
            </w:pPr>
            <w:r w:rsidRPr="009B78F0">
              <w:rPr>
                <w:rFonts w:ascii="Times New Roman" w:hAnsi="Times New Roman" w:cs="Times New Roman"/>
                <w:sz w:val="24"/>
                <w:szCs w:val="24"/>
                <w:lang w:val="sk-SK"/>
              </w:rPr>
              <w:t>blesk</w:t>
            </w: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r>
      <w:tr w:rsidR="009B78F0" w:rsidRPr="009B78F0" w:rsidTr="00EA0F11">
        <w:trPr>
          <w:jc w:val="center"/>
        </w:trPr>
        <w:tc>
          <w:tcPr>
            <w:tcW w:w="1486" w:type="dxa"/>
          </w:tcPr>
          <w:p w:rsidR="009B78F0" w:rsidRPr="009B78F0" w:rsidRDefault="009B78F0" w:rsidP="003C3CB6">
            <w:pPr>
              <w:spacing w:after="0" w:line="240" w:lineRule="auto"/>
              <w:rPr>
                <w:rFonts w:ascii="Times New Roman" w:hAnsi="Times New Roman" w:cs="Times New Roman"/>
                <w:sz w:val="24"/>
                <w:szCs w:val="24"/>
                <w:lang w:val="sk-SK"/>
              </w:rPr>
            </w:pPr>
            <w:r w:rsidRPr="009B78F0">
              <w:rPr>
                <w:rFonts w:ascii="Times New Roman" w:hAnsi="Times New Roman" w:cs="Times New Roman"/>
                <w:sz w:val="24"/>
                <w:szCs w:val="24"/>
                <w:lang w:val="sk-SK"/>
              </w:rPr>
              <w:t>klas</w:t>
            </w: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r>
      <w:tr w:rsidR="009B78F0" w:rsidRPr="009B78F0" w:rsidTr="00EA0F11">
        <w:trPr>
          <w:jc w:val="center"/>
        </w:trPr>
        <w:tc>
          <w:tcPr>
            <w:tcW w:w="1486" w:type="dxa"/>
          </w:tcPr>
          <w:p w:rsidR="009B78F0" w:rsidRPr="009B78F0" w:rsidRDefault="009B78F0" w:rsidP="003C3CB6">
            <w:pPr>
              <w:spacing w:after="0" w:line="240" w:lineRule="auto"/>
              <w:rPr>
                <w:rFonts w:ascii="Times New Roman" w:hAnsi="Times New Roman" w:cs="Times New Roman"/>
                <w:sz w:val="24"/>
                <w:szCs w:val="24"/>
                <w:lang w:val="sk-SK"/>
              </w:rPr>
            </w:pPr>
            <w:r w:rsidRPr="009B78F0">
              <w:rPr>
                <w:rFonts w:ascii="Times New Roman" w:hAnsi="Times New Roman" w:cs="Times New Roman"/>
                <w:sz w:val="24"/>
                <w:szCs w:val="24"/>
                <w:lang w:val="sk-SK"/>
              </w:rPr>
              <w:t>...</w:t>
            </w: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c>
          <w:tcPr>
            <w:tcW w:w="2303" w:type="dxa"/>
          </w:tcPr>
          <w:p w:rsidR="009B78F0" w:rsidRPr="009B78F0" w:rsidRDefault="009B78F0" w:rsidP="003C3CB6">
            <w:pPr>
              <w:pStyle w:val="Odsekzoznamu"/>
              <w:spacing w:after="0" w:line="240" w:lineRule="auto"/>
              <w:ind w:left="0"/>
              <w:rPr>
                <w:rFonts w:ascii="Times New Roman" w:hAnsi="Times New Roman" w:cs="Times New Roman"/>
                <w:sz w:val="24"/>
                <w:szCs w:val="24"/>
                <w:lang w:val="sk-SK"/>
              </w:rPr>
            </w:pPr>
          </w:p>
        </w:tc>
      </w:tr>
    </w:tbl>
    <w:p w:rsidR="009B78F0" w:rsidRPr="009B78F0" w:rsidRDefault="009B78F0" w:rsidP="009B78F0">
      <w:pPr>
        <w:pStyle w:val="Odsekzoznamu"/>
        <w:spacing w:after="0" w:line="240" w:lineRule="auto"/>
        <w:ind w:left="567"/>
        <w:rPr>
          <w:rFonts w:ascii="Times New Roman" w:hAnsi="Times New Roman" w:cs="Times New Roman"/>
          <w:sz w:val="24"/>
          <w:szCs w:val="24"/>
          <w:lang w:val="sk-SK"/>
        </w:rPr>
      </w:pPr>
    </w:p>
    <w:p w:rsidR="009B78F0" w:rsidRPr="00AC47FB" w:rsidRDefault="00AC47FB" w:rsidP="00AC47FB">
      <w:pPr>
        <w:pStyle w:val="Odsekzoznamu"/>
        <w:spacing w:after="0" w:line="240" w:lineRule="auto"/>
        <w:ind w:left="0"/>
        <w:jc w:val="both"/>
        <w:rPr>
          <w:rFonts w:ascii="Times New Roman" w:hAnsi="Times New Roman" w:cs="Times New Roman"/>
          <w:i/>
          <w:sz w:val="24"/>
          <w:szCs w:val="24"/>
          <w:lang w:val="sk-SK"/>
        </w:rPr>
      </w:pPr>
      <w:r>
        <w:rPr>
          <w:rFonts w:ascii="Times New Roman" w:hAnsi="Times New Roman" w:cs="Times New Roman"/>
          <w:sz w:val="24"/>
          <w:szCs w:val="24"/>
          <w:lang w:val="sk-SK"/>
        </w:rPr>
        <w:tab/>
      </w:r>
      <w:r w:rsidR="009B78F0" w:rsidRPr="00AC47FB">
        <w:rPr>
          <w:rFonts w:ascii="Times New Roman" w:hAnsi="Times New Roman" w:cs="Times New Roman"/>
          <w:sz w:val="24"/>
          <w:szCs w:val="24"/>
          <w:lang w:val="sk-SK"/>
        </w:rPr>
        <w:t>U</w:t>
      </w:r>
      <w:r w:rsidRPr="00AC47FB">
        <w:rPr>
          <w:rFonts w:ascii="Times New Roman" w:hAnsi="Times New Roman" w:cs="Times New Roman"/>
          <w:sz w:val="24"/>
          <w:szCs w:val="24"/>
          <w:lang w:val="sk-SK"/>
        </w:rPr>
        <w:t>čiteľ povie</w:t>
      </w:r>
      <w:r w:rsidR="009B78F0" w:rsidRPr="00AC47FB">
        <w:rPr>
          <w:rFonts w:ascii="Times New Roman" w:hAnsi="Times New Roman" w:cs="Times New Roman"/>
          <w:sz w:val="24"/>
          <w:szCs w:val="24"/>
          <w:lang w:val="sk-SK"/>
        </w:rPr>
        <w:t xml:space="preserve">: </w:t>
      </w:r>
      <w:r w:rsidR="009B78F0" w:rsidRPr="00AC47FB">
        <w:rPr>
          <w:rFonts w:ascii="Times New Roman" w:hAnsi="Times New Roman" w:cs="Times New Roman"/>
          <w:i/>
          <w:sz w:val="24"/>
          <w:szCs w:val="24"/>
          <w:lang w:val="sk-SK"/>
        </w:rPr>
        <w:t>S pomocou tabuľky si spomeň, ako symboly gréckych bohov súvisia s ich nadvládou nad prírodou či ľuďmi.</w:t>
      </w:r>
    </w:p>
    <w:p w:rsidR="009B78F0" w:rsidRPr="00AC47FB" w:rsidRDefault="00AC47FB" w:rsidP="00AC47FB">
      <w:pPr>
        <w:pStyle w:val="Odsekzoznamu"/>
        <w:spacing w:after="0" w:line="240" w:lineRule="auto"/>
        <w:ind w:left="0"/>
        <w:jc w:val="both"/>
        <w:rPr>
          <w:rFonts w:ascii="Times New Roman" w:hAnsi="Times New Roman" w:cs="Times New Roman"/>
          <w:sz w:val="24"/>
          <w:szCs w:val="24"/>
          <w:lang w:val="sk-SK"/>
        </w:rPr>
      </w:pPr>
      <w:r w:rsidRPr="00AC47FB">
        <w:rPr>
          <w:rFonts w:ascii="Times New Roman" w:hAnsi="Times New Roman" w:cs="Times New Roman"/>
          <w:sz w:val="24"/>
          <w:szCs w:val="24"/>
          <w:lang w:val="sk-SK"/>
        </w:rPr>
        <w:tab/>
      </w:r>
      <w:r w:rsidR="009B78F0" w:rsidRPr="00AC47FB">
        <w:rPr>
          <w:rFonts w:ascii="Times New Roman" w:hAnsi="Times New Roman" w:cs="Times New Roman"/>
          <w:sz w:val="24"/>
          <w:szCs w:val="24"/>
          <w:lang w:val="sk-SK"/>
        </w:rPr>
        <w:t xml:space="preserve">Žiak pracuje samostatne s textom </w:t>
      </w:r>
      <w:r>
        <w:rPr>
          <w:rFonts w:ascii="Times New Roman" w:hAnsi="Times New Roman" w:cs="Times New Roman"/>
          <w:sz w:val="24"/>
          <w:szCs w:val="24"/>
          <w:lang w:val="sk-SK"/>
        </w:rPr>
        <w:t>s očíslovanými vetami</w:t>
      </w:r>
      <w:r w:rsidR="009B78F0" w:rsidRPr="00AC47FB">
        <w:rPr>
          <w:rFonts w:ascii="Times New Roman" w:hAnsi="Times New Roman" w:cs="Times New Roman"/>
          <w:sz w:val="24"/>
          <w:szCs w:val="24"/>
          <w:lang w:val="sk-SK"/>
        </w:rPr>
        <w:t xml:space="preserve">, vypĺňa prvé dva stĺpce. Učiteľ môže žiaka navigovať pomocou čísel, napr. takto: </w:t>
      </w:r>
      <w:r w:rsidR="009B78F0" w:rsidRPr="00AC47FB">
        <w:rPr>
          <w:rFonts w:ascii="Times New Roman" w:hAnsi="Times New Roman" w:cs="Times New Roman"/>
          <w:i/>
          <w:sz w:val="24"/>
          <w:szCs w:val="24"/>
          <w:lang w:val="sk-SK"/>
        </w:rPr>
        <w:t>K symbolu sovy si prečítaj vetu 24 a 25</w:t>
      </w:r>
      <w:r w:rsidR="009B78F0" w:rsidRPr="00AC47FB">
        <w:rPr>
          <w:rFonts w:ascii="Times New Roman" w:hAnsi="Times New Roman" w:cs="Times New Roman"/>
          <w:sz w:val="24"/>
          <w:szCs w:val="24"/>
          <w:lang w:val="sk-SK"/>
        </w:rPr>
        <w:t>.</w:t>
      </w:r>
      <w:r>
        <w:rPr>
          <w:rFonts w:ascii="Times New Roman" w:hAnsi="Times New Roman" w:cs="Times New Roman"/>
          <w:sz w:val="24"/>
          <w:szCs w:val="24"/>
          <w:lang w:val="sk-SK"/>
        </w:rPr>
        <w:t xml:space="preserve"> </w:t>
      </w:r>
      <w:r w:rsidR="009B78F0" w:rsidRPr="00AC47FB">
        <w:rPr>
          <w:rFonts w:ascii="Times New Roman" w:hAnsi="Times New Roman" w:cs="Times New Roman"/>
          <w:sz w:val="24"/>
          <w:szCs w:val="24"/>
          <w:lang w:val="sk-SK"/>
        </w:rPr>
        <w:t>Žiak postupuje v riadkoch. Posledný stĺpec ostáva nevyplnený, kým žiak neodhalí súvislosti medzi symbolmi a oblasťami nadvlády vo všetkých riadkoch. Nakoniec žiak dopĺňa posledný stĺpec. Ak si žiak nespomína, učiteľ opisom naznačí, akú odpoveď žiak uviedol v kroku 3. a).</w:t>
      </w:r>
    </w:p>
    <w:p w:rsidR="009B78F0" w:rsidRPr="00AC47FB" w:rsidRDefault="009B78F0" w:rsidP="00AC47FB">
      <w:pPr>
        <w:pStyle w:val="Odsekzoznamu"/>
        <w:spacing w:after="0" w:line="240" w:lineRule="auto"/>
        <w:ind w:left="0"/>
        <w:jc w:val="both"/>
        <w:rPr>
          <w:rFonts w:ascii="Times New Roman" w:hAnsi="Times New Roman" w:cs="Times New Roman"/>
          <w:sz w:val="24"/>
          <w:szCs w:val="24"/>
          <w:lang w:val="sk-SK"/>
        </w:rPr>
      </w:pPr>
    </w:p>
    <w:p w:rsidR="009B78F0" w:rsidRPr="009B78F0" w:rsidRDefault="009B78F0" w:rsidP="00AC47FB">
      <w:pPr>
        <w:pStyle w:val="Odsekzoznamu"/>
        <w:spacing w:after="0" w:line="240" w:lineRule="auto"/>
        <w:ind w:left="0"/>
        <w:jc w:val="both"/>
        <w:rPr>
          <w:rFonts w:ascii="Times New Roman" w:hAnsi="Times New Roman" w:cs="Times New Roman"/>
          <w:sz w:val="24"/>
          <w:szCs w:val="24"/>
          <w:lang w:val="sk-SK"/>
        </w:rPr>
      </w:pPr>
      <w:r w:rsidRPr="00AC47FB">
        <w:rPr>
          <w:rFonts w:ascii="Times New Roman" w:hAnsi="Times New Roman" w:cs="Times New Roman"/>
          <w:sz w:val="24"/>
          <w:szCs w:val="24"/>
          <w:lang w:val="sk-SK"/>
        </w:rPr>
        <w:t>Krok 6c</w:t>
      </w:r>
      <w:r w:rsidR="00AC47FB">
        <w:rPr>
          <w:rFonts w:ascii="Times New Roman" w:hAnsi="Times New Roman" w:cs="Times New Roman"/>
          <w:sz w:val="24"/>
          <w:szCs w:val="24"/>
          <w:lang w:val="sk-SK"/>
        </w:rPr>
        <w:t>:</w:t>
      </w:r>
    </w:p>
    <w:p w:rsidR="009B78F0" w:rsidRPr="00AC47FB" w:rsidRDefault="009B78F0" w:rsidP="00AC47FB">
      <w:pPr>
        <w:pStyle w:val="Odsekzoznamu"/>
        <w:spacing w:after="0" w:line="240" w:lineRule="auto"/>
        <w:ind w:left="0"/>
        <w:jc w:val="both"/>
        <w:rPr>
          <w:rFonts w:ascii="Times New Roman" w:hAnsi="Times New Roman" w:cs="Times New Roman"/>
          <w:sz w:val="24"/>
          <w:szCs w:val="24"/>
          <w:lang w:val="sk-SK"/>
        </w:rPr>
      </w:pPr>
      <w:r w:rsidRPr="00AC47FB">
        <w:rPr>
          <w:rFonts w:ascii="Times New Roman" w:hAnsi="Times New Roman" w:cs="Times New Roman"/>
          <w:sz w:val="24"/>
          <w:szCs w:val="24"/>
          <w:lang w:val="sk-SK"/>
        </w:rPr>
        <w:t>V prípade</w:t>
      </w:r>
      <w:r w:rsidR="00AC47FB" w:rsidRPr="00AC47FB">
        <w:rPr>
          <w:rFonts w:ascii="Times New Roman" w:hAnsi="Times New Roman" w:cs="Times New Roman"/>
          <w:sz w:val="24"/>
          <w:szCs w:val="24"/>
          <w:lang w:val="sk-SK"/>
        </w:rPr>
        <w:t>, že žiak má rozptýlenú pozornosť,</w:t>
      </w:r>
      <w:r w:rsidRPr="00AC47FB">
        <w:rPr>
          <w:rFonts w:ascii="Times New Roman" w:hAnsi="Times New Roman" w:cs="Times New Roman"/>
          <w:sz w:val="24"/>
          <w:szCs w:val="24"/>
          <w:lang w:val="sk-SK"/>
        </w:rPr>
        <w:t xml:space="preserve"> učiteľ </w:t>
      </w:r>
      <w:r w:rsidR="00AC47FB" w:rsidRPr="00AC47FB">
        <w:rPr>
          <w:rFonts w:ascii="Times New Roman" w:hAnsi="Times New Roman" w:cs="Times New Roman"/>
          <w:sz w:val="24"/>
          <w:szCs w:val="24"/>
          <w:lang w:val="sk-SK"/>
        </w:rPr>
        <w:t>sa pokúsi jeho pozo</w:t>
      </w:r>
      <w:r w:rsidR="00AC47FB">
        <w:rPr>
          <w:rFonts w:ascii="Times New Roman" w:hAnsi="Times New Roman" w:cs="Times New Roman"/>
          <w:sz w:val="24"/>
          <w:szCs w:val="24"/>
          <w:lang w:val="sk-SK"/>
        </w:rPr>
        <w:t>r</w:t>
      </w:r>
      <w:r w:rsidR="00AC47FB" w:rsidRPr="00AC47FB">
        <w:rPr>
          <w:rFonts w:ascii="Times New Roman" w:hAnsi="Times New Roman" w:cs="Times New Roman"/>
          <w:sz w:val="24"/>
          <w:szCs w:val="24"/>
          <w:lang w:val="sk-SK"/>
        </w:rPr>
        <w:t>no</w:t>
      </w:r>
      <w:r w:rsidR="00AC47FB">
        <w:rPr>
          <w:rFonts w:ascii="Times New Roman" w:hAnsi="Times New Roman" w:cs="Times New Roman"/>
          <w:sz w:val="24"/>
          <w:szCs w:val="24"/>
          <w:lang w:val="sk-SK"/>
        </w:rPr>
        <w:t>s</w:t>
      </w:r>
      <w:r w:rsidR="00AC47FB" w:rsidRPr="00AC47FB">
        <w:rPr>
          <w:rFonts w:ascii="Times New Roman" w:hAnsi="Times New Roman" w:cs="Times New Roman"/>
          <w:sz w:val="24"/>
          <w:szCs w:val="24"/>
          <w:lang w:val="sk-SK"/>
        </w:rPr>
        <w:t>ť upriamiť na riešenie úloh</w:t>
      </w:r>
      <w:r w:rsidR="00AC47FB">
        <w:rPr>
          <w:rFonts w:ascii="Times New Roman" w:hAnsi="Times New Roman" w:cs="Times New Roman"/>
          <w:sz w:val="24"/>
          <w:szCs w:val="24"/>
          <w:lang w:val="sk-SK"/>
        </w:rPr>
        <w:t>.</w:t>
      </w:r>
      <w:r w:rsidR="00AC47FB" w:rsidRPr="00AC47FB">
        <w:rPr>
          <w:rFonts w:ascii="Times New Roman" w:hAnsi="Times New Roman" w:cs="Times New Roman"/>
          <w:sz w:val="24"/>
          <w:szCs w:val="24"/>
          <w:lang w:val="sk-SK"/>
        </w:rPr>
        <w:t xml:space="preserve"> Ak problémy </w:t>
      </w:r>
      <w:r w:rsidR="00AC47FB">
        <w:rPr>
          <w:rFonts w:ascii="Times New Roman" w:hAnsi="Times New Roman" w:cs="Times New Roman"/>
          <w:sz w:val="24"/>
          <w:szCs w:val="24"/>
          <w:lang w:val="sk-SK"/>
        </w:rPr>
        <w:t xml:space="preserve">naďalej </w:t>
      </w:r>
      <w:r w:rsidR="00AC47FB" w:rsidRPr="00AC47FB">
        <w:rPr>
          <w:rFonts w:ascii="Times New Roman" w:hAnsi="Times New Roman" w:cs="Times New Roman"/>
          <w:sz w:val="24"/>
          <w:szCs w:val="24"/>
          <w:lang w:val="sk-SK"/>
        </w:rPr>
        <w:t xml:space="preserve">pretrvávajú, </w:t>
      </w:r>
      <w:r w:rsidR="00AC47FB">
        <w:rPr>
          <w:rFonts w:ascii="Times New Roman" w:hAnsi="Times New Roman" w:cs="Times New Roman"/>
          <w:sz w:val="24"/>
          <w:szCs w:val="24"/>
          <w:lang w:val="sk-SK"/>
        </w:rPr>
        <w:t xml:space="preserve">odporúčame učiteľovi </w:t>
      </w:r>
      <w:r w:rsidRPr="00AC47FB">
        <w:rPr>
          <w:rFonts w:ascii="Times New Roman" w:hAnsi="Times New Roman" w:cs="Times New Roman"/>
          <w:sz w:val="24"/>
          <w:szCs w:val="24"/>
          <w:lang w:val="sk-SK"/>
        </w:rPr>
        <w:t>využi</w:t>
      </w:r>
      <w:r w:rsidR="00AC47FB">
        <w:rPr>
          <w:rFonts w:ascii="Times New Roman" w:hAnsi="Times New Roman" w:cs="Times New Roman"/>
          <w:sz w:val="24"/>
          <w:szCs w:val="24"/>
          <w:lang w:val="sk-SK"/>
        </w:rPr>
        <w:t>ť úlohy z ďalšej</w:t>
      </w:r>
      <w:r w:rsidRPr="00AC47FB">
        <w:rPr>
          <w:rFonts w:ascii="Times New Roman" w:hAnsi="Times New Roman" w:cs="Times New Roman"/>
          <w:sz w:val="24"/>
          <w:szCs w:val="24"/>
          <w:lang w:val="sk-SK"/>
        </w:rPr>
        <w:t xml:space="preserve"> stimulačnej jednotky </w:t>
      </w:r>
      <w:r w:rsidR="00AC47FB">
        <w:rPr>
          <w:rFonts w:ascii="Times New Roman" w:hAnsi="Times New Roman" w:cs="Times New Roman"/>
          <w:sz w:val="24"/>
          <w:szCs w:val="24"/>
          <w:lang w:val="sk-SK"/>
        </w:rPr>
        <w:t>k vecnému textu Grécki bohovia</w:t>
      </w:r>
      <w:r w:rsidRPr="00AC47FB">
        <w:rPr>
          <w:rFonts w:ascii="Times New Roman" w:hAnsi="Times New Roman" w:cs="Times New Roman"/>
          <w:sz w:val="24"/>
          <w:szCs w:val="24"/>
          <w:lang w:val="sk-SK"/>
        </w:rPr>
        <w:t xml:space="preserve">, ktorá je zameraná na </w:t>
      </w:r>
      <w:r w:rsidR="00AC47FB">
        <w:rPr>
          <w:rFonts w:ascii="Times New Roman" w:hAnsi="Times New Roman" w:cs="Times New Roman"/>
          <w:sz w:val="24"/>
          <w:szCs w:val="24"/>
          <w:lang w:val="sk-SK"/>
        </w:rPr>
        <w:t>nácvik</w:t>
      </w:r>
      <w:r w:rsidRPr="00AC47FB">
        <w:rPr>
          <w:rFonts w:ascii="Times New Roman" w:hAnsi="Times New Roman" w:cs="Times New Roman"/>
          <w:sz w:val="24"/>
          <w:szCs w:val="24"/>
          <w:lang w:val="sk-SK"/>
        </w:rPr>
        <w:t xml:space="preserve"> kontroly pozornosti (inhibície a selektívnej pozornosti).</w:t>
      </w:r>
    </w:p>
    <w:p w:rsidR="009B78F0" w:rsidRPr="009B78F0" w:rsidRDefault="009B78F0" w:rsidP="009B78F0">
      <w:pPr>
        <w:spacing w:after="0" w:line="240" w:lineRule="auto"/>
        <w:rPr>
          <w:rFonts w:ascii="Times New Roman" w:hAnsi="Times New Roman" w:cs="Times New Roman"/>
          <w:b/>
          <w:sz w:val="24"/>
          <w:szCs w:val="24"/>
          <w:lang w:val="sk-SK"/>
        </w:rPr>
      </w:pPr>
    </w:p>
    <w:p w:rsidR="009B78F0" w:rsidRPr="009B78F0" w:rsidRDefault="009B78F0" w:rsidP="008C325E">
      <w:pPr>
        <w:spacing w:after="0" w:line="240" w:lineRule="auto"/>
        <w:jc w:val="both"/>
        <w:rPr>
          <w:rFonts w:ascii="Times New Roman" w:hAnsi="Times New Roman" w:cs="Times New Roman"/>
          <w:b/>
          <w:sz w:val="24"/>
          <w:szCs w:val="24"/>
          <w:lang w:val="sk-SK"/>
        </w:rPr>
      </w:pPr>
      <w:r w:rsidRPr="008C325E">
        <w:rPr>
          <w:rFonts w:ascii="Times New Roman" w:hAnsi="Times New Roman" w:cs="Times New Roman"/>
          <w:sz w:val="24"/>
          <w:szCs w:val="24"/>
          <w:lang w:val="sk-SK"/>
        </w:rPr>
        <w:t>Krok 7</w:t>
      </w:r>
      <w:r w:rsidR="008C325E">
        <w:rPr>
          <w:rFonts w:ascii="Times New Roman" w:hAnsi="Times New Roman" w:cs="Times New Roman"/>
          <w:sz w:val="24"/>
          <w:szCs w:val="24"/>
          <w:lang w:val="sk-SK"/>
        </w:rPr>
        <w:t>:</w:t>
      </w:r>
    </w:p>
    <w:p w:rsidR="009B78F0" w:rsidRDefault="009B78F0" w:rsidP="009B78F0">
      <w:pPr>
        <w:spacing w:after="0" w:line="240" w:lineRule="auto"/>
        <w:rPr>
          <w:rFonts w:ascii="Times New Roman" w:hAnsi="Times New Roman" w:cs="Times New Roman"/>
          <w:sz w:val="24"/>
          <w:szCs w:val="24"/>
          <w:lang w:val="sk-SK"/>
        </w:rPr>
      </w:pPr>
      <w:r w:rsidRPr="008C325E">
        <w:rPr>
          <w:rFonts w:ascii="Times New Roman" w:hAnsi="Times New Roman" w:cs="Times New Roman"/>
          <w:sz w:val="24"/>
          <w:szCs w:val="24"/>
          <w:lang w:val="sk-SK"/>
        </w:rPr>
        <w:t>Zhrnutie</w:t>
      </w:r>
      <w:r w:rsidR="008C325E">
        <w:rPr>
          <w:rFonts w:ascii="Times New Roman" w:hAnsi="Times New Roman" w:cs="Times New Roman"/>
          <w:sz w:val="24"/>
          <w:szCs w:val="24"/>
          <w:lang w:val="sk-SK"/>
        </w:rPr>
        <w:t xml:space="preserve"> – realizuje sa v dvoch rovinách:</w:t>
      </w:r>
    </w:p>
    <w:p w:rsidR="009B78F0" w:rsidRDefault="008C325E" w:rsidP="008C325E">
      <w:pPr>
        <w:pStyle w:val="Odsekzoznamu"/>
        <w:numPr>
          <w:ilvl w:val="0"/>
          <w:numId w:val="21"/>
        </w:num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č</w:t>
      </w:r>
      <w:r w:rsidR="009B78F0" w:rsidRPr="008C325E">
        <w:rPr>
          <w:rFonts w:ascii="Times New Roman" w:hAnsi="Times New Roman" w:cs="Times New Roman"/>
          <w:sz w:val="24"/>
          <w:szCs w:val="24"/>
          <w:lang w:val="sk-SK"/>
        </w:rPr>
        <w:t>o sme sa naučili o čítaní (generalizovanie čitateľskej stratégie predvídanie)</w:t>
      </w:r>
      <w:r>
        <w:rPr>
          <w:rFonts w:ascii="Times New Roman" w:hAnsi="Times New Roman" w:cs="Times New Roman"/>
          <w:sz w:val="24"/>
          <w:szCs w:val="24"/>
          <w:lang w:val="sk-SK"/>
        </w:rPr>
        <w:t>,</w:t>
      </w:r>
    </w:p>
    <w:p w:rsidR="008C325E" w:rsidRPr="008C325E" w:rsidRDefault="008C325E" w:rsidP="008C325E">
      <w:pPr>
        <w:pStyle w:val="Odsekzoznamu"/>
        <w:numPr>
          <w:ilvl w:val="0"/>
          <w:numId w:val="21"/>
        </w:num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č</w:t>
      </w:r>
      <w:r w:rsidRPr="008C325E">
        <w:rPr>
          <w:rFonts w:ascii="Times New Roman" w:hAnsi="Times New Roman" w:cs="Times New Roman"/>
          <w:sz w:val="24"/>
          <w:szCs w:val="24"/>
          <w:lang w:val="sk-SK"/>
        </w:rPr>
        <w:t xml:space="preserve">o sme sa naučili o myslení (generalizovanie kognitívnej, exekutívnej a </w:t>
      </w:r>
      <w:proofErr w:type="spellStart"/>
      <w:r w:rsidRPr="008C325E">
        <w:rPr>
          <w:rFonts w:ascii="Times New Roman" w:hAnsi="Times New Roman" w:cs="Times New Roman"/>
          <w:sz w:val="24"/>
          <w:szCs w:val="24"/>
          <w:lang w:val="sk-SK"/>
        </w:rPr>
        <w:t>metakognitívnej</w:t>
      </w:r>
      <w:proofErr w:type="spellEnd"/>
      <w:r w:rsidRPr="008C325E">
        <w:rPr>
          <w:rFonts w:ascii="Times New Roman" w:hAnsi="Times New Roman" w:cs="Times New Roman"/>
          <w:sz w:val="24"/>
          <w:szCs w:val="24"/>
          <w:lang w:val="sk-SK"/>
        </w:rPr>
        <w:t xml:space="preserve"> skúsenosti – pracovná pamäť, hypoteticko-deduktívne uvažovanie)</w:t>
      </w:r>
      <w:r>
        <w:rPr>
          <w:rFonts w:ascii="Times New Roman" w:hAnsi="Times New Roman" w:cs="Times New Roman"/>
          <w:sz w:val="24"/>
          <w:szCs w:val="24"/>
          <w:lang w:val="sk-SK"/>
        </w:rPr>
        <w:t>.</w:t>
      </w:r>
    </w:p>
    <w:p w:rsidR="009B78F0" w:rsidRPr="008C325E" w:rsidRDefault="001D6FE8" w:rsidP="008C325E">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ab/>
      </w:r>
      <w:r w:rsidR="008C325E" w:rsidRPr="008C325E">
        <w:rPr>
          <w:rFonts w:ascii="Times New Roman" w:hAnsi="Times New Roman" w:cs="Times New Roman"/>
          <w:sz w:val="24"/>
          <w:szCs w:val="24"/>
          <w:lang w:val="sk-SK"/>
        </w:rPr>
        <w:t>K zovšeobecneniu poznania a učebnej skúsenosti žiaka o čítaní učiteľ povie</w:t>
      </w:r>
      <w:r w:rsidR="009B78F0" w:rsidRPr="008C325E">
        <w:rPr>
          <w:rFonts w:ascii="Times New Roman" w:hAnsi="Times New Roman" w:cs="Times New Roman"/>
          <w:sz w:val="24"/>
          <w:szCs w:val="24"/>
          <w:lang w:val="sk-SK"/>
        </w:rPr>
        <w:t xml:space="preserve">: </w:t>
      </w:r>
      <w:r w:rsidR="009B78F0" w:rsidRPr="008C325E">
        <w:rPr>
          <w:rFonts w:ascii="Times New Roman" w:hAnsi="Times New Roman" w:cs="Times New Roman"/>
          <w:i/>
          <w:sz w:val="24"/>
          <w:szCs w:val="24"/>
          <w:lang w:val="sk-SK"/>
        </w:rPr>
        <w:t>Zistili sme, že je dobré, keď už pred čítaním uvažujeme o téme textu. Môžeme predvídať, odhadovať, o čom bude text. Tak odhalíme, čo už o téme vieme, čo si o veciach myslíme ešte predtým, ako sa s nimi oboznámime. Keď po prečítaní textu porovnáme svoje odhady s informáciami z textu, zistíme, že pri niektorých veciach sme odhadli dobre, pri iných nie. Keď si nevieme na niečo spomenúť, využijeme rôzne pomôcky.</w:t>
      </w:r>
    </w:p>
    <w:p w:rsidR="009B78F0" w:rsidRPr="008C325E" w:rsidRDefault="001D6FE8" w:rsidP="008C325E">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ab/>
      </w:r>
      <w:r w:rsidR="009B78F0" w:rsidRPr="008C325E">
        <w:rPr>
          <w:rFonts w:ascii="Times New Roman" w:hAnsi="Times New Roman" w:cs="Times New Roman"/>
          <w:sz w:val="24"/>
          <w:szCs w:val="24"/>
          <w:lang w:val="sk-SK"/>
        </w:rPr>
        <w:t>Učiteľ rekapituluje žiakovi najvýraznejšie momenty zo stimulačnej jednotky, posilňuje jeho samostatnosť pri voľbe čitateľskej stratégie.</w:t>
      </w:r>
    </w:p>
    <w:p w:rsidR="009B78F0" w:rsidRPr="001D6FE8" w:rsidRDefault="001D6FE8" w:rsidP="001D6FE8">
      <w:pPr>
        <w:spacing w:after="0" w:line="240" w:lineRule="auto"/>
        <w:jc w:val="both"/>
        <w:rPr>
          <w:rFonts w:ascii="Times New Roman" w:hAnsi="Times New Roman" w:cs="Times New Roman"/>
          <w:sz w:val="24"/>
          <w:szCs w:val="24"/>
          <w:lang w:val="sk-SK"/>
        </w:rPr>
      </w:pPr>
      <w:r w:rsidRPr="001D6FE8">
        <w:rPr>
          <w:rFonts w:ascii="Times New Roman" w:hAnsi="Times New Roman" w:cs="Times New Roman"/>
          <w:sz w:val="24"/>
          <w:szCs w:val="24"/>
          <w:lang w:val="sk-SK"/>
        </w:rPr>
        <w:lastRenderedPageBreak/>
        <w:tab/>
        <w:t xml:space="preserve">K zovšeobecneniu poznania a učebnej skúsenosti žiaka o myslení učiteľ povie: </w:t>
      </w:r>
      <w:r w:rsidR="009B78F0" w:rsidRPr="001D6FE8">
        <w:rPr>
          <w:rFonts w:ascii="Times New Roman" w:hAnsi="Times New Roman" w:cs="Times New Roman"/>
          <w:i/>
          <w:sz w:val="24"/>
          <w:szCs w:val="24"/>
          <w:lang w:val="sk-SK"/>
        </w:rPr>
        <w:t>Keď čítame, potrebujeme v pamäti udržať čo najviac informácií. Sústredíme sa na dôležité slová a vety textu. Ak sa nám to nedarí, zapíšeme si údaje do tabuľky. Porovnávanie toho, čo sme si mysleli pred čítaním, s tým, čo sa z textu dozvedáme, nám pomáha pri učení sa.</w:t>
      </w:r>
    </w:p>
    <w:p w:rsidR="00D0496A" w:rsidRDefault="00D0496A" w:rsidP="00D0496A">
      <w:pPr>
        <w:spacing w:after="0"/>
        <w:jc w:val="both"/>
        <w:rPr>
          <w:rFonts w:ascii="Times New Roman" w:hAnsi="Times New Roman" w:cs="Times New Roman"/>
          <w:sz w:val="24"/>
          <w:szCs w:val="24"/>
        </w:rPr>
      </w:pPr>
    </w:p>
    <w:p w:rsidR="00AA2444" w:rsidRPr="00202410" w:rsidRDefault="001D6FE8" w:rsidP="00AA2444">
      <w:pPr>
        <w:spacing w:after="0" w:line="240" w:lineRule="auto"/>
        <w:jc w:val="both"/>
        <w:rPr>
          <w:rFonts w:ascii="Times New Roman" w:hAnsi="Times New Roman" w:cs="Times New Roman"/>
          <w:b/>
          <w:sz w:val="24"/>
          <w:szCs w:val="24"/>
          <w:lang w:val="sk-SK"/>
        </w:rPr>
      </w:pPr>
      <w:r>
        <w:rPr>
          <w:rFonts w:ascii="Times New Roman" w:hAnsi="Times New Roman" w:cs="Times New Roman"/>
          <w:b/>
          <w:sz w:val="24"/>
          <w:szCs w:val="24"/>
          <w:lang w:val="sk-SK"/>
        </w:rPr>
        <w:t>5. Z</w:t>
      </w:r>
      <w:r w:rsidRPr="00202410">
        <w:rPr>
          <w:rFonts w:ascii="Times New Roman" w:hAnsi="Times New Roman" w:cs="Times New Roman"/>
          <w:b/>
          <w:sz w:val="24"/>
          <w:szCs w:val="24"/>
          <w:lang w:val="sk-SK"/>
        </w:rPr>
        <w:t>áver</w:t>
      </w:r>
    </w:p>
    <w:p w:rsidR="001D6FE8" w:rsidRDefault="001D6FE8" w:rsidP="001D6FE8">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ab/>
        <w:t xml:space="preserve">Edukačný model predstavuje </w:t>
      </w:r>
      <w:r w:rsidR="00AA2444">
        <w:rPr>
          <w:rFonts w:ascii="Times New Roman" w:hAnsi="Times New Roman" w:cs="Times New Roman"/>
          <w:sz w:val="24"/>
          <w:szCs w:val="24"/>
          <w:lang w:val="sk-SK"/>
        </w:rPr>
        <w:t>metodický materiál pre učiteľov primárneho vzdelávania</w:t>
      </w:r>
      <w:r>
        <w:rPr>
          <w:rStyle w:val="Odkaznapoznmkupodiarou"/>
          <w:rFonts w:ascii="Times New Roman" w:hAnsi="Times New Roman" w:cs="Times New Roman"/>
          <w:sz w:val="24"/>
          <w:szCs w:val="24"/>
          <w:lang w:val="sk-SK"/>
        </w:rPr>
        <w:footnoteReference w:id="9"/>
      </w:r>
      <w:r>
        <w:rPr>
          <w:rFonts w:ascii="Times New Roman" w:hAnsi="Times New Roman" w:cs="Times New Roman"/>
          <w:sz w:val="24"/>
          <w:szCs w:val="24"/>
          <w:lang w:val="sk-SK"/>
        </w:rPr>
        <w:t xml:space="preserve">, ktorí hľadajú spôsoby, ako rozvíjať kognitívne procesy žiaka prostredníctvom práce s vecným textom. Ak </w:t>
      </w:r>
      <w:proofErr w:type="spellStart"/>
      <w:r>
        <w:rPr>
          <w:rFonts w:ascii="Times New Roman" w:hAnsi="Times New Roman" w:cs="Times New Roman"/>
          <w:sz w:val="24"/>
          <w:szCs w:val="24"/>
          <w:lang w:val="sk-SK"/>
        </w:rPr>
        <w:t>kognícia</w:t>
      </w:r>
      <w:proofErr w:type="spellEnd"/>
      <w:r>
        <w:rPr>
          <w:rFonts w:ascii="Times New Roman" w:hAnsi="Times New Roman" w:cs="Times New Roman"/>
          <w:sz w:val="24"/>
          <w:szCs w:val="24"/>
          <w:lang w:val="sk-SK"/>
        </w:rPr>
        <w:t xml:space="preserve"> žiaka zlyháva, úlohou učiteľa má byť pružne reagovať na zlyhávanie v oblasti porozumenia textu i oblasti </w:t>
      </w:r>
      <w:proofErr w:type="spellStart"/>
      <w:r>
        <w:rPr>
          <w:rFonts w:ascii="Times New Roman" w:hAnsi="Times New Roman" w:cs="Times New Roman"/>
          <w:sz w:val="24"/>
          <w:szCs w:val="24"/>
          <w:lang w:val="sk-SK"/>
        </w:rPr>
        <w:t>kognície</w:t>
      </w:r>
      <w:proofErr w:type="spellEnd"/>
      <w:r>
        <w:rPr>
          <w:rFonts w:ascii="Times New Roman" w:hAnsi="Times New Roman" w:cs="Times New Roman"/>
          <w:sz w:val="24"/>
          <w:szCs w:val="24"/>
          <w:lang w:val="sk-SK"/>
        </w:rPr>
        <w:t xml:space="preserve"> a </w:t>
      </w:r>
      <w:proofErr w:type="spellStart"/>
      <w:r>
        <w:rPr>
          <w:rFonts w:ascii="Times New Roman" w:hAnsi="Times New Roman" w:cs="Times New Roman"/>
          <w:sz w:val="24"/>
          <w:szCs w:val="24"/>
          <w:lang w:val="sk-SK"/>
        </w:rPr>
        <w:t>metakognície</w:t>
      </w:r>
      <w:proofErr w:type="spellEnd"/>
      <w:r>
        <w:rPr>
          <w:rFonts w:ascii="Times New Roman" w:hAnsi="Times New Roman" w:cs="Times New Roman"/>
          <w:sz w:val="24"/>
          <w:szCs w:val="24"/>
          <w:lang w:val="sk-SK"/>
        </w:rPr>
        <w:t xml:space="preserve"> a ponúknuť čitateľovi také stimuly, ktoré mu umožnia byť schopný z čítania vecného textu profitovať, čiže získať potrebné informácie a použiť ich pri riešení ďalších úloh. Porozumenie textu tu chápeme ako prirodzený učebný priestor, kde sa odhaľujú latentné procesy učenia sa z textu.</w:t>
      </w:r>
      <w:r w:rsidRPr="001D6FE8">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Dôkladná analýza procesov porozumenia u žiaka a ich kognitívnej a </w:t>
      </w:r>
      <w:proofErr w:type="spellStart"/>
      <w:r>
        <w:rPr>
          <w:rFonts w:ascii="Times New Roman" w:hAnsi="Times New Roman" w:cs="Times New Roman"/>
          <w:sz w:val="24"/>
          <w:szCs w:val="24"/>
          <w:lang w:val="sk-SK"/>
        </w:rPr>
        <w:t>metakognitívnej</w:t>
      </w:r>
      <w:proofErr w:type="spellEnd"/>
      <w:r>
        <w:rPr>
          <w:rFonts w:ascii="Times New Roman" w:hAnsi="Times New Roman" w:cs="Times New Roman"/>
          <w:sz w:val="24"/>
          <w:szCs w:val="24"/>
          <w:lang w:val="sk-SK"/>
        </w:rPr>
        <w:t xml:space="preserve"> odozvy môže priniesť </w:t>
      </w:r>
      <w:proofErr w:type="spellStart"/>
      <w:r>
        <w:rPr>
          <w:rFonts w:ascii="Times New Roman" w:hAnsi="Times New Roman" w:cs="Times New Roman"/>
          <w:sz w:val="24"/>
          <w:szCs w:val="24"/>
          <w:lang w:val="sk-SK"/>
        </w:rPr>
        <w:t>psychodidaktické</w:t>
      </w:r>
      <w:proofErr w:type="spellEnd"/>
      <w:r>
        <w:rPr>
          <w:rFonts w:ascii="Times New Roman" w:hAnsi="Times New Roman" w:cs="Times New Roman"/>
          <w:sz w:val="24"/>
          <w:szCs w:val="24"/>
          <w:lang w:val="sk-SK"/>
        </w:rPr>
        <w:t xml:space="preserve"> implikácie jednak pre tvorbu učebných materiálov rešpektujúcich učebný štýl žiaka, jednak pre edukačnú prax rozvíjania porozumenia vecného textu.</w:t>
      </w:r>
    </w:p>
    <w:p w:rsidR="00D44643" w:rsidRDefault="00D44643" w:rsidP="00F547EE">
      <w:pPr>
        <w:spacing w:after="0" w:line="240" w:lineRule="auto"/>
        <w:jc w:val="both"/>
        <w:rPr>
          <w:rFonts w:ascii="Times New Roman" w:hAnsi="Times New Roman" w:cs="Times New Roman"/>
          <w:sz w:val="24"/>
          <w:szCs w:val="24"/>
          <w:lang w:val="sk-SK"/>
        </w:rPr>
      </w:pPr>
    </w:p>
    <w:p w:rsidR="00D44643" w:rsidRPr="005838DF" w:rsidRDefault="005838DF" w:rsidP="00F547EE">
      <w:pPr>
        <w:spacing w:after="0" w:line="240" w:lineRule="auto"/>
        <w:jc w:val="both"/>
        <w:rPr>
          <w:rFonts w:ascii="Times New Roman" w:hAnsi="Times New Roman" w:cs="Times New Roman"/>
          <w:b/>
          <w:sz w:val="24"/>
          <w:szCs w:val="24"/>
          <w:lang w:val="sk-SK"/>
        </w:rPr>
      </w:pPr>
      <w:r w:rsidRPr="005838DF">
        <w:rPr>
          <w:rFonts w:ascii="Times New Roman" w:hAnsi="Times New Roman" w:cs="Times New Roman"/>
          <w:b/>
          <w:sz w:val="24"/>
          <w:szCs w:val="24"/>
          <w:lang w:val="sk-SK"/>
        </w:rPr>
        <w:t>Literatúra:</w:t>
      </w:r>
    </w:p>
    <w:p w:rsidR="00AC4E2B" w:rsidRPr="00F42FE6" w:rsidRDefault="00AC4E2B" w:rsidP="00AC4E2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5F1979">
        <w:rPr>
          <w:rFonts w:ascii="Times New Roman" w:hAnsi="Times New Roman" w:cs="Times New Roman"/>
          <w:sz w:val="24"/>
          <w:szCs w:val="24"/>
          <w:lang w:val="en-US"/>
        </w:rPr>
        <w:t>Ahme</w:t>
      </w:r>
      <w:r>
        <w:rPr>
          <w:rFonts w:ascii="Times New Roman" w:hAnsi="Times New Roman" w:cs="Times New Roman"/>
          <w:sz w:val="24"/>
          <w:szCs w:val="24"/>
          <w:lang w:val="en-US"/>
        </w:rPr>
        <w:t>d</w:t>
      </w:r>
      <w:r w:rsidRPr="00F42FE6">
        <w:rPr>
          <w:rFonts w:ascii="Times New Roman" w:hAnsi="Times New Roman" w:cs="Times New Roman"/>
          <w:sz w:val="24"/>
          <w:szCs w:val="24"/>
          <w:lang w:val="en-US"/>
        </w:rPr>
        <w:t xml:space="preserve">, F. S. </w:t>
      </w:r>
      <w:r>
        <w:rPr>
          <w:rFonts w:ascii="Times New Roman" w:hAnsi="Times New Roman" w:cs="Times New Roman"/>
          <w:sz w:val="24"/>
          <w:szCs w:val="24"/>
          <w:lang w:val="en-US"/>
        </w:rPr>
        <w:t>–</w:t>
      </w:r>
      <w:r w:rsidRPr="00F42FE6">
        <w:rPr>
          <w:rFonts w:ascii="Times New Roman" w:hAnsi="Times New Roman" w:cs="Times New Roman"/>
          <w:sz w:val="24"/>
          <w:szCs w:val="24"/>
          <w:lang w:val="en-US"/>
        </w:rPr>
        <w:t> </w:t>
      </w:r>
      <w:r w:rsidRPr="005F1979">
        <w:rPr>
          <w:rFonts w:ascii="Times New Roman" w:hAnsi="Times New Roman" w:cs="Times New Roman"/>
          <w:sz w:val="24"/>
          <w:szCs w:val="24"/>
          <w:lang w:val="en-US"/>
        </w:rPr>
        <w:t>Miller</w:t>
      </w:r>
      <w:r>
        <w:rPr>
          <w:rFonts w:ascii="Times New Roman" w:hAnsi="Times New Roman" w:cs="Times New Roman"/>
          <w:sz w:val="24"/>
          <w:szCs w:val="24"/>
          <w:lang w:val="en-US"/>
        </w:rPr>
        <w:t>,</w:t>
      </w:r>
      <w:r w:rsidRPr="00F42FE6">
        <w:rPr>
          <w:rFonts w:ascii="Times New Roman" w:hAnsi="Times New Roman" w:cs="Times New Roman"/>
          <w:sz w:val="24"/>
          <w:szCs w:val="24"/>
          <w:lang w:val="en-US"/>
        </w:rPr>
        <w:t xml:space="preserve"> L. S. </w:t>
      </w:r>
      <w:r>
        <w:rPr>
          <w:rFonts w:ascii="Times New Roman" w:hAnsi="Times New Roman" w:cs="Times New Roman"/>
          <w:sz w:val="24"/>
          <w:szCs w:val="24"/>
          <w:lang w:val="en-US"/>
        </w:rPr>
        <w:t>(</w:t>
      </w:r>
      <w:r w:rsidRPr="00F42FE6">
        <w:rPr>
          <w:rFonts w:ascii="Times New Roman" w:hAnsi="Times New Roman" w:cs="Times New Roman"/>
          <w:sz w:val="24"/>
          <w:szCs w:val="24"/>
          <w:lang w:val="en-US"/>
        </w:rPr>
        <w:t>2011</w:t>
      </w:r>
      <w:r>
        <w:rPr>
          <w:rFonts w:ascii="Times New Roman" w:hAnsi="Times New Roman" w:cs="Times New Roman"/>
          <w:sz w:val="24"/>
          <w:szCs w:val="24"/>
          <w:lang w:val="en-US"/>
        </w:rPr>
        <w:t>):</w:t>
      </w:r>
      <w:r w:rsidRPr="00F42FE6">
        <w:rPr>
          <w:rFonts w:ascii="Times New Roman" w:hAnsi="Times New Roman" w:cs="Times New Roman"/>
          <w:sz w:val="24"/>
          <w:szCs w:val="24"/>
          <w:lang w:val="en-US"/>
        </w:rPr>
        <w:t xml:space="preserve"> Executive Function Mechanisms of Theory of Mind. </w:t>
      </w:r>
      <w:r w:rsidRPr="00F42FE6">
        <w:rPr>
          <w:rFonts w:ascii="Times New Roman" w:hAnsi="Times New Roman" w:cs="Times New Roman"/>
          <w:i/>
          <w:sz w:val="24"/>
          <w:szCs w:val="24"/>
          <w:lang w:val="en-US"/>
        </w:rPr>
        <w:t>Journal of Autism and Developmental Disorders</w:t>
      </w:r>
      <w:r w:rsidRPr="00F42FE6">
        <w:rPr>
          <w:rFonts w:ascii="Times New Roman" w:hAnsi="Times New Roman" w:cs="Times New Roman"/>
          <w:sz w:val="24"/>
          <w:szCs w:val="24"/>
          <w:lang w:val="en-US"/>
        </w:rPr>
        <w:t>. 41 (5), 667–678.</w:t>
      </w:r>
    </w:p>
    <w:p w:rsidR="005838DF" w:rsidRPr="00BE325F" w:rsidRDefault="005838DF" w:rsidP="005F1979">
      <w:pPr>
        <w:pStyle w:val="Normlnywebov"/>
        <w:spacing w:before="0" w:beforeAutospacing="0" w:after="0" w:afterAutospacing="0"/>
        <w:ind w:left="567" w:hanging="567"/>
        <w:rPr>
          <w:lang w:val="en-GB"/>
        </w:rPr>
      </w:pPr>
      <w:r w:rsidRPr="00794A93">
        <w:rPr>
          <w:lang w:val="en-US"/>
        </w:rPr>
        <w:t xml:space="preserve">Anderson, L. – </w:t>
      </w:r>
      <w:proofErr w:type="spellStart"/>
      <w:r w:rsidRPr="00794A93">
        <w:rPr>
          <w:lang w:val="en-US"/>
        </w:rPr>
        <w:t>Krathwohl</w:t>
      </w:r>
      <w:proofErr w:type="spellEnd"/>
      <w:r w:rsidRPr="00794A93">
        <w:rPr>
          <w:lang w:val="en-US"/>
        </w:rPr>
        <w:t>, D.</w:t>
      </w:r>
      <w:r w:rsidR="00020C50" w:rsidRPr="00794A93">
        <w:rPr>
          <w:lang w:val="en-US"/>
        </w:rPr>
        <w:t xml:space="preserve"> </w:t>
      </w:r>
      <w:r w:rsidRPr="00794A93">
        <w:rPr>
          <w:lang w:val="en-US"/>
        </w:rPr>
        <w:t xml:space="preserve">A. (Eds.) </w:t>
      </w:r>
      <w:r w:rsidRPr="00BE325F">
        <w:rPr>
          <w:lang w:val="en-GB"/>
        </w:rPr>
        <w:t>(2001)</w:t>
      </w:r>
      <w:r>
        <w:rPr>
          <w:lang w:val="en-GB"/>
        </w:rPr>
        <w:t>:</w:t>
      </w:r>
      <w:r w:rsidRPr="00BE325F">
        <w:rPr>
          <w:lang w:val="en-GB"/>
        </w:rPr>
        <w:t xml:space="preserve"> </w:t>
      </w:r>
      <w:r w:rsidRPr="00BE325F">
        <w:rPr>
          <w:i/>
          <w:lang w:val="en-GB"/>
        </w:rPr>
        <w:t xml:space="preserve">A </w:t>
      </w:r>
      <w:r w:rsidRPr="00BE325F">
        <w:rPr>
          <w:i/>
          <w:iCs/>
          <w:lang w:val="en-GB"/>
        </w:rPr>
        <w:t>Taxonomy for Learning, Teaching and Assessing. A Revision of Bloom's Taxonomy of Educational Objectives</w:t>
      </w:r>
      <w:r w:rsidRPr="00BE325F">
        <w:rPr>
          <w:iCs/>
          <w:lang w:val="en-GB"/>
        </w:rPr>
        <w:t>.</w:t>
      </w:r>
      <w:r w:rsidRPr="00BE325F">
        <w:rPr>
          <w:lang w:val="en-GB"/>
        </w:rPr>
        <w:t xml:space="preserve"> New York: Longman. </w:t>
      </w:r>
    </w:p>
    <w:p w:rsidR="005838DF" w:rsidRPr="005F1979" w:rsidRDefault="005838DF" w:rsidP="005F1979">
      <w:pPr>
        <w:pStyle w:val="Normlnywebov"/>
        <w:spacing w:before="0" w:beforeAutospacing="0" w:after="0" w:afterAutospacing="0"/>
        <w:ind w:left="567" w:hanging="567"/>
        <w:rPr>
          <w:lang w:val="en-US"/>
        </w:rPr>
      </w:pPr>
      <w:proofErr w:type="spellStart"/>
      <w:r w:rsidRPr="005F1979">
        <w:rPr>
          <w:lang w:val="en-US"/>
        </w:rPr>
        <w:t>Bayliss</w:t>
      </w:r>
      <w:proofErr w:type="spellEnd"/>
      <w:r w:rsidRPr="005F1979">
        <w:rPr>
          <w:lang w:val="en-US"/>
        </w:rPr>
        <w:t xml:space="preserve">, D. M. – </w:t>
      </w:r>
      <w:proofErr w:type="spellStart"/>
      <w:r w:rsidRPr="005F1979">
        <w:rPr>
          <w:lang w:val="en-US"/>
        </w:rPr>
        <w:t>Jarrold</w:t>
      </w:r>
      <w:proofErr w:type="spellEnd"/>
      <w:r w:rsidRPr="005F1979">
        <w:rPr>
          <w:lang w:val="en-US"/>
        </w:rPr>
        <w:t xml:space="preserve">, C. – </w:t>
      </w:r>
      <w:proofErr w:type="spellStart"/>
      <w:r w:rsidRPr="005F1979">
        <w:rPr>
          <w:lang w:val="en-US"/>
        </w:rPr>
        <w:t>Baddeley</w:t>
      </w:r>
      <w:proofErr w:type="spellEnd"/>
      <w:r w:rsidRPr="005F1979">
        <w:rPr>
          <w:lang w:val="en-US"/>
        </w:rPr>
        <w:t xml:space="preserve">, A. D. – Gunn, D. M. – Leigh, E. (2005): Mapping the developmental constraints on working memory span performance. </w:t>
      </w:r>
      <w:r w:rsidRPr="005F1979">
        <w:rPr>
          <w:i/>
          <w:iCs/>
          <w:lang w:val="en-US"/>
        </w:rPr>
        <w:t>Developmental Psychology</w:t>
      </w:r>
      <w:r w:rsidRPr="005F1979">
        <w:rPr>
          <w:lang w:val="en-US"/>
        </w:rPr>
        <w:t xml:space="preserve">, </w:t>
      </w:r>
      <w:r w:rsidRPr="005F1979">
        <w:rPr>
          <w:i/>
          <w:iCs/>
          <w:lang w:val="en-US"/>
        </w:rPr>
        <w:t>41</w:t>
      </w:r>
      <w:r w:rsidRPr="005F1979">
        <w:rPr>
          <w:lang w:val="en-US"/>
        </w:rPr>
        <w:t>, 579–597.</w:t>
      </w:r>
    </w:p>
    <w:p w:rsidR="005838DF" w:rsidRPr="005F1979" w:rsidRDefault="005838DF" w:rsidP="005F1979">
      <w:pPr>
        <w:pStyle w:val="Normlnywebov"/>
        <w:spacing w:before="0" w:beforeAutospacing="0" w:after="0" w:afterAutospacing="0"/>
        <w:ind w:left="567" w:hanging="567"/>
        <w:rPr>
          <w:lang w:val="en-US"/>
        </w:rPr>
      </w:pPr>
      <w:r w:rsidRPr="005F1979">
        <w:rPr>
          <w:lang w:val="en-US"/>
        </w:rPr>
        <w:t xml:space="preserve">Dawson, P. – </w:t>
      </w:r>
      <w:proofErr w:type="spellStart"/>
      <w:r w:rsidRPr="005F1979">
        <w:rPr>
          <w:lang w:val="en-US"/>
        </w:rPr>
        <w:t>Guare</w:t>
      </w:r>
      <w:proofErr w:type="spellEnd"/>
      <w:r w:rsidRPr="005F1979">
        <w:rPr>
          <w:lang w:val="en-US"/>
        </w:rPr>
        <w:t xml:space="preserve">, R. (2010): </w:t>
      </w:r>
      <w:r w:rsidRPr="005F1979">
        <w:rPr>
          <w:i/>
          <w:iCs/>
          <w:lang w:val="en-US"/>
        </w:rPr>
        <w:t>Executive Skills in Children and Adolescents. A Practical Guide to Assessment and Intervention</w:t>
      </w:r>
      <w:r w:rsidRPr="005F1979">
        <w:rPr>
          <w:lang w:val="en-US"/>
        </w:rPr>
        <w:t>. The Guilford Press.</w:t>
      </w:r>
    </w:p>
    <w:p w:rsidR="00AC4E2B" w:rsidRPr="00F42FE6" w:rsidRDefault="00AC4E2B" w:rsidP="00AC4E2B">
      <w:pPr>
        <w:spacing w:after="0" w:line="240" w:lineRule="auto"/>
        <w:ind w:left="567" w:hanging="567"/>
        <w:jc w:val="both"/>
        <w:rPr>
          <w:rFonts w:ascii="Times New Roman" w:hAnsi="Times New Roman" w:cs="Times New Roman"/>
          <w:sz w:val="24"/>
          <w:szCs w:val="24"/>
          <w:lang w:val="en-US"/>
        </w:rPr>
      </w:pPr>
      <w:proofErr w:type="spellStart"/>
      <w:r w:rsidRPr="005F1979">
        <w:rPr>
          <w:rFonts w:ascii="Times New Roman" w:hAnsi="Times New Roman" w:cs="Times New Roman"/>
          <w:sz w:val="24"/>
          <w:szCs w:val="24"/>
          <w:lang w:val="en-US"/>
        </w:rPr>
        <w:t>Dehn</w:t>
      </w:r>
      <w:proofErr w:type="spellEnd"/>
      <w:r w:rsidRPr="00F42FE6">
        <w:rPr>
          <w:rFonts w:ascii="Times New Roman" w:hAnsi="Times New Roman" w:cs="Times New Roman"/>
          <w:caps/>
          <w:sz w:val="24"/>
          <w:szCs w:val="24"/>
          <w:lang w:val="en-US"/>
        </w:rPr>
        <w:t>, M. J.</w:t>
      </w:r>
      <w:r w:rsidRPr="00F42FE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42FE6">
        <w:rPr>
          <w:rFonts w:ascii="Times New Roman" w:hAnsi="Times New Roman" w:cs="Times New Roman"/>
          <w:sz w:val="24"/>
          <w:szCs w:val="24"/>
          <w:lang w:val="en-US"/>
        </w:rPr>
        <w:t>2008</w:t>
      </w:r>
      <w:r>
        <w:rPr>
          <w:rFonts w:ascii="Times New Roman" w:hAnsi="Times New Roman" w:cs="Times New Roman"/>
          <w:sz w:val="24"/>
          <w:szCs w:val="24"/>
          <w:lang w:val="en-US"/>
        </w:rPr>
        <w:t>):</w:t>
      </w:r>
      <w:r w:rsidRPr="00F42FE6">
        <w:rPr>
          <w:rFonts w:ascii="Times New Roman" w:hAnsi="Times New Roman" w:cs="Times New Roman"/>
          <w:sz w:val="24"/>
          <w:szCs w:val="24"/>
          <w:lang w:val="en-US"/>
        </w:rPr>
        <w:t xml:space="preserve"> </w:t>
      </w:r>
      <w:r w:rsidRPr="00F42FE6">
        <w:rPr>
          <w:rFonts w:ascii="Times New Roman" w:hAnsi="Times New Roman" w:cs="Times New Roman"/>
          <w:i/>
          <w:sz w:val="24"/>
          <w:szCs w:val="24"/>
          <w:lang w:val="en-US"/>
        </w:rPr>
        <w:t>Working Memory and Academic Learning. Assessment and Intervention</w:t>
      </w:r>
      <w:r w:rsidRPr="00F42FE6">
        <w:rPr>
          <w:rFonts w:ascii="Times New Roman" w:hAnsi="Times New Roman" w:cs="Times New Roman"/>
          <w:sz w:val="24"/>
          <w:szCs w:val="24"/>
          <w:lang w:val="en-US"/>
        </w:rPr>
        <w:t>. New Jersey: John Wiley &amp; Sons.</w:t>
      </w:r>
    </w:p>
    <w:p w:rsidR="00AC4E2B" w:rsidRPr="00F42FE6" w:rsidRDefault="00AC4E2B" w:rsidP="00AC4E2B">
      <w:pPr>
        <w:autoSpaceDE w:val="0"/>
        <w:autoSpaceDN w:val="0"/>
        <w:adjustRightInd w:val="0"/>
        <w:spacing w:after="0" w:line="240" w:lineRule="auto"/>
        <w:ind w:left="567" w:hanging="567"/>
        <w:jc w:val="both"/>
        <w:rPr>
          <w:rFonts w:ascii="Times New Roman" w:hAnsi="Times New Roman" w:cs="Times New Roman"/>
          <w:sz w:val="24"/>
          <w:szCs w:val="24"/>
          <w:lang w:val="en-US"/>
        </w:rPr>
      </w:pPr>
      <w:proofErr w:type="spellStart"/>
      <w:r w:rsidRPr="005F1979">
        <w:rPr>
          <w:rFonts w:ascii="Times New Roman" w:hAnsi="Times New Roman" w:cs="Times New Roman"/>
          <w:sz w:val="24"/>
          <w:szCs w:val="24"/>
          <w:lang w:val="en-US"/>
        </w:rPr>
        <w:t>Fatzer</w:t>
      </w:r>
      <w:proofErr w:type="spellEnd"/>
      <w:r w:rsidRPr="005F1979">
        <w:rPr>
          <w:rFonts w:ascii="Times New Roman" w:hAnsi="Times New Roman" w:cs="Times New Roman"/>
          <w:caps/>
          <w:sz w:val="24"/>
          <w:szCs w:val="24"/>
          <w:lang w:val="en-US"/>
        </w:rPr>
        <w:t xml:space="preserve">, S. T. </w:t>
      </w:r>
      <w:r w:rsidRPr="005F1979">
        <w:rPr>
          <w:rFonts w:ascii="Times New Roman" w:hAnsi="Times New Roman" w:cs="Times New Roman"/>
          <w:sz w:val="24"/>
          <w:szCs w:val="24"/>
          <w:lang w:val="en-US"/>
        </w:rPr>
        <w:t>–</w:t>
      </w:r>
      <w:r w:rsidRPr="005F1979">
        <w:rPr>
          <w:rFonts w:ascii="Times New Roman" w:hAnsi="Times New Roman" w:cs="Times New Roman"/>
          <w:caps/>
          <w:sz w:val="24"/>
          <w:szCs w:val="24"/>
          <w:lang w:val="en-US"/>
        </w:rPr>
        <w:t xml:space="preserve"> </w:t>
      </w:r>
      <w:proofErr w:type="spellStart"/>
      <w:r w:rsidRPr="005F1979">
        <w:rPr>
          <w:rFonts w:ascii="Times New Roman" w:hAnsi="Times New Roman" w:cs="Times New Roman"/>
          <w:sz w:val="24"/>
          <w:szCs w:val="24"/>
          <w:lang w:val="en-US"/>
        </w:rPr>
        <w:t>Roebers</w:t>
      </w:r>
      <w:proofErr w:type="spellEnd"/>
      <w:r w:rsidRPr="005F1979">
        <w:rPr>
          <w:rFonts w:ascii="Times New Roman" w:hAnsi="Times New Roman" w:cs="Times New Roman"/>
          <w:sz w:val="24"/>
          <w:szCs w:val="24"/>
          <w:lang w:val="en-US"/>
        </w:rPr>
        <w:t>,</w:t>
      </w:r>
      <w:r w:rsidRPr="005F1979">
        <w:rPr>
          <w:rFonts w:ascii="Times New Roman" w:hAnsi="Times New Roman" w:cs="Times New Roman"/>
          <w:caps/>
          <w:sz w:val="24"/>
          <w:szCs w:val="24"/>
          <w:lang w:val="en-US"/>
        </w:rPr>
        <w:t xml:space="preserve"> C. M.</w:t>
      </w:r>
      <w:r w:rsidRPr="005F1979">
        <w:rPr>
          <w:rFonts w:ascii="Times New Roman" w:hAnsi="Times New Roman" w:cs="Times New Roman"/>
          <w:sz w:val="24"/>
          <w:szCs w:val="24"/>
          <w:lang w:val="en-US"/>
        </w:rPr>
        <w:t xml:space="preserve"> (2013): </w:t>
      </w:r>
      <w:r w:rsidRPr="00F42FE6">
        <w:rPr>
          <w:rFonts w:ascii="Times New Roman" w:hAnsi="Times New Roman" w:cs="Times New Roman"/>
          <w:sz w:val="24"/>
          <w:szCs w:val="24"/>
          <w:lang w:val="en-US"/>
        </w:rPr>
        <w:t xml:space="preserve">Language and Executive Functioning: Children’s Benefit from Induced Verbal Strategies in Different Tasks. </w:t>
      </w:r>
      <w:r w:rsidRPr="00F42FE6">
        <w:rPr>
          <w:rFonts w:ascii="Times New Roman" w:hAnsi="Times New Roman" w:cs="Times New Roman"/>
          <w:i/>
          <w:sz w:val="24"/>
          <w:szCs w:val="24"/>
          <w:lang w:val="en-US"/>
        </w:rPr>
        <w:t>Journal of Educational and Developmental Psychology</w:t>
      </w:r>
      <w:r w:rsidRPr="00F42FE6">
        <w:rPr>
          <w:rFonts w:ascii="Times New Roman" w:hAnsi="Times New Roman" w:cs="Times New Roman"/>
          <w:sz w:val="24"/>
          <w:szCs w:val="24"/>
          <w:lang w:val="en-US"/>
        </w:rPr>
        <w:t>; Vol. 3, No. 1, pp. 9.</w:t>
      </w:r>
    </w:p>
    <w:p w:rsidR="005838DF" w:rsidRPr="005D0801" w:rsidRDefault="005838DF" w:rsidP="005F1979">
      <w:pPr>
        <w:pStyle w:val="Normlnywebov"/>
        <w:spacing w:before="0" w:beforeAutospacing="0" w:after="0" w:afterAutospacing="0"/>
        <w:ind w:left="567" w:hanging="567"/>
      </w:pPr>
      <w:proofErr w:type="spellStart"/>
      <w:r>
        <w:t>F</w:t>
      </w:r>
      <w:r w:rsidRPr="005D0801">
        <w:t>erjenčík</w:t>
      </w:r>
      <w:proofErr w:type="spellEnd"/>
      <w:r w:rsidRPr="005D0801">
        <w:t xml:space="preserve">, </w:t>
      </w:r>
      <w:r>
        <w:t xml:space="preserve">J. – </w:t>
      </w:r>
      <w:proofErr w:type="spellStart"/>
      <w:r>
        <w:t>B</w:t>
      </w:r>
      <w:r w:rsidRPr="005D0801">
        <w:t>obáková</w:t>
      </w:r>
      <w:proofErr w:type="spellEnd"/>
      <w:r w:rsidRPr="005D0801">
        <w:t xml:space="preserve">, </w:t>
      </w:r>
      <w:r>
        <w:t>M. – K</w:t>
      </w:r>
      <w:r w:rsidRPr="005D0801">
        <w:t xml:space="preserve">ovalčíková, </w:t>
      </w:r>
      <w:r>
        <w:t xml:space="preserve">I. – </w:t>
      </w:r>
      <w:proofErr w:type="spellStart"/>
      <w:r>
        <w:t>R</w:t>
      </w:r>
      <w:r w:rsidRPr="005D0801">
        <w:t>opovik</w:t>
      </w:r>
      <w:proofErr w:type="spellEnd"/>
      <w:r w:rsidRPr="005D0801">
        <w:t xml:space="preserve">, </w:t>
      </w:r>
      <w:r>
        <w:t>I. – S</w:t>
      </w:r>
      <w:r w:rsidRPr="005D0801">
        <w:t>lavkovská</w:t>
      </w:r>
      <w:r>
        <w:t>, M. (2014):</w:t>
      </w:r>
      <w:r w:rsidRPr="005D0801">
        <w:t xml:space="preserve"> Proces a vybrané výsledky slovenskej adaptácie </w:t>
      </w:r>
      <w:proofErr w:type="spellStart"/>
      <w:r w:rsidRPr="005D0801">
        <w:t>Delis</w:t>
      </w:r>
      <w:proofErr w:type="spellEnd"/>
      <w:r w:rsidRPr="005D0801">
        <w:t>–</w:t>
      </w:r>
      <w:proofErr w:type="spellStart"/>
      <w:r w:rsidRPr="005D0801">
        <w:t>Kaplanovej</w:t>
      </w:r>
      <w:proofErr w:type="spellEnd"/>
      <w:r w:rsidRPr="005D0801">
        <w:t xml:space="preserve"> systému exekutívnych funkcií D–KEFS. </w:t>
      </w:r>
      <w:r w:rsidRPr="00802745">
        <w:rPr>
          <w:i/>
        </w:rPr>
        <w:t xml:space="preserve">Československá </w:t>
      </w:r>
      <w:proofErr w:type="spellStart"/>
      <w:r w:rsidRPr="00802745">
        <w:rPr>
          <w:i/>
        </w:rPr>
        <w:t>psychologie</w:t>
      </w:r>
      <w:proofErr w:type="spellEnd"/>
      <w:r w:rsidRPr="005D0801">
        <w:t>, roč. LVIII, č. 6, s. 543 – 558.</w:t>
      </w:r>
    </w:p>
    <w:p w:rsidR="005838DF" w:rsidRPr="005F1979" w:rsidRDefault="005838DF" w:rsidP="005F1979">
      <w:pPr>
        <w:spacing w:after="0" w:line="240" w:lineRule="auto"/>
        <w:ind w:left="567" w:hanging="567"/>
        <w:rPr>
          <w:rFonts w:ascii="Times New Roman" w:hAnsi="Times New Roman"/>
          <w:sz w:val="24"/>
          <w:szCs w:val="24"/>
          <w:lang w:val="en-US"/>
        </w:rPr>
      </w:pPr>
      <w:proofErr w:type="spellStart"/>
      <w:r w:rsidRPr="005F1979">
        <w:rPr>
          <w:rFonts w:ascii="Times New Roman" w:hAnsi="Times New Roman" w:cs="Times New Roman"/>
          <w:sz w:val="24"/>
          <w:szCs w:val="24"/>
          <w:lang w:val="en-US"/>
        </w:rPr>
        <w:t>Gagné</w:t>
      </w:r>
      <w:proofErr w:type="spellEnd"/>
      <w:r w:rsidRPr="005F1979">
        <w:rPr>
          <w:rFonts w:ascii="Times New Roman" w:hAnsi="Times New Roman" w:cs="Times New Roman"/>
          <w:sz w:val="24"/>
          <w:szCs w:val="24"/>
          <w:lang w:val="en-US"/>
        </w:rPr>
        <w:t xml:space="preserve">, R. M. (1974): </w:t>
      </w:r>
      <w:r w:rsidRPr="005F1979">
        <w:rPr>
          <w:rFonts w:ascii="Times New Roman" w:hAnsi="Times New Roman" w:cs="Times New Roman"/>
          <w:i/>
          <w:sz w:val="24"/>
          <w:szCs w:val="24"/>
          <w:lang w:val="en-US"/>
        </w:rPr>
        <w:t>Essentials of Learning for Instruction</w:t>
      </w:r>
      <w:r w:rsidRPr="005F1979">
        <w:rPr>
          <w:rFonts w:ascii="Times New Roman" w:hAnsi="Times New Roman" w:cs="Times New Roman"/>
          <w:sz w:val="24"/>
          <w:szCs w:val="24"/>
          <w:lang w:val="en-US"/>
        </w:rPr>
        <w:t>. Hinsdale, Illinois: Dryden Press.</w:t>
      </w:r>
    </w:p>
    <w:p w:rsidR="005838DF" w:rsidRPr="005F1979" w:rsidRDefault="005838DF" w:rsidP="005F1979">
      <w:pPr>
        <w:pStyle w:val="Normlnywebov"/>
        <w:spacing w:before="0" w:beforeAutospacing="0" w:after="0" w:afterAutospacing="0"/>
        <w:ind w:left="567" w:hanging="567"/>
        <w:rPr>
          <w:lang w:val="en-US"/>
        </w:rPr>
      </w:pPr>
      <w:r w:rsidRPr="005F1979">
        <w:rPr>
          <w:lang w:val="en-US"/>
        </w:rPr>
        <w:t>Gaskins</w:t>
      </w:r>
      <w:r w:rsidRPr="005F1979">
        <w:rPr>
          <w:caps/>
          <w:lang w:val="en-US"/>
        </w:rPr>
        <w:t xml:space="preserve">, I. W. – </w:t>
      </w:r>
      <w:proofErr w:type="spellStart"/>
      <w:r w:rsidRPr="005F1979">
        <w:rPr>
          <w:lang w:val="en-US"/>
        </w:rPr>
        <w:t>Satlow</w:t>
      </w:r>
      <w:proofErr w:type="spellEnd"/>
      <w:r w:rsidRPr="005F1979">
        <w:rPr>
          <w:caps/>
          <w:lang w:val="en-US"/>
        </w:rPr>
        <w:t xml:space="preserve">, E. – </w:t>
      </w:r>
      <w:r w:rsidRPr="005F1979">
        <w:rPr>
          <w:lang w:val="en-US"/>
        </w:rPr>
        <w:t>Pressley</w:t>
      </w:r>
      <w:r w:rsidRPr="005F1979">
        <w:rPr>
          <w:caps/>
          <w:lang w:val="en-US"/>
        </w:rPr>
        <w:t>, M. (</w:t>
      </w:r>
      <w:r w:rsidRPr="005F1979">
        <w:rPr>
          <w:lang w:val="en-US"/>
        </w:rPr>
        <w:t>2007): Executive Control of Reading Comprehension in the Elementary School</w:t>
      </w:r>
      <w:r w:rsidR="00020C50">
        <w:rPr>
          <w:lang w:val="en-US"/>
        </w:rPr>
        <w:t>,</w:t>
      </w:r>
      <w:r w:rsidRPr="005F1979">
        <w:rPr>
          <w:lang w:val="en-US"/>
        </w:rPr>
        <w:t xml:space="preserve"> </w:t>
      </w:r>
      <w:r w:rsidR="00020C50">
        <w:rPr>
          <w:lang w:val="en-US"/>
        </w:rPr>
        <w:t>i</w:t>
      </w:r>
      <w:r w:rsidRPr="005F1979">
        <w:rPr>
          <w:lang w:val="en-US"/>
        </w:rPr>
        <w:t>n Meltzer</w:t>
      </w:r>
      <w:r w:rsidR="00020C50">
        <w:rPr>
          <w:lang w:val="en-US"/>
        </w:rPr>
        <w:t>,</w:t>
      </w:r>
      <w:r w:rsidRPr="005F1979">
        <w:rPr>
          <w:lang w:val="en-US"/>
        </w:rPr>
        <w:t xml:space="preserve"> </w:t>
      </w:r>
      <w:r w:rsidR="00020C50" w:rsidRPr="005F1979">
        <w:rPr>
          <w:lang w:val="en-US"/>
        </w:rPr>
        <w:t xml:space="preserve">L. </w:t>
      </w:r>
      <w:r w:rsidRPr="005F1979">
        <w:rPr>
          <w:lang w:val="en-US"/>
        </w:rPr>
        <w:t xml:space="preserve">(Ed.), </w:t>
      </w:r>
      <w:r w:rsidRPr="005F1979">
        <w:rPr>
          <w:i/>
          <w:lang w:val="en-US"/>
        </w:rPr>
        <w:t>Executive Function in Education. From Theory to Practice</w:t>
      </w:r>
      <w:r w:rsidRPr="005F1979">
        <w:rPr>
          <w:lang w:val="en-US"/>
        </w:rPr>
        <w:t xml:space="preserve">. New York: Guilford Press, </w:t>
      </w:r>
      <w:r w:rsidR="00020C50">
        <w:rPr>
          <w:lang w:val="en-US"/>
        </w:rPr>
        <w:t>194–215</w:t>
      </w:r>
      <w:r w:rsidRPr="005F1979">
        <w:rPr>
          <w:lang w:val="en-US"/>
        </w:rPr>
        <w:t>.</w:t>
      </w:r>
    </w:p>
    <w:p w:rsidR="005838DF" w:rsidRPr="005F1979" w:rsidRDefault="005838DF" w:rsidP="005F1979">
      <w:pPr>
        <w:pStyle w:val="Normlnywebov"/>
        <w:spacing w:before="0" w:beforeAutospacing="0" w:after="0" w:afterAutospacing="0"/>
        <w:ind w:left="567" w:hanging="567"/>
        <w:rPr>
          <w:lang w:val="en-US"/>
        </w:rPr>
      </w:pPr>
      <w:r w:rsidRPr="005F1979">
        <w:rPr>
          <w:lang w:val="en-US"/>
        </w:rPr>
        <w:t xml:space="preserve">Houck, C. K. (1993): Ellis´s ”potential” integrative strategy instruction model: an appealing extension of previous efforts. </w:t>
      </w:r>
      <w:r w:rsidRPr="005F1979">
        <w:rPr>
          <w:i/>
          <w:lang w:val="en-US"/>
        </w:rPr>
        <w:t>Journal of Learning Disabilities</w:t>
      </w:r>
      <w:r w:rsidR="00020C50">
        <w:rPr>
          <w:lang w:val="en-US"/>
        </w:rPr>
        <w:t>.</w:t>
      </w:r>
      <w:r w:rsidRPr="00020C50">
        <w:rPr>
          <w:lang w:val="en-US"/>
        </w:rPr>
        <w:t xml:space="preserve"> 26,</w:t>
      </w:r>
      <w:r w:rsidRPr="005F1979">
        <w:rPr>
          <w:lang w:val="en-US"/>
        </w:rPr>
        <w:t xml:space="preserve"> 399–403.</w:t>
      </w:r>
    </w:p>
    <w:p w:rsidR="005838DF" w:rsidRPr="005F1979" w:rsidRDefault="005838DF" w:rsidP="005F1979">
      <w:pPr>
        <w:pStyle w:val="Normlnywebov"/>
        <w:spacing w:before="0" w:beforeAutospacing="0" w:after="0" w:afterAutospacing="0"/>
        <w:ind w:left="567" w:hanging="567"/>
        <w:rPr>
          <w:lang w:val="en-US"/>
        </w:rPr>
      </w:pPr>
      <w:r w:rsidRPr="005F1979">
        <w:rPr>
          <w:lang w:val="en-US"/>
        </w:rPr>
        <w:t xml:space="preserve">Jensen, M. R. (2009): </w:t>
      </w:r>
      <w:r w:rsidRPr="005F1979">
        <w:rPr>
          <w:i/>
          <w:lang w:val="en-US"/>
        </w:rPr>
        <w:t>Dynamic Assessment, Learning, Culture and Cognition</w:t>
      </w:r>
      <w:r w:rsidRPr="005F1979">
        <w:rPr>
          <w:lang w:val="en-US"/>
        </w:rPr>
        <w:t>. Roswell, Georgia: International Center for Mediated Learning.</w:t>
      </w:r>
    </w:p>
    <w:p w:rsidR="005838DF" w:rsidRPr="005F1979" w:rsidRDefault="005838DF" w:rsidP="005F1979">
      <w:pPr>
        <w:spacing w:after="0" w:line="240" w:lineRule="auto"/>
        <w:ind w:left="567" w:hanging="567"/>
        <w:rPr>
          <w:rFonts w:ascii="Times New Roman" w:hAnsi="Times New Roman"/>
          <w:sz w:val="24"/>
          <w:szCs w:val="24"/>
          <w:lang w:val="sk-SK"/>
        </w:rPr>
      </w:pPr>
      <w:r w:rsidRPr="005F1979">
        <w:rPr>
          <w:rFonts w:ascii="Times New Roman" w:hAnsi="Times New Roman" w:cs="Times New Roman"/>
          <w:sz w:val="24"/>
          <w:szCs w:val="24"/>
          <w:lang w:val="sk-SK"/>
        </w:rPr>
        <w:t>Kovalčíková</w:t>
      </w:r>
      <w:r w:rsidRPr="005F1979">
        <w:rPr>
          <w:rFonts w:ascii="Times New Roman" w:hAnsi="Times New Roman" w:cs="Times New Roman"/>
          <w:caps/>
          <w:sz w:val="24"/>
          <w:szCs w:val="24"/>
          <w:lang w:val="sk-SK"/>
        </w:rPr>
        <w:t>, I. (</w:t>
      </w:r>
      <w:r w:rsidRPr="005F1979">
        <w:rPr>
          <w:rFonts w:ascii="Times New Roman" w:hAnsi="Times New Roman" w:cs="Times New Roman"/>
          <w:sz w:val="24"/>
          <w:szCs w:val="24"/>
          <w:lang w:val="sk-SK"/>
        </w:rPr>
        <w:t>2010): Kognitívna edukácia a kompetencie učiteľa: možnosti identifikácie deficitných kognitívnych funkcií žiaka ako predpoklad ich ďalšej stimulácie</w:t>
      </w:r>
      <w:r w:rsidR="00020C50">
        <w:rPr>
          <w:rFonts w:ascii="Times New Roman" w:hAnsi="Times New Roman" w:cs="Times New Roman"/>
          <w:sz w:val="24"/>
          <w:szCs w:val="24"/>
          <w:lang w:val="sk-SK"/>
        </w:rPr>
        <w:t>,</w:t>
      </w:r>
      <w:r w:rsidRPr="005F1979">
        <w:rPr>
          <w:rFonts w:ascii="Times New Roman" w:hAnsi="Times New Roman" w:cs="Times New Roman"/>
          <w:sz w:val="24"/>
          <w:szCs w:val="24"/>
          <w:lang w:val="sk-SK"/>
        </w:rPr>
        <w:t xml:space="preserve"> </w:t>
      </w:r>
      <w:r w:rsidR="00020C50">
        <w:rPr>
          <w:rFonts w:ascii="Times New Roman" w:hAnsi="Times New Roman" w:cs="Times New Roman"/>
          <w:sz w:val="24"/>
          <w:szCs w:val="24"/>
          <w:lang w:val="sk-SK"/>
        </w:rPr>
        <w:t>i</w:t>
      </w:r>
      <w:r w:rsidRPr="005F1979">
        <w:rPr>
          <w:rFonts w:ascii="Times New Roman" w:hAnsi="Times New Roman" w:cs="Times New Roman"/>
          <w:sz w:val="24"/>
          <w:szCs w:val="24"/>
          <w:lang w:val="sk-SK"/>
        </w:rPr>
        <w:t xml:space="preserve">n: </w:t>
      </w:r>
      <w:r w:rsidRPr="005F1979">
        <w:rPr>
          <w:rFonts w:ascii="Times New Roman" w:hAnsi="Times New Roman" w:cs="Times New Roman"/>
          <w:sz w:val="24"/>
          <w:szCs w:val="24"/>
          <w:lang w:val="sk-SK"/>
        </w:rPr>
        <w:lastRenderedPageBreak/>
        <w:t>Kovalčíková</w:t>
      </w:r>
      <w:r w:rsidRPr="005F1979">
        <w:rPr>
          <w:rFonts w:ascii="Times New Roman" w:hAnsi="Times New Roman" w:cs="Times New Roman"/>
          <w:caps/>
          <w:sz w:val="24"/>
          <w:szCs w:val="24"/>
          <w:lang w:val="sk-SK"/>
        </w:rPr>
        <w:t>, I. (</w:t>
      </w:r>
      <w:proofErr w:type="spellStart"/>
      <w:r w:rsidRPr="005F1979">
        <w:rPr>
          <w:rFonts w:ascii="Times New Roman" w:hAnsi="Times New Roman" w:cs="Times New Roman"/>
          <w:sz w:val="24"/>
          <w:szCs w:val="24"/>
          <w:lang w:val="sk-SK"/>
        </w:rPr>
        <w:t>Ed</w:t>
      </w:r>
      <w:proofErr w:type="spellEnd"/>
      <w:r w:rsidRPr="005F1979">
        <w:rPr>
          <w:rFonts w:ascii="Times New Roman" w:hAnsi="Times New Roman" w:cs="Times New Roman"/>
          <w:sz w:val="24"/>
          <w:szCs w:val="24"/>
          <w:lang w:val="sk-SK"/>
        </w:rPr>
        <w:t>.)</w:t>
      </w:r>
      <w:r w:rsidR="00020C50">
        <w:rPr>
          <w:rFonts w:ascii="Times New Roman" w:hAnsi="Times New Roman" w:cs="Times New Roman"/>
          <w:sz w:val="24"/>
          <w:szCs w:val="24"/>
          <w:lang w:val="sk-SK"/>
        </w:rPr>
        <w:t>,</w:t>
      </w:r>
      <w:r w:rsidRPr="005F1979">
        <w:rPr>
          <w:rFonts w:ascii="Times New Roman" w:hAnsi="Times New Roman" w:cs="Times New Roman"/>
          <w:sz w:val="24"/>
          <w:szCs w:val="24"/>
          <w:lang w:val="sk-SK"/>
        </w:rPr>
        <w:t xml:space="preserve"> </w:t>
      </w:r>
      <w:r w:rsidRPr="005F1979">
        <w:rPr>
          <w:rFonts w:ascii="Times New Roman" w:hAnsi="Times New Roman" w:cs="Times New Roman"/>
          <w:i/>
          <w:sz w:val="24"/>
          <w:szCs w:val="24"/>
          <w:lang w:val="sk-SK"/>
        </w:rPr>
        <w:t>Kognitívna stimulácia individuálnych edukačných potrieb žiaka zo sociálne znevýhodňujúceho prostredia</w:t>
      </w:r>
      <w:r w:rsidRPr="005F1979">
        <w:rPr>
          <w:rFonts w:ascii="Times New Roman" w:hAnsi="Times New Roman" w:cs="Times New Roman"/>
          <w:sz w:val="24"/>
          <w:szCs w:val="24"/>
          <w:lang w:val="sk-SK"/>
        </w:rPr>
        <w:t>. Prešov: Vydavateľstvo PU, s. 37 – 61.</w:t>
      </w:r>
    </w:p>
    <w:p w:rsidR="00AC4E2B" w:rsidRPr="005F6067" w:rsidRDefault="00AC4E2B" w:rsidP="00AC4E2B">
      <w:pPr>
        <w:spacing w:after="0" w:line="240" w:lineRule="auto"/>
        <w:ind w:left="567" w:hanging="567"/>
        <w:jc w:val="both"/>
        <w:rPr>
          <w:sz w:val="24"/>
          <w:szCs w:val="24"/>
          <w:lang w:val="sk-SK"/>
        </w:rPr>
      </w:pPr>
      <w:r w:rsidRPr="00AC4E2B">
        <w:rPr>
          <w:rFonts w:ascii="Times New Roman" w:hAnsi="Times New Roman" w:cs="Times New Roman"/>
          <w:sz w:val="24"/>
          <w:szCs w:val="24"/>
          <w:lang w:val="sk-SK"/>
        </w:rPr>
        <w:t>Kovalčíková</w:t>
      </w:r>
      <w:r w:rsidRPr="00AC4E2B">
        <w:rPr>
          <w:rFonts w:ascii="Times New Roman" w:hAnsi="Times New Roman" w:cs="Times New Roman"/>
          <w:caps/>
          <w:sz w:val="24"/>
          <w:szCs w:val="24"/>
          <w:lang w:val="sk-SK"/>
        </w:rPr>
        <w:t xml:space="preserve">, I. – </w:t>
      </w:r>
      <w:proofErr w:type="spellStart"/>
      <w:r w:rsidRPr="00AC4E2B">
        <w:rPr>
          <w:rFonts w:ascii="Times New Roman" w:hAnsi="Times New Roman" w:cs="Times New Roman"/>
          <w:sz w:val="24"/>
          <w:szCs w:val="24"/>
          <w:lang w:val="sk-SK"/>
        </w:rPr>
        <w:t>Ropovik</w:t>
      </w:r>
      <w:proofErr w:type="spellEnd"/>
      <w:r w:rsidRPr="00AC4E2B">
        <w:rPr>
          <w:rFonts w:ascii="Times New Roman" w:hAnsi="Times New Roman" w:cs="Times New Roman"/>
          <w:caps/>
          <w:sz w:val="24"/>
          <w:szCs w:val="24"/>
          <w:lang w:val="sk-SK"/>
        </w:rPr>
        <w:t>,</w:t>
      </w:r>
      <w:r w:rsidRPr="00AC4E2B">
        <w:rPr>
          <w:rFonts w:ascii="Times New Roman" w:hAnsi="Times New Roman" w:cs="Times New Roman"/>
          <w:sz w:val="24"/>
          <w:szCs w:val="24"/>
          <w:lang w:val="sk-SK"/>
        </w:rPr>
        <w:t xml:space="preserve"> I. (2012): Exekutívne fungovanie ako predpoklad schopnosti učiť sa. </w:t>
      </w:r>
      <w:r w:rsidRPr="005F6067">
        <w:rPr>
          <w:rFonts w:ascii="Times New Roman" w:hAnsi="Times New Roman" w:cs="Times New Roman"/>
          <w:i/>
          <w:sz w:val="24"/>
          <w:szCs w:val="24"/>
          <w:lang w:val="sk-SK"/>
        </w:rPr>
        <w:t>Pedagogické rozhľady</w:t>
      </w:r>
      <w:r w:rsidRPr="005F6067">
        <w:rPr>
          <w:rFonts w:ascii="Times New Roman" w:hAnsi="Times New Roman" w:cs="Times New Roman"/>
          <w:sz w:val="24"/>
          <w:szCs w:val="24"/>
          <w:lang w:val="sk-SK"/>
        </w:rPr>
        <w:t>, 2012, č. 5, s. 1 – 5.</w:t>
      </w:r>
    </w:p>
    <w:p w:rsidR="0022773D" w:rsidRPr="0022773D" w:rsidRDefault="0022773D" w:rsidP="0022773D">
      <w:pPr>
        <w:spacing w:after="0"/>
        <w:ind w:left="567" w:hanging="567"/>
        <w:rPr>
          <w:rFonts w:ascii="Times New Roman" w:hAnsi="Times New Roman" w:cs="Times New Roman"/>
          <w:sz w:val="24"/>
          <w:szCs w:val="24"/>
        </w:rPr>
      </w:pPr>
      <w:proofErr w:type="spellStart"/>
      <w:r w:rsidRPr="0022773D">
        <w:rPr>
          <w:rFonts w:ascii="Times New Roman" w:hAnsi="Times New Roman" w:cs="Times New Roman"/>
          <w:sz w:val="24"/>
          <w:szCs w:val="24"/>
        </w:rPr>
        <w:t>Kurtulíková</w:t>
      </w:r>
      <w:proofErr w:type="spellEnd"/>
      <w:r w:rsidRPr="0022773D">
        <w:rPr>
          <w:rFonts w:ascii="Times New Roman" w:hAnsi="Times New Roman" w:cs="Times New Roman"/>
          <w:sz w:val="24"/>
          <w:szCs w:val="24"/>
        </w:rPr>
        <w:t xml:space="preserve">, </w:t>
      </w:r>
      <w:r>
        <w:rPr>
          <w:rFonts w:ascii="Times New Roman" w:hAnsi="Times New Roman" w:cs="Times New Roman"/>
          <w:sz w:val="24"/>
          <w:szCs w:val="24"/>
        </w:rPr>
        <w:t xml:space="preserve">A. – </w:t>
      </w:r>
      <w:proofErr w:type="spellStart"/>
      <w:r w:rsidRPr="0022773D">
        <w:rPr>
          <w:rFonts w:ascii="Times New Roman" w:hAnsi="Times New Roman" w:cs="Times New Roman"/>
          <w:sz w:val="24"/>
          <w:szCs w:val="24"/>
        </w:rPr>
        <w:t>Kovárová</w:t>
      </w:r>
      <w:proofErr w:type="spellEnd"/>
      <w:r>
        <w:rPr>
          <w:rFonts w:ascii="Times New Roman" w:hAnsi="Times New Roman" w:cs="Times New Roman"/>
          <w:sz w:val="24"/>
          <w:szCs w:val="24"/>
        </w:rPr>
        <w:t>, D. (2013)</w:t>
      </w:r>
      <w:r w:rsidRPr="0022773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2773D">
        <w:rPr>
          <w:rFonts w:ascii="Times New Roman" w:hAnsi="Times New Roman" w:cs="Times New Roman"/>
          <w:i/>
          <w:sz w:val="24"/>
          <w:szCs w:val="24"/>
          <w:lang w:val="sk-SK"/>
        </w:rPr>
        <w:t>Mimočítankové</w:t>
      </w:r>
      <w:proofErr w:type="spellEnd"/>
      <w:r w:rsidRPr="0022773D">
        <w:rPr>
          <w:rFonts w:ascii="Times New Roman" w:hAnsi="Times New Roman" w:cs="Times New Roman"/>
          <w:i/>
          <w:sz w:val="24"/>
          <w:szCs w:val="24"/>
          <w:lang w:val="sk-SK"/>
        </w:rPr>
        <w:t xml:space="preserve"> čítanie pre 4. ročník základných škôl</w:t>
      </w:r>
      <w:r>
        <w:rPr>
          <w:rFonts w:ascii="Times New Roman" w:hAnsi="Times New Roman" w:cs="Times New Roman"/>
          <w:sz w:val="24"/>
          <w:szCs w:val="24"/>
        </w:rPr>
        <w:t>. B</w:t>
      </w:r>
      <w:r w:rsidRPr="0022773D">
        <w:rPr>
          <w:rFonts w:ascii="Times New Roman" w:hAnsi="Times New Roman" w:cs="Times New Roman"/>
          <w:sz w:val="24"/>
          <w:szCs w:val="24"/>
        </w:rPr>
        <w:t>ratislava:</w:t>
      </w:r>
      <w:r>
        <w:rPr>
          <w:rFonts w:ascii="Times New Roman" w:hAnsi="Times New Roman" w:cs="Times New Roman"/>
          <w:sz w:val="24"/>
          <w:szCs w:val="24"/>
        </w:rPr>
        <w:t xml:space="preserve"> </w:t>
      </w:r>
      <w:r w:rsidRPr="0022773D">
        <w:rPr>
          <w:rFonts w:ascii="Times New Roman" w:hAnsi="Times New Roman" w:cs="Times New Roman"/>
          <w:sz w:val="24"/>
          <w:szCs w:val="24"/>
        </w:rPr>
        <w:t xml:space="preserve">Orbis </w:t>
      </w:r>
      <w:proofErr w:type="spellStart"/>
      <w:r w:rsidRPr="0022773D">
        <w:rPr>
          <w:rFonts w:ascii="Times New Roman" w:hAnsi="Times New Roman" w:cs="Times New Roman"/>
          <w:sz w:val="24"/>
          <w:szCs w:val="24"/>
        </w:rPr>
        <w:t>Pictus</w:t>
      </w:r>
      <w:proofErr w:type="spellEnd"/>
      <w:r w:rsidRPr="0022773D">
        <w:rPr>
          <w:rFonts w:ascii="Times New Roman" w:hAnsi="Times New Roman" w:cs="Times New Roman"/>
          <w:sz w:val="24"/>
          <w:szCs w:val="24"/>
        </w:rPr>
        <w:t xml:space="preserve"> </w:t>
      </w:r>
      <w:proofErr w:type="spellStart"/>
      <w:r w:rsidRPr="0022773D">
        <w:rPr>
          <w:rFonts w:ascii="Times New Roman" w:hAnsi="Times New Roman" w:cs="Times New Roman"/>
          <w:sz w:val="24"/>
          <w:szCs w:val="24"/>
        </w:rPr>
        <w:t>Istropolitana</w:t>
      </w:r>
      <w:proofErr w:type="spellEnd"/>
      <w:r>
        <w:rPr>
          <w:rFonts w:ascii="Times New Roman" w:hAnsi="Times New Roman" w:cs="Times New Roman"/>
          <w:sz w:val="24"/>
          <w:szCs w:val="24"/>
        </w:rPr>
        <w:t>.</w:t>
      </w:r>
    </w:p>
    <w:p w:rsidR="005838DF" w:rsidRPr="005F1979" w:rsidRDefault="005838DF" w:rsidP="0022773D">
      <w:pPr>
        <w:spacing w:after="0" w:line="240" w:lineRule="auto"/>
        <w:ind w:left="567" w:hanging="567"/>
        <w:rPr>
          <w:rFonts w:ascii="Times New Roman" w:hAnsi="Times New Roman"/>
          <w:sz w:val="24"/>
          <w:szCs w:val="24"/>
          <w:lang w:val="sk-SK"/>
        </w:rPr>
      </w:pPr>
      <w:r w:rsidRPr="005F1979">
        <w:rPr>
          <w:rFonts w:ascii="Times New Roman" w:hAnsi="Times New Roman"/>
          <w:sz w:val="24"/>
          <w:szCs w:val="24"/>
          <w:lang w:val="sk-SK"/>
        </w:rPr>
        <w:t xml:space="preserve">Liptáková, Ľ. (2012): </w:t>
      </w:r>
      <w:r w:rsidRPr="005F1979">
        <w:rPr>
          <w:rFonts w:ascii="Times New Roman" w:hAnsi="Times New Roman"/>
          <w:i/>
          <w:iCs/>
          <w:sz w:val="24"/>
          <w:szCs w:val="24"/>
          <w:lang w:val="sk-SK"/>
        </w:rPr>
        <w:t>Kognitívne aspekty vyučovania materinského jazyka v primárnej edukácii</w:t>
      </w:r>
      <w:r w:rsidRPr="005F1979">
        <w:rPr>
          <w:rFonts w:ascii="Times New Roman" w:hAnsi="Times New Roman"/>
          <w:sz w:val="24"/>
          <w:szCs w:val="24"/>
          <w:lang w:val="sk-SK"/>
        </w:rPr>
        <w:t>.</w:t>
      </w:r>
      <w:r w:rsidRPr="005F1979">
        <w:rPr>
          <w:rFonts w:ascii="Times New Roman" w:hAnsi="Times New Roman"/>
          <w:i/>
          <w:iCs/>
          <w:sz w:val="24"/>
          <w:szCs w:val="24"/>
          <w:lang w:val="sk-SK"/>
        </w:rPr>
        <w:t xml:space="preserve"> </w:t>
      </w:r>
      <w:r w:rsidRPr="005F1979">
        <w:rPr>
          <w:rFonts w:ascii="Times New Roman" w:hAnsi="Times New Roman"/>
          <w:sz w:val="24"/>
          <w:szCs w:val="24"/>
          <w:lang w:val="sk-SK"/>
        </w:rPr>
        <w:t xml:space="preserve">Prešov: Prešovská univerzita, Pedagogická fakulta. </w:t>
      </w:r>
    </w:p>
    <w:p w:rsidR="00AC4E2B" w:rsidRPr="00020C50" w:rsidRDefault="00AC4E2B" w:rsidP="00AC4E2B">
      <w:pPr>
        <w:spacing w:after="0" w:line="240" w:lineRule="auto"/>
        <w:ind w:left="567" w:hanging="567"/>
        <w:jc w:val="both"/>
        <w:rPr>
          <w:rFonts w:ascii="Times New Roman" w:hAnsi="Times New Roman" w:cs="Times New Roman"/>
          <w:caps/>
          <w:sz w:val="24"/>
          <w:szCs w:val="24"/>
          <w:lang w:val="sk-SK"/>
        </w:rPr>
      </w:pPr>
      <w:r w:rsidRPr="00020C50">
        <w:rPr>
          <w:rFonts w:ascii="Times New Roman" w:hAnsi="Times New Roman" w:cs="Times New Roman"/>
          <w:sz w:val="24"/>
          <w:szCs w:val="24"/>
          <w:lang w:val="sk-SK"/>
        </w:rPr>
        <w:t>Liptáková</w:t>
      </w:r>
      <w:r w:rsidR="00020C50" w:rsidRPr="00020C50">
        <w:rPr>
          <w:rFonts w:ascii="Times New Roman" w:hAnsi="Times New Roman" w:cs="Times New Roman"/>
          <w:sz w:val="24"/>
          <w:szCs w:val="24"/>
          <w:lang w:val="sk-SK"/>
        </w:rPr>
        <w:t>, Ľ.</w:t>
      </w:r>
      <w:r w:rsidRPr="00020C50">
        <w:rPr>
          <w:rFonts w:ascii="Times New Roman" w:hAnsi="Times New Roman" w:cs="Times New Roman"/>
          <w:sz w:val="24"/>
          <w:szCs w:val="24"/>
          <w:lang w:val="sk-SK"/>
        </w:rPr>
        <w:t xml:space="preserve"> – Klimovič</w:t>
      </w:r>
      <w:r w:rsidR="00020C50" w:rsidRPr="00020C50">
        <w:rPr>
          <w:rFonts w:ascii="Times New Roman" w:hAnsi="Times New Roman" w:cs="Times New Roman"/>
          <w:sz w:val="24"/>
          <w:szCs w:val="24"/>
          <w:lang w:val="sk-SK"/>
        </w:rPr>
        <w:t>, M.</w:t>
      </w:r>
      <w:r w:rsidRPr="00020C50">
        <w:rPr>
          <w:rFonts w:ascii="Times New Roman" w:hAnsi="Times New Roman" w:cs="Times New Roman"/>
          <w:sz w:val="24"/>
          <w:szCs w:val="24"/>
          <w:lang w:val="sk-SK"/>
        </w:rPr>
        <w:t xml:space="preserve"> </w:t>
      </w:r>
      <w:r w:rsidR="00020C50" w:rsidRPr="00020C50">
        <w:rPr>
          <w:rFonts w:ascii="Times New Roman" w:hAnsi="Times New Roman" w:cs="Times New Roman"/>
          <w:sz w:val="24"/>
          <w:szCs w:val="24"/>
          <w:lang w:val="sk-SK"/>
        </w:rPr>
        <w:t>(</w:t>
      </w:r>
      <w:r w:rsidRPr="00020C50">
        <w:rPr>
          <w:rFonts w:ascii="Times New Roman" w:hAnsi="Times New Roman" w:cs="Times New Roman"/>
          <w:sz w:val="24"/>
          <w:szCs w:val="24"/>
          <w:lang w:val="sk-SK"/>
        </w:rPr>
        <w:t>2009</w:t>
      </w:r>
      <w:r w:rsidR="00020C50" w:rsidRPr="00020C50">
        <w:rPr>
          <w:rFonts w:ascii="Times New Roman" w:hAnsi="Times New Roman" w:cs="Times New Roman"/>
          <w:sz w:val="24"/>
          <w:szCs w:val="24"/>
          <w:lang w:val="sk-SK"/>
        </w:rPr>
        <w:t>): Výzvy kognitívnej edukácie pre vyučovanie materinského jazyka v primárnej škole</w:t>
      </w:r>
      <w:r w:rsidR="00020C50">
        <w:rPr>
          <w:rFonts w:ascii="Times New Roman" w:hAnsi="Times New Roman" w:cs="Times New Roman"/>
          <w:sz w:val="24"/>
          <w:szCs w:val="24"/>
          <w:lang w:val="sk-SK"/>
        </w:rPr>
        <w:t>,</w:t>
      </w:r>
      <w:r w:rsidR="00020C50" w:rsidRPr="00020C50">
        <w:rPr>
          <w:rFonts w:ascii="Times New Roman" w:hAnsi="Times New Roman" w:cs="Times New Roman"/>
          <w:sz w:val="24"/>
          <w:szCs w:val="24"/>
          <w:lang w:val="sk-SK"/>
        </w:rPr>
        <w:t xml:space="preserve"> </w:t>
      </w:r>
      <w:r w:rsidR="00020C50">
        <w:rPr>
          <w:rFonts w:ascii="Times New Roman" w:hAnsi="Times New Roman" w:cs="Times New Roman"/>
          <w:sz w:val="24"/>
          <w:szCs w:val="24"/>
          <w:lang w:val="sk-SK"/>
        </w:rPr>
        <w:t>i</w:t>
      </w:r>
      <w:r w:rsidR="00020C50" w:rsidRPr="00020C50">
        <w:rPr>
          <w:rFonts w:ascii="Times New Roman" w:hAnsi="Times New Roman" w:cs="Times New Roman"/>
          <w:sz w:val="24"/>
          <w:szCs w:val="24"/>
          <w:lang w:val="sk-SK"/>
        </w:rPr>
        <w:t xml:space="preserve">n: </w:t>
      </w:r>
      <w:r w:rsidR="00020C50" w:rsidRPr="00020C50">
        <w:rPr>
          <w:rFonts w:ascii="Times New Roman" w:hAnsi="Times New Roman" w:cs="Times New Roman"/>
          <w:i/>
          <w:sz w:val="24"/>
          <w:szCs w:val="24"/>
          <w:lang w:val="sk-SK"/>
        </w:rPr>
        <w:t>Slovo o slove</w:t>
      </w:r>
      <w:r w:rsidR="00020C50" w:rsidRPr="00020C50">
        <w:rPr>
          <w:rFonts w:ascii="Times New Roman" w:hAnsi="Times New Roman" w:cs="Times New Roman"/>
          <w:sz w:val="24"/>
          <w:szCs w:val="24"/>
          <w:lang w:val="sk-SK"/>
        </w:rPr>
        <w:t>, 15, 2009, s. 187 – 198.</w:t>
      </w:r>
    </w:p>
    <w:p w:rsidR="00AC4E2B" w:rsidRPr="00F42FE6" w:rsidRDefault="00AC4E2B" w:rsidP="00AC4E2B">
      <w:pPr>
        <w:spacing w:after="0" w:line="240" w:lineRule="auto"/>
        <w:ind w:left="567" w:hanging="567"/>
        <w:jc w:val="both"/>
        <w:rPr>
          <w:rFonts w:ascii="Times New Roman" w:hAnsi="Times New Roman" w:cs="Times New Roman"/>
          <w:sz w:val="24"/>
          <w:szCs w:val="24"/>
          <w:lang w:val="en-US"/>
        </w:rPr>
      </w:pPr>
      <w:proofErr w:type="spellStart"/>
      <w:r w:rsidRPr="005F6067">
        <w:rPr>
          <w:rFonts w:ascii="Times New Roman" w:hAnsi="Times New Roman" w:cs="Times New Roman"/>
          <w:sz w:val="24"/>
          <w:szCs w:val="24"/>
          <w:lang w:val="sk-SK"/>
        </w:rPr>
        <w:t>McCloskey</w:t>
      </w:r>
      <w:proofErr w:type="spellEnd"/>
      <w:r w:rsidRPr="005F6067">
        <w:rPr>
          <w:rFonts w:ascii="Times New Roman" w:hAnsi="Times New Roman" w:cs="Times New Roman"/>
          <w:caps/>
          <w:sz w:val="24"/>
          <w:szCs w:val="24"/>
          <w:lang w:val="sk-SK"/>
        </w:rPr>
        <w:t xml:space="preserve">, G. – </w:t>
      </w:r>
      <w:proofErr w:type="spellStart"/>
      <w:r w:rsidRPr="005F6067">
        <w:rPr>
          <w:rFonts w:ascii="Times New Roman" w:hAnsi="Times New Roman" w:cs="Times New Roman"/>
          <w:sz w:val="24"/>
          <w:szCs w:val="24"/>
          <w:lang w:val="sk-SK"/>
        </w:rPr>
        <w:t>Perkins</w:t>
      </w:r>
      <w:proofErr w:type="spellEnd"/>
      <w:r w:rsidRPr="005F6067">
        <w:rPr>
          <w:rFonts w:ascii="Times New Roman" w:hAnsi="Times New Roman" w:cs="Times New Roman"/>
          <w:caps/>
          <w:sz w:val="24"/>
          <w:szCs w:val="24"/>
          <w:lang w:val="sk-SK"/>
        </w:rPr>
        <w:t xml:space="preserve">, l. a. </w:t>
      </w:r>
      <w:r w:rsidRPr="005F6067">
        <w:rPr>
          <w:rFonts w:ascii="Times New Roman" w:hAnsi="Times New Roman" w:cs="Times New Roman"/>
          <w:sz w:val="24"/>
          <w:szCs w:val="24"/>
          <w:lang w:val="sk-SK"/>
        </w:rPr>
        <w:t>–</w:t>
      </w:r>
      <w:r w:rsidRPr="005F6067">
        <w:rPr>
          <w:rFonts w:ascii="Times New Roman" w:hAnsi="Times New Roman" w:cs="Times New Roman"/>
          <w:caps/>
          <w:sz w:val="24"/>
          <w:szCs w:val="24"/>
          <w:lang w:val="sk-SK"/>
        </w:rPr>
        <w:t xml:space="preserve"> </w:t>
      </w:r>
      <w:proofErr w:type="spellStart"/>
      <w:r w:rsidRPr="005F6067">
        <w:rPr>
          <w:rFonts w:ascii="Times New Roman" w:hAnsi="Times New Roman" w:cs="Times New Roman"/>
          <w:sz w:val="24"/>
          <w:szCs w:val="24"/>
          <w:lang w:val="sk-SK"/>
        </w:rPr>
        <w:t>Van</w:t>
      </w:r>
      <w:proofErr w:type="spellEnd"/>
      <w:r w:rsidRPr="005F6067">
        <w:rPr>
          <w:rFonts w:ascii="Times New Roman" w:hAnsi="Times New Roman" w:cs="Times New Roman"/>
          <w:sz w:val="24"/>
          <w:szCs w:val="24"/>
          <w:lang w:val="sk-SK"/>
        </w:rPr>
        <w:t xml:space="preserve"> </w:t>
      </w:r>
      <w:proofErr w:type="spellStart"/>
      <w:r w:rsidRPr="005F6067">
        <w:rPr>
          <w:rFonts w:ascii="Times New Roman" w:hAnsi="Times New Roman" w:cs="Times New Roman"/>
          <w:sz w:val="24"/>
          <w:szCs w:val="24"/>
          <w:lang w:val="sk-SK"/>
        </w:rPr>
        <w:t>Divner</w:t>
      </w:r>
      <w:proofErr w:type="spellEnd"/>
      <w:r w:rsidRPr="005F6067">
        <w:rPr>
          <w:rFonts w:ascii="Times New Roman" w:hAnsi="Times New Roman" w:cs="Times New Roman"/>
          <w:caps/>
          <w:sz w:val="24"/>
          <w:szCs w:val="24"/>
          <w:lang w:val="sk-SK"/>
        </w:rPr>
        <w:t>,</w:t>
      </w:r>
      <w:r w:rsidRPr="005F6067">
        <w:rPr>
          <w:rFonts w:ascii="Times New Roman" w:hAnsi="Times New Roman" w:cs="Times New Roman"/>
          <w:sz w:val="24"/>
          <w:szCs w:val="24"/>
          <w:lang w:val="sk-SK"/>
        </w:rPr>
        <w:t xml:space="preserve"> B. (2009): </w:t>
      </w:r>
      <w:proofErr w:type="spellStart"/>
      <w:r w:rsidRPr="005F6067">
        <w:rPr>
          <w:rFonts w:ascii="Times New Roman" w:hAnsi="Times New Roman" w:cs="Times New Roman"/>
          <w:i/>
          <w:sz w:val="24"/>
          <w:szCs w:val="24"/>
          <w:lang w:val="sk-SK"/>
        </w:rPr>
        <w:t>Assessment</w:t>
      </w:r>
      <w:proofErr w:type="spellEnd"/>
      <w:r w:rsidRPr="005F6067">
        <w:rPr>
          <w:rFonts w:ascii="Times New Roman" w:hAnsi="Times New Roman" w:cs="Times New Roman"/>
          <w:i/>
          <w:sz w:val="24"/>
          <w:szCs w:val="24"/>
          <w:lang w:val="sk-SK"/>
        </w:rPr>
        <w:t xml:space="preserve"> and </w:t>
      </w:r>
      <w:proofErr w:type="spellStart"/>
      <w:r w:rsidRPr="005F6067">
        <w:rPr>
          <w:rFonts w:ascii="Times New Roman" w:hAnsi="Times New Roman" w:cs="Times New Roman"/>
          <w:i/>
          <w:sz w:val="24"/>
          <w:szCs w:val="24"/>
          <w:lang w:val="sk-SK"/>
        </w:rPr>
        <w:t>Intervention</w:t>
      </w:r>
      <w:proofErr w:type="spellEnd"/>
      <w:r w:rsidRPr="005F6067">
        <w:rPr>
          <w:rFonts w:ascii="Times New Roman" w:hAnsi="Times New Roman" w:cs="Times New Roman"/>
          <w:i/>
          <w:sz w:val="24"/>
          <w:szCs w:val="24"/>
          <w:lang w:val="sk-SK"/>
        </w:rPr>
        <w:t xml:space="preserve"> </w:t>
      </w:r>
      <w:proofErr w:type="spellStart"/>
      <w:r w:rsidRPr="005F6067">
        <w:rPr>
          <w:rFonts w:ascii="Times New Roman" w:hAnsi="Times New Roman" w:cs="Times New Roman"/>
          <w:i/>
          <w:sz w:val="24"/>
          <w:szCs w:val="24"/>
          <w:lang w:val="sk-SK"/>
        </w:rPr>
        <w:t>for</w:t>
      </w:r>
      <w:proofErr w:type="spellEnd"/>
      <w:r w:rsidRPr="005F6067">
        <w:rPr>
          <w:rFonts w:ascii="Times New Roman" w:hAnsi="Times New Roman" w:cs="Times New Roman"/>
          <w:i/>
          <w:sz w:val="24"/>
          <w:szCs w:val="24"/>
          <w:lang w:val="sk-SK"/>
        </w:rPr>
        <w:t xml:space="preserve"> </w:t>
      </w:r>
      <w:proofErr w:type="spellStart"/>
      <w:r w:rsidRPr="005F6067">
        <w:rPr>
          <w:rFonts w:ascii="Times New Roman" w:hAnsi="Times New Roman" w:cs="Times New Roman"/>
          <w:i/>
          <w:sz w:val="24"/>
          <w:szCs w:val="24"/>
          <w:lang w:val="sk-SK"/>
        </w:rPr>
        <w:t>Executive</w:t>
      </w:r>
      <w:proofErr w:type="spellEnd"/>
      <w:r w:rsidRPr="005F6067">
        <w:rPr>
          <w:rFonts w:ascii="Times New Roman" w:hAnsi="Times New Roman" w:cs="Times New Roman"/>
          <w:i/>
          <w:sz w:val="24"/>
          <w:szCs w:val="24"/>
          <w:lang w:val="sk-SK"/>
        </w:rPr>
        <w:t xml:space="preserve"> </w:t>
      </w:r>
      <w:proofErr w:type="spellStart"/>
      <w:r w:rsidRPr="005F6067">
        <w:rPr>
          <w:rFonts w:ascii="Times New Roman" w:hAnsi="Times New Roman" w:cs="Times New Roman"/>
          <w:i/>
          <w:sz w:val="24"/>
          <w:szCs w:val="24"/>
          <w:lang w:val="sk-SK"/>
        </w:rPr>
        <w:t>Function</w:t>
      </w:r>
      <w:proofErr w:type="spellEnd"/>
      <w:r w:rsidRPr="005F6067">
        <w:rPr>
          <w:rFonts w:ascii="Times New Roman" w:hAnsi="Times New Roman" w:cs="Times New Roman"/>
          <w:i/>
          <w:sz w:val="24"/>
          <w:szCs w:val="24"/>
          <w:lang w:val="sk-SK"/>
        </w:rPr>
        <w:t xml:space="preserve"> </w:t>
      </w:r>
      <w:proofErr w:type="spellStart"/>
      <w:r w:rsidRPr="005F6067">
        <w:rPr>
          <w:rFonts w:ascii="Times New Roman" w:hAnsi="Times New Roman" w:cs="Times New Roman"/>
          <w:i/>
          <w:sz w:val="24"/>
          <w:szCs w:val="24"/>
          <w:lang w:val="sk-SK"/>
        </w:rPr>
        <w:t>Difficulties</w:t>
      </w:r>
      <w:proofErr w:type="spellEnd"/>
      <w:r w:rsidRPr="005F6067">
        <w:rPr>
          <w:rFonts w:ascii="Times New Roman" w:hAnsi="Times New Roman" w:cs="Times New Roman"/>
          <w:sz w:val="24"/>
          <w:szCs w:val="24"/>
          <w:lang w:val="sk-SK"/>
        </w:rPr>
        <w:t xml:space="preserve">. </w:t>
      </w:r>
      <w:r w:rsidRPr="00F42FE6">
        <w:rPr>
          <w:rFonts w:ascii="Times New Roman" w:hAnsi="Times New Roman" w:cs="Times New Roman"/>
          <w:sz w:val="24"/>
          <w:szCs w:val="24"/>
          <w:lang w:val="en-US"/>
        </w:rPr>
        <w:t xml:space="preserve">New York: </w:t>
      </w:r>
      <w:proofErr w:type="spellStart"/>
      <w:r w:rsidRPr="00F42FE6">
        <w:rPr>
          <w:rFonts w:ascii="Times New Roman" w:hAnsi="Times New Roman" w:cs="Times New Roman"/>
          <w:sz w:val="24"/>
          <w:szCs w:val="24"/>
          <w:lang w:val="en-US"/>
        </w:rPr>
        <w:t>Routledge</w:t>
      </w:r>
      <w:proofErr w:type="spellEnd"/>
      <w:r w:rsidRPr="00F42FE6">
        <w:rPr>
          <w:rFonts w:ascii="Times New Roman" w:hAnsi="Times New Roman" w:cs="Times New Roman"/>
          <w:sz w:val="24"/>
          <w:szCs w:val="24"/>
          <w:lang w:val="en-US"/>
        </w:rPr>
        <w:t>.</w:t>
      </w:r>
    </w:p>
    <w:p w:rsidR="00AC4E2B" w:rsidRPr="00F42FE6" w:rsidRDefault="00AC4E2B" w:rsidP="00AC4E2B">
      <w:pPr>
        <w:spacing w:after="0" w:line="240" w:lineRule="auto"/>
        <w:ind w:left="567" w:hanging="567"/>
        <w:jc w:val="both"/>
        <w:rPr>
          <w:rFonts w:ascii="Times New Roman" w:hAnsi="Times New Roman" w:cs="Times New Roman"/>
          <w:sz w:val="24"/>
          <w:szCs w:val="24"/>
          <w:lang w:val="en-US"/>
        </w:rPr>
      </w:pPr>
      <w:r w:rsidRPr="005F1979">
        <w:rPr>
          <w:rFonts w:ascii="Times New Roman" w:hAnsi="Times New Roman" w:cs="Times New Roman"/>
          <w:sz w:val="24"/>
          <w:szCs w:val="24"/>
          <w:lang w:val="en-US"/>
        </w:rPr>
        <w:t>McLeod</w:t>
      </w:r>
      <w:r w:rsidRPr="00F42FE6">
        <w:rPr>
          <w:rFonts w:ascii="Times New Roman" w:hAnsi="Times New Roman" w:cs="Times New Roman"/>
          <w:sz w:val="24"/>
          <w:szCs w:val="24"/>
          <w:lang w:val="en-US"/>
        </w:rPr>
        <w:t xml:space="preserve">, C. M. </w:t>
      </w:r>
      <w:r>
        <w:rPr>
          <w:rFonts w:ascii="Times New Roman" w:hAnsi="Times New Roman" w:cs="Times New Roman"/>
          <w:sz w:val="24"/>
          <w:szCs w:val="24"/>
          <w:lang w:val="en-US"/>
        </w:rPr>
        <w:t>(</w:t>
      </w:r>
      <w:r w:rsidRPr="00F42FE6">
        <w:rPr>
          <w:rFonts w:ascii="Times New Roman" w:hAnsi="Times New Roman" w:cs="Times New Roman"/>
          <w:sz w:val="24"/>
          <w:szCs w:val="24"/>
          <w:lang w:val="en-US"/>
        </w:rPr>
        <w:t>2007</w:t>
      </w:r>
      <w:r>
        <w:rPr>
          <w:rFonts w:ascii="Times New Roman" w:hAnsi="Times New Roman" w:cs="Times New Roman"/>
          <w:sz w:val="24"/>
          <w:szCs w:val="24"/>
          <w:lang w:val="en-US"/>
        </w:rPr>
        <w:t>):</w:t>
      </w:r>
      <w:r w:rsidRPr="00F42FE6">
        <w:rPr>
          <w:rFonts w:ascii="Times New Roman" w:hAnsi="Times New Roman" w:cs="Times New Roman"/>
          <w:sz w:val="24"/>
          <w:szCs w:val="24"/>
          <w:lang w:val="en-US"/>
        </w:rPr>
        <w:t xml:space="preserve"> The concept of inhibition in </w:t>
      </w:r>
      <w:proofErr w:type="spellStart"/>
      <w:r w:rsidRPr="00F42FE6">
        <w:rPr>
          <w:rFonts w:ascii="Times New Roman" w:hAnsi="Times New Roman" w:cs="Times New Roman"/>
          <w:sz w:val="24"/>
          <w:szCs w:val="24"/>
          <w:lang w:val="en-US"/>
        </w:rPr>
        <w:t>cogniton</w:t>
      </w:r>
      <w:proofErr w:type="spellEnd"/>
      <w:r w:rsidR="00020C50">
        <w:rPr>
          <w:rFonts w:ascii="Times New Roman" w:hAnsi="Times New Roman" w:cs="Times New Roman"/>
          <w:sz w:val="24"/>
          <w:szCs w:val="24"/>
          <w:lang w:val="en-US"/>
        </w:rPr>
        <w:t>,</w:t>
      </w:r>
      <w:r w:rsidRPr="00F42FE6">
        <w:rPr>
          <w:rFonts w:ascii="Times New Roman" w:hAnsi="Times New Roman" w:cs="Times New Roman"/>
          <w:sz w:val="24"/>
          <w:szCs w:val="24"/>
          <w:lang w:val="en-US"/>
        </w:rPr>
        <w:t xml:space="preserve"> </w:t>
      </w:r>
      <w:r w:rsidR="00020C50">
        <w:rPr>
          <w:rFonts w:ascii="Times New Roman" w:hAnsi="Times New Roman" w:cs="Times New Roman"/>
          <w:sz w:val="24"/>
          <w:szCs w:val="24"/>
          <w:lang w:val="en-US"/>
        </w:rPr>
        <w:t>i</w:t>
      </w:r>
      <w:r w:rsidRPr="00F42FE6">
        <w:rPr>
          <w:rFonts w:ascii="Times New Roman" w:hAnsi="Times New Roman" w:cs="Times New Roman"/>
          <w:sz w:val="24"/>
          <w:szCs w:val="24"/>
          <w:lang w:val="en-US"/>
        </w:rPr>
        <w:t xml:space="preserve">n: </w:t>
      </w:r>
      <w:proofErr w:type="spellStart"/>
      <w:r w:rsidRPr="00F42FE6">
        <w:rPr>
          <w:rFonts w:ascii="Times New Roman" w:hAnsi="Times New Roman" w:cs="Times New Roman"/>
          <w:sz w:val="24"/>
          <w:szCs w:val="24"/>
          <w:lang w:val="en-US"/>
        </w:rPr>
        <w:t>Gorfein</w:t>
      </w:r>
      <w:proofErr w:type="spellEnd"/>
      <w:r w:rsidRPr="00F42FE6">
        <w:rPr>
          <w:rFonts w:ascii="Times New Roman" w:hAnsi="Times New Roman" w:cs="Times New Roman"/>
          <w:sz w:val="24"/>
          <w:szCs w:val="24"/>
          <w:lang w:val="en-US"/>
        </w:rPr>
        <w:t xml:space="preserve">, D. S. a McLeod, C. M. </w:t>
      </w:r>
      <w:r w:rsidR="00020C50">
        <w:rPr>
          <w:rFonts w:ascii="Times New Roman" w:hAnsi="Times New Roman" w:cs="Times New Roman"/>
          <w:sz w:val="24"/>
          <w:szCs w:val="24"/>
          <w:lang w:val="en-US"/>
        </w:rPr>
        <w:t>(</w:t>
      </w:r>
      <w:r w:rsidRPr="00F42FE6">
        <w:rPr>
          <w:rFonts w:ascii="Times New Roman" w:hAnsi="Times New Roman" w:cs="Times New Roman"/>
          <w:sz w:val="24"/>
          <w:szCs w:val="24"/>
          <w:lang w:val="en-US"/>
        </w:rPr>
        <w:t>2007</w:t>
      </w:r>
      <w:r w:rsidR="00020C50">
        <w:rPr>
          <w:rFonts w:ascii="Times New Roman" w:hAnsi="Times New Roman" w:cs="Times New Roman"/>
          <w:sz w:val="24"/>
          <w:szCs w:val="24"/>
          <w:lang w:val="en-US"/>
        </w:rPr>
        <w:t>),</w:t>
      </w:r>
      <w:r w:rsidRPr="00F42FE6">
        <w:rPr>
          <w:rFonts w:ascii="Times New Roman" w:hAnsi="Times New Roman" w:cs="Times New Roman"/>
          <w:sz w:val="24"/>
          <w:szCs w:val="24"/>
          <w:lang w:val="en-US"/>
        </w:rPr>
        <w:t xml:space="preserve"> </w:t>
      </w:r>
      <w:r w:rsidRPr="00F42FE6">
        <w:rPr>
          <w:rFonts w:ascii="Times New Roman" w:hAnsi="Times New Roman" w:cs="Times New Roman"/>
          <w:i/>
          <w:sz w:val="24"/>
          <w:szCs w:val="24"/>
          <w:lang w:val="en-US"/>
        </w:rPr>
        <w:t>Inhibition in Cognition</w:t>
      </w:r>
      <w:r w:rsidRPr="00F42FE6">
        <w:rPr>
          <w:rFonts w:ascii="Times New Roman" w:hAnsi="Times New Roman" w:cs="Times New Roman"/>
          <w:sz w:val="24"/>
          <w:szCs w:val="24"/>
          <w:lang w:val="en-US"/>
        </w:rPr>
        <w:t>. Washington: American Psychological Association. pp. 3 – 23.</w:t>
      </w:r>
    </w:p>
    <w:p w:rsidR="00AC4E2B" w:rsidRPr="00F42FE6" w:rsidRDefault="00AC4E2B" w:rsidP="00AC4E2B">
      <w:pPr>
        <w:spacing w:after="0" w:line="240" w:lineRule="auto"/>
        <w:ind w:left="567" w:hanging="567"/>
        <w:jc w:val="both"/>
        <w:rPr>
          <w:rFonts w:ascii="Times New Roman" w:hAnsi="Times New Roman" w:cs="Times New Roman"/>
          <w:sz w:val="24"/>
          <w:szCs w:val="24"/>
          <w:lang w:val="en-US"/>
        </w:rPr>
      </w:pPr>
      <w:r w:rsidRPr="005F1979">
        <w:rPr>
          <w:rFonts w:ascii="Times New Roman" w:hAnsi="Times New Roman" w:cs="Times New Roman"/>
          <w:sz w:val="24"/>
          <w:szCs w:val="24"/>
          <w:lang w:val="en-US"/>
        </w:rPr>
        <w:t>Moran</w:t>
      </w:r>
      <w:r w:rsidRPr="00F42FE6">
        <w:rPr>
          <w:rFonts w:ascii="Times New Roman" w:hAnsi="Times New Roman" w:cs="Times New Roman"/>
          <w:sz w:val="24"/>
          <w:szCs w:val="24"/>
          <w:lang w:val="en-US"/>
        </w:rPr>
        <w:t xml:space="preserve">, S. </w:t>
      </w:r>
      <w:r>
        <w:rPr>
          <w:rFonts w:ascii="Times New Roman" w:hAnsi="Times New Roman" w:cs="Times New Roman"/>
          <w:sz w:val="24"/>
          <w:szCs w:val="24"/>
          <w:lang w:val="en-US"/>
        </w:rPr>
        <w:t>–</w:t>
      </w:r>
      <w:r w:rsidRPr="00F42FE6">
        <w:rPr>
          <w:rFonts w:ascii="Times New Roman" w:hAnsi="Times New Roman" w:cs="Times New Roman"/>
          <w:sz w:val="24"/>
          <w:szCs w:val="24"/>
          <w:lang w:val="en-US"/>
        </w:rPr>
        <w:t> </w:t>
      </w:r>
      <w:r w:rsidRPr="005F1979">
        <w:rPr>
          <w:rFonts w:ascii="Times New Roman" w:hAnsi="Times New Roman" w:cs="Times New Roman"/>
          <w:sz w:val="24"/>
          <w:szCs w:val="24"/>
          <w:lang w:val="en-US"/>
        </w:rPr>
        <w:t>Gardner</w:t>
      </w:r>
      <w:r w:rsidRPr="00F42FE6">
        <w:rPr>
          <w:rFonts w:ascii="Times New Roman" w:hAnsi="Times New Roman" w:cs="Times New Roman"/>
          <w:sz w:val="24"/>
          <w:szCs w:val="24"/>
          <w:lang w:val="en-US"/>
        </w:rPr>
        <w:t xml:space="preserve">, </w:t>
      </w:r>
      <w:r>
        <w:rPr>
          <w:rFonts w:ascii="Times New Roman" w:hAnsi="Times New Roman" w:cs="Times New Roman"/>
          <w:sz w:val="24"/>
          <w:szCs w:val="24"/>
          <w:lang w:val="en-US"/>
        </w:rPr>
        <w:t>H. (</w:t>
      </w:r>
      <w:r w:rsidRPr="00F42FE6">
        <w:rPr>
          <w:rFonts w:ascii="Times New Roman" w:hAnsi="Times New Roman" w:cs="Times New Roman"/>
          <w:sz w:val="24"/>
          <w:szCs w:val="24"/>
          <w:lang w:val="en-US"/>
        </w:rPr>
        <w:t>2007</w:t>
      </w:r>
      <w:r>
        <w:rPr>
          <w:rFonts w:ascii="Times New Roman" w:hAnsi="Times New Roman" w:cs="Times New Roman"/>
          <w:sz w:val="24"/>
          <w:szCs w:val="24"/>
          <w:lang w:val="en-US"/>
        </w:rPr>
        <w:t>):</w:t>
      </w:r>
      <w:r w:rsidRPr="00F42FE6">
        <w:rPr>
          <w:rFonts w:ascii="Times New Roman" w:hAnsi="Times New Roman" w:cs="Times New Roman"/>
          <w:sz w:val="24"/>
          <w:szCs w:val="24"/>
          <w:lang w:val="en-US"/>
        </w:rPr>
        <w:t xml:space="preserve"> „Hill, Skill and </w:t>
      </w:r>
      <w:proofErr w:type="spellStart"/>
      <w:r w:rsidRPr="00F42FE6">
        <w:rPr>
          <w:rFonts w:ascii="Times New Roman" w:hAnsi="Times New Roman" w:cs="Times New Roman"/>
          <w:sz w:val="24"/>
          <w:szCs w:val="24"/>
          <w:lang w:val="en-US"/>
        </w:rPr>
        <w:t>Willˮ</w:t>
      </w:r>
      <w:proofErr w:type="spellEnd"/>
      <w:r w:rsidRPr="00F42FE6">
        <w:rPr>
          <w:rFonts w:ascii="Times New Roman" w:hAnsi="Times New Roman" w:cs="Times New Roman"/>
          <w:sz w:val="24"/>
          <w:szCs w:val="24"/>
          <w:lang w:val="en-US"/>
        </w:rPr>
        <w:t>: Executive Function from a Multiple-</w:t>
      </w:r>
      <w:proofErr w:type="spellStart"/>
      <w:r w:rsidRPr="00F42FE6">
        <w:rPr>
          <w:rFonts w:ascii="Times New Roman" w:hAnsi="Times New Roman" w:cs="Times New Roman"/>
          <w:sz w:val="24"/>
          <w:szCs w:val="24"/>
          <w:lang w:val="en-US"/>
        </w:rPr>
        <w:t>Inteligences</w:t>
      </w:r>
      <w:proofErr w:type="spellEnd"/>
      <w:r w:rsidRPr="00F42FE6">
        <w:rPr>
          <w:rFonts w:ascii="Times New Roman" w:hAnsi="Times New Roman" w:cs="Times New Roman"/>
          <w:sz w:val="24"/>
          <w:szCs w:val="24"/>
          <w:lang w:val="en-US"/>
        </w:rPr>
        <w:t xml:space="preserve"> Perspective</w:t>
      </w:r>
      <w:r w:rsidR="00020C50">
        <w:rPr>
          <w:rFonts w:ascii="Times New Roman" w:hAnsi="Times New Roman" w:cs="Times New Roman"/>
          <w:sz w:val="24"/>
          <w:szCs w:val="24"/>
          <w:lang w:val="en-US"/>
        </w:rPr>
        <w:t>,</w:t>
      </w:r>
      <w:r w:rsidRPr="00F42FE6">
        <w:rPr>
          <w:rFonts w:ascii="Times New Roman" w:hAnsi="Times New Roman" w:cs="Times New Roman"/>
          <w:sz w:val="24"/>
          <w:szCs w:val="24"/>
          <w:lang w:val="en-US"/>
        </w:rPr>
        <w:t xml:space="preserve"> </w:t>
      </w:r>
      <w:r w:rsidR="00020C50">
        <w:rPr>
          <w:rFonts w:ascii="Times New Roman" w:hAnsi="Times New Roman" w:cs="Times New Roman"/>
          <w:sz w:val="24"/>
          <w:szCs w:val="24"/>
          <w:lang w:val="en-US"/>
        </w:rPr>
        <w:t>i</w:t>
      </w:r>
      <w:r w:rsidRPr="00F42FE6">
        <w:rPr>
          <w:rFonts w:ascii="Times New Roman" w:hAnsi="Times New Roman" w:cs="Times New Roman"/>
          <w:sz w:val="24"/>
          <w:szCs w:val="24"/>
          <w:lang w:val="en-US"/>
        </w:rPr>
        <w:t>n: Meltzer, L. (ed.)</w:t>
      </w:r>
      <w:r w:rsidR="00020C50">
        <w:rPr>
          <w:rFonts w:ascii="Times New Roman" w:hAnsi="Times New Roman" w:cs="Times New Roman"/>
          <w:sz w:val="24"/>
          <w:szCs w:val="24"/>
          <w:lang w:val="en-US"/>
        </w:rPr>
        <w:t>,</w:t>
      </w:r>
      <w:r w:rsidRPr="00F42FE6">
        <w:rPr>
          <w:rFonts w:ascii="Times New Roman" w:hAnsi="Times New Roman" w:cs="Times New Roman"/>
          <w:sz w:val="24"/>
          <w:szCs w:val="24"/>
          <w:lang w:val="en-US"/>
        </w:rPr>
        <w:t xml:space="preserve"> </w:t>
      </w:r>
      <w:r w:rsidRPr="00F42FE6">
        <w:rPr>
          <w:rFonts w:ascii="Times New Roman" w:hAnsi="Times New Roman" w:cs="Times New Roman"/>
          <w:i/>
          <w:sz w:val="24"/>
          <w:szCs w:val="24"/>
          <w:lang w:val="en-US"/>
        </w:rPr>
        <w:t>Executive Function in Education. From Theory to Practice</w:t>
      </w:r>
      <w:r w:rsidRPr="00F42FE6">
        <w:rPr>
          <w:rFonts w:ascii="Times New Roman" w:hAnsi="Times New Roman" w:cs="Times New Roman"/>
          <w:sz w:val="24"/>
          <w:szCs w:val="24"/>
          <w:lang w:val="en-US"/>
        </w:rPr>
        <w:t>. New York, London: The Guilford Press. 19–38.</w:t>
      </w:r>
    </w:p>
    <w:p w:rsidR="005838DF" w:rsidRPr="005F1979" w:rsidRDefault="005838DF" w:rsidP="005F1979">
      <w:pPr>
        <w:pStyle w:val="Normlnywebov"/>
        <w:spacing w:before="0" w:beforeAutospacing="0" w:after="0" w:afterAutospacing="0"/>
        <w:ind w:left="567" w:hanging="567"/>
        <w:rPr>
          <w:lang w:val="en-US"/>
        </w:rPr>
      </w:pPr>
      <w:proofErr w:type="spellStart"/>
      <w:r w:rsidRPr="005F1979">
        <w:rPr>
          <w:lang w:val="en-US"/>
        </w:rPr>
        <w:t>Tzuriel</w:t>
      </w:r>
      <w:proofErr w:type="spellEnd"/>
      <w:r w:rsidRPr="005F1979">
        <w:rPr>
          <w:lang w:val="en-US"/>
        </w:rPr>
        <w:t xml:space="preserve">, D. (2001): </w:t>
      </w:r>
      <w:r w:rsidRPr="005F1979">
        <w:rPr>
          <w:i/>
          <w:lang w:val="en-US"/>
        </w:rPr>
        <w:t>Dynamic Assessment of Young Children</w:t>
      </w:r>
      <w:r w:rsidRPr="005F1979">
        <w:rPr>
          <w:lang w:val="en-US"/>
        </w:rPr>
        <w:t xml:space="preserve">. New York: </w:t>
      </w:r>
      <w:proofErr w:type="spellStart"/>
      <w:r w:rsidRPr="005F1979">
        <w:rPr>
          <w:lang w:val="en-US"/>
        </w:rPr>
        <w:t>Kluwer</w:t>
      </w:r>
      <w:proofErr w:type="spellEnd"/>
      <w:r w:rsidRPr="005F1979">
        <w:rPr>
          <w:lang w:val="en-US"/>
        </w:rPr>
        <w:t xml:space="preserve"> Academic/Plenum Publishers.</w:t>
      </w:r>
    </w:p>
    <w:p w:rsidR="005838DF" w:rsidRDefault="005838DF" w:rsidP="005F1979">
      <w:pPr>
        <w:pStyle w:val="Normlnywebov"/>
        <w:spacing w:before="0" w:beforeAutospacing="0" w:after="0" w:afterAutospacing="0"/>
        <w:ind w:left="567" w:hanging="567"/>
      </w:pPr>
      <w:proofErr w:type="spellStart"/>
      <w:r w:rsidRPr="005F1979">
        <w:t>Zápotočná</w:t>
      </w:r>
      <w:proofErr w:type="spellEnd"/>
      <w:r w:rsidRPr="005F1979">
        <w:t xml:space="preserve">, O. (2013): </w:t>
      </w:r>
      <w:proofErr w:type="spellStart"/>
      <w:r w:rsidRPr="005F1979">
        <w:rPr>
          <w:i/>
        </w:rPr>
        <w:t>Metakognitívne</w:t>
      </w:r>
      <w:proofErr w:type="spellEnd"/>
      <w:r w:rsidRPr="005F1979">
        <w:rPr>
          <w:i/>
        </w:rPr>
        <w:t xml:space="preserve"> procesy v čítaní, učení a vzdelávaní</w:t>
      </w:r>
      <w:r w:rsidRPr="005F1979">
        <w:t xml:space="preserve">. Trnava: </w:t>
      </w:r>
      <w:proofErr w:type="spellStart"/>
      <w:r w:rsidRPr="005F1979">
        <w:t>Typi</w:t>
      </w:r>
      <w:proofErr w:type="spellEnd"/>
      <w:r w:rsidRPr="005F1979">
        <w:t xml:space="preserve"> </w:t>
      </w:r>
      <w:proofErr w:type="spellStart"/>
      <w:r w:rsidRPr="005F1979">
        <w:t>Universitatis</w:t>
      </w:r>
      <w:proofErr w:type="spellEnd"/>
      <w:r w:rsidRPr="005F1979">
        <w:t xml:space="preserve"> </w:t>
      </w:r>
      <w:proofErr w:type="spellStart"/>
      <w:r w:rsidRPr="005F1979">
        <w:t>Tyrnaviensis</w:t>
      </w:r>
      <w:proofErr w:type="spellEnd"/>
      <w:r w:rsidRPr="005F1979">
        <w:t>.</w:t>
      </w:r>
    </w:p>
    <w:p w:rsidR="00020C50" w:rsidRDefault="00020C50" w:rsidP="005F1979">
      <w:pPr>
        <w:pStyle w:val="Normlnywebov"/>
        <w:spacing w:before="0" w:beforeAutospacing="0" w:after="0" w:afterAutospacing="0"/>
        <w:ind w:left="567" w:hanging="567"/>
      </w:pPr>
    </w:p>
    <w:sectPr w:rsidR="00020C50" w:rsidSect="000C3D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20F" w:rsidRDefault="003E720F" w:rsidP="00F33D03">
      <w:pPr>
        <w:spacing w:after="0" w:line="240" w:lineRule="auto"/>
      </w:pPr>
      <w:r>
        <w:separator/>
      </w:r>
    </w:p>
  </w:endnote>
  <w:endnote w:type="continuationSeparator" w:id="0">
    <w:p w:rsidR="003E720F" w:rsidRDefault="003E720F" w:rsidP="00F33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20F" w:rsidRDefault="003E720F" w:rsidP="00F33D03">
      <w:pPr>
        <w:spacing w:after="0" w:line="240" w:lineRule="auto"/>
      </w:pPr>
      <w:r>
        <w:separator/>
      </w:r>
    </w:p>
  </w:footnote>
  <w:footnote w:type="continuationSeparator" w:id="0">
    <w:p w:rsidR="003E720F" w:rsidRDefault="003E720F" w:rsidP="00F33D03">
      <w:pPr>
        <w:spacing w:after="0" w:line="240" w:lineRule="auto"/>
      </w:pPr>
      <w:r>
        <w:continuationSeparator/>
      </w:r>
    </w:p>
  </w:footnote>
  <w:footnote w:id="1">
    <w:p w:rsidR="00F547EE" w:rsidRPr="00F547EE" w:rsidRDefault="00F547EE" w:rsidP="005838DF">
      <w:pPr>
        <w:pStyle w:val="Textpoznmkypodiarou"/>
        <w:jc w:val="both"/>
        <w:rPr>
          <w:rFonts w:ascii="Times New Roman" w:hAnsi="Times New Roman" w:cs="Times New Roman"/>
        </w:rPr>
      </w:pPr>
      <w:r>
        <w:rPr>
          <w:rStyle w:val="Odkaznapoznmkupodiarou"/>
        </w:rPr>
        <w:footnoteRef/>
      </w:r>
      <w:r>
        <w:t xml:space="preserve"> </w:t>
      </w:r>
      <w:r>
        <w:rPr>
          <w:rFonts w:ascii="Times New Roman" w:hAnsi="Times New Roman" w:cs="Times New Roman"/>
        </w:rPr>
        <w:t>Text</w:t>
      </w:r>
      <w:r w:rsidRPr="00F547EE">
        <w:rPr>
          <w:rFonts w:ascii="Times New Roman" w:hAnsi="Times New Roman" w:cs="Times New Roman"/>
        </w:rPr>
        <w:t xml:space="preserve"> je čiastkovým výstupom výskumného projektu APVV-0281-11 </w:t>
      </w:r>
      <w:r w:rsidRPr="00F547EE">
        <w:rPr>
          <w:rFonts w:ascii="Times New Roman" w:hAnsi="Times New Roman" w:cs="Times New Roman"/>
          <w:i/>
        </w:rPr>
        <w:t>Exekutívne funkcie ako štrukturálny komponent schopnosti učiť sa – diagnostika a stimulácia</w:t>
      </w:r>
      <w:r>
        <w:rPr>
          <w:rFonts w:ascii="Times New Roman" w:hAnsi="Times New Roman" w:cs="Times New Roman"/>
          <w:i/>
        </w:rPr>
        <w:t>.</w:t>
      </w:r>
    </w:p>
  </w:footnote>
  <w:footnote w:id="2">
    <w:p w:rsidR="00F547EE" w:rsidRPr="00F547EE" w:rsidRDefault="00F547EE" w:rsidP="005838DF">
      <w:pPr>
        <w:pStyle w:val="Textpoznmkypodiarou"/>
        <w:jc w:val="both"/>
        <w:rPr>
          <w:rFonts w:ascii="Times New Roman" w:hAnsi="Times New Roman" w:cs="Times New Roman"/>
        </w:rPr>
      </w:pPr>
      <w:r w:rsidRPr="00F547EE">
        <w:rPr>
          <w:rStyle w:val="Odkaznapoznmkupodiarou"/>
          <w:rFonts w:ascii="Times New Roman" w:hAnsi="Times New Roman" w:cs="Times New Roman"/>
        </w:rPr>
        <w:footnoteRef/>
      </w:r>
      <w:r w:rsidRPr="00F547EE">
        <w:rPr>
          <w:rFonts w:ascii="Times New Roman" w:hAnsi="Times New Roman" w:cs="Times New Roman"/>
        </w:rPr>
        <w:t xml:space="preserve"> Výskumný tím je zložený z psychológov, pedagógov, lingvistov, didaktikov materinského i cudzieho jazyka, matematikov, didaktikov matematiky pracujúcich na Prešovskej univerzite v Prešove a na Univerzite Pavla Jozefa Šafárika v Košiciach.</w:t>
      </w:r>
    </w:p>
  </w:footnote>
  <w:footnote w:id="3">
    <w:p w:rsidR="00F547EE" w:rsidRPr="00AC455A" w:rsidRDefault="00F547EE" w:rsidP="00525E0A">
      <w:pPr>
        <w:spacing w:after="0" w:line="240" w:lineRule="auto"/>
        <w:jc w:val="both"/>
      </w:pPr>
      <w:r w:rsidRPr="00F547EE">
        <w:rPr>
          <w:rStyle w:val="Odkaznapoznmkupodiarou"/>
          <w:rFonts w:ascii="Times New Roman" w:hAnsi="Times New Roman" w:cs="Times New Roman"/>
          <w:sz w:val="20"/>
          <w:szCs w:val="20"/>
          <w:lang w:val="sk-SK"/>
        </w:rPr>
        <w:footnoteRef/>
      </w:r>
      <w:r w:rsidRPr="00F547EE">
        <w:rPr>
          <w:rFonts w:ascii="Times New Roman" w:hAnsi="Times New Roman" w:cs="Times New Roman"/>
          <w:sz w:val="20"/>
          <w:szCs w:val="20"/>
          <w:lang w:val="sk-SK"/>
        </w:rPr>
        <w:t xml:space="preserve"> Exekutívne funkcie sú kognitívnymi procesmi vyššieho radu potrebnými pri riešení komplexných úloh (</w:t>
      </w:r>
      <w:proofErr w:type="spellStart"/>
      <w:r w:rsidRPr="00F547EE">
        <w:rPr>
          <w:rFonts w:ascii="Times New Roman" w:hAnsi="Times New Roman" w:cs="Times New Roman"/>
          <w:sz w:val="20"/>
          <w:szCs w:val="20"/>
          <w:lang w:val="sk-SK"/>
        </w:rPr>
        <w:t>Ahmed</w:t>
      </w:r>
      <w:proofErr w:type="spellEnd"/>
      <w:r w:rsidR="00AC455A">
        <w:rPr>
          <w:rFonts w:ascii="Times New Roman" w:hAnsi="Times New Roman" w:cs="Times New Roman"/>
          <w:sz w:val="20"/>
          <w:szCs w:val="20"/>
          <w:lang w:val="sk-SK"/>
        </w:rPr>
        <w:t xml:space="preserve"> –</w:t>
      </w:r>
      <w:r w:rsidRPr="00F547EE">
        <w:rPr>
          <w:rFonts w:ascii="Times New Roman" w:hAnsi="Times New Roman" w:cs="Times New Roman"/>
          <w:sz w:val="20"/>
          <w:szCs w:val="20"/>
          <w:lang w:val="sk-SK"/>
        </w:rPr>
        <w:t xml:space="preserve"> </w:t>
      </w:r>
      <w:proofErr w:type="spellStart"/>
      <w:r w:rsidRPr="00F547EE">
        <w:rPr>
          <w:rFonts w:ascii="Times New Roman" w:hAnsi="Times New Roman" w:cs="Times New Roman"/>
          <w:sz w:val="20"/>
          <w:szCs w:val="20"/>
          <w:lang w:val="sk-SK"/>
        </w:rPr>
        <w:t>Miller</w:t>
      </w:r>
      <w:proofErr w:type="spellEnd"/>
      <w:r w:rsidRPr="00F547EE">
        <w:rPr>
          <w:rFonts w:ascii="Times New Roman" w:hAnsi="Times New Roman" w:cs="Times New Roman"/>
          <w:sz w:val="20"/>
          <w:szCs w:val="20"/>
          <w:lang w:val="sk-SK"/>
        </w:rPr>
        <w:t xml:space="preserve"> 2011</w:t>
      </w:r>
      <w:r w:rsidR="00AC455A">
        <w:rPr>
          <w:rFonts w:ascii="Times New Roman" w:hAnsi="Times New Roman" w:cs="Times New Roman"/>
          <w:sz w:val="20"/>
          <w:szCs w:val="20"/>
          <w:lang w:val="sk-SK"/>
        </w:rPr>
        <w:t>:</w:t>
      </w:r>
      <w:r w:rsidRPr="00F547EE">
        <w:rPr>
          <w:rFonts w:ascii="Times New Roman" w:hAnsi="Times New Roman" w:cs="Times New Roman"/>
          <w:sz w:val="20"/>
          <w:szCs w:val="20"/>
          <w:lang w:val="sk-SK"/>
        </w:rPr>
        <w:t xml:space="preserve"> 668), sú riadiacimi mechanizmami človeka zodpovednými za myšlienkové vtiahnutie do zmysluplných, organizovaných, </w:t>
      </w:r>
      <w:proofErr w:type="spellStart"/>
      <w:r w:rsidRPr="00F547EE">
        <w:rPr>
          <w:rFonts w:ascii="Times New Roman" w:hAnsi="Times New Roman" w:cs="Times New Roman"/>
          <w:sz w:val="20"/>
          <w:szCs w:val="20"/>
          <w:lang w:val="sk-SK"/>
        </w:rPr>
        <w:t>sebaregulatívnych</w:t>
      </w:r>
      <w:proofErr w:type="spellEnd"/>
      <w:r w:rsidRPr="00F547EE">
        <w:rPr>
          <w:rFonts w:ascii="Times New Roman" w:hAnsi="Times New Roman" w:cs="Times New Roman"/>
          <w:sz w:val="20"/>
          <w:szCs w:val="20"/>
          <w:lang w:val="sk-SK"/>
        </w:rPr>
        <w:t>, cieľovo orientovaných aktivít spojených s vnímaním, prežívaním, myslením, konaním (</w:t>
      </w:r>
      <w:proofErr w:type="spellStart"/>
      <w:r w:rsidRPr="00F547EE">
        <w:rPr>
          <w:rFonts w:ascii="Times New Roman" w:hAnsi="Times New Roman" w:cs="Times New Roman"/>
          <w:sz w:val="20"/>
          <w:szCs w:val="20"/>
          <w:lang w:val="sk-SK"/>
        </w:rPr>
        <w:t>McCloskey</w:t>
      </w:r>
      <w:proofErr w:type="spellEnd"/>
      <w:r w:rsidR="00AC455A">
        <w:rPr>
          <w:rFonts w:ascii="Times New Roman" w:hAnsi="Times New Roman" w:cs="Times New Roman"/>
          <w:sz w:val="20"/>
          <w:szCs w:val="20"/>
          <w:lang w:val="sk-SK"/>
        </w:rPr>
        <w:t xml:space="preserve"> –</w:t>
      </w:r>
      <w:r w:rsidRPr="00F547EE">
        <w:rPr>
          <w:rFonts w:ascii="Times New Roman" w:hAnsi="Times New Roman" w:cs="Times New Roman"/>
          <w:sz w:val="20"/>
          <w:szCs w:val="20"/>
          <w:lang w:val="sk-SK"/>
        </w:rPr>
        <w:t xml:space="preserve"> </w:t>
      </w:r>
      <w:proofErr w:type="spellStart"/>
      <w:r w:rsidRPr="00F547EE">
        <w:rPr>
          <w:rFonts w:ascii="Times New Roman" w:hAnsi="Times New Roman" w:cs="Times New Roman"/>
          <w:sz w:val="20"/>
          <w:szCs w:val="20"/>
          <w:lang w:val="sk-SK"/>
        </w:rPr>
        <w:t>Perkins</w:t>
      </w:r>
      <w:proofErr w:type="spellEnd"/>
      <w:r w:rsidR="00AC455A">
        <w:rPr>
          <w:rFonts w:ascii="Times New Roman" w:hAnsi="Times New Roman" w:cs="Times New Roman"/>
          <w:sz w:val="20"/>
          <w:szCs w:val="20"/>
          <w:lang w:val="sk-SK"/>
        </w:rPr>
        <w:t xml:space="preserve"> –</w:t>
      </w:r>
      <w:r w:rsidRPr="00F547EE">
        <w:rPr>
          <w:rFonts w:ascii="Times New Roman" w:hAnsi="Times New Roman" w:cs="Times New Roman"/>
          <w:sz w:val="20"/>
          <w:szCs w:val="20"/>
          <w:lang w:val="sk-SK"/>
        </w:rPr>
        <w:t xml:space="preserve"> </w:t>
      </w:r>
      <w:proofErr w:type="spellStart"/>
      <w:r w:rsidRPr="00F547EE">
        <w:rPr>
          <w:rFonts w:ascii="Times New Roman" w:hAnsi="Times New Roman" w:cs="Times New Roman"/>
          <w:sz w:val="20"/>
          <w:szCs w:val="20"/>
          <w:lang w:val="sk-SK"/>
        </w:rPr>
        <w:t>Van</w:t>
      </w:r>
      <w:proofErr w:type="spellEnd"/>
      <w:r w:rsidRPr="00F547EE">
        <w:rPr>
          <w:rFonts w:ascii="Times New Roman" w:hAnsi="Times New Roman" w:cs="Times New Roman"/>
          <w:sz w:val="20"/>
          <w:szCs w:val="20"/>
          <w:lang w:val="sk-SK"/>
        </w:rPr>
        <w:t xml:space="preserve"> </w:t>
      </w:r>
      <w:proofErr w:type="spellStart"/>
      <w:r w:rsidRPr="00F547EE">
        <w:rPr>
          <w:rFonts w:ascii="Times New Roman" w:hAnsi="Times New Roman" w:cs="Times New Roman"/>
          <w:sz w:val="20"/>
          <w:szCs w:val="20"/>
          <w:lang w:val="sk-SK"/>
        </w:rPr>
        <w:t>Divner</w:t>
      </w:r>
      <w:proofErr w:type="spellEnd"/>
      <w:r w:rsidRPr="00F547EE">
        <w:rPr>
          <w:rFonts w:ascii="Times New Roman" w:hAnsi="Times New Roman" w:cs="Times New Roman"/>
          <w:sz w:val="20"/>
          <w:szCs w:val="20"/>
          <w:lang w:val="sk-SK"/>
        </w:rPr>
        <w:t xml:space="preserve"> 2009</w:t>
      </w:r>
      <w:r w:rsidR="00AC455A">
        <w:rPr>
          <w:rFonts w:ascii="Times New Roman" w:hAnsi="Times New Roman" w:cs="Times New Roman"/>
          <w:sz w:val="20"/>
          <w:szCs w:val="20"/>
          <w:lang w:val="sk-SK"/>
        </w:rPr>
        <w:t>:</w:t>
      </w:r>
      <w:r w:rsidRPr="00F547EE">
        <w:rPr>
          <w:rFonts w:ascii="Times New Roman" w:hAnsi="Times New Roman" w:cs="Times New Roman"/>
          <w:sz w:val="20"/>
          <w:szCs w:val="20"/>
          <w:lang w:val="sk-SK"/>
        </w:rPr>
        <w:t xml:space="preserve"> 15). Exekutívne funkcie pomáhajú regulovať správanie</w:t>
      </w:r>
      <w:r>
        <w:rPr>
          <w:rFonts w:ascii="Times New Roman" w:hAnsi="Times New Roman" w:cs="Times New Roman"/>
          <w:sz w:val="20"/>
          <w:szCs w:val="20"/>
          <w:lang w:val="sk-SK"/>
        </w:rPr>
        <w:t xml:space="preserve"> človeka</w:t>
      </w:r>
      <w:r w:rsidRPr="00F547EE">
        <w:rPr>
          <w:rFonts w:ascii="Times New Roman" w:hAnsi="Times New Roman" w:cs="Times New Roman"/>
          <w:sz w:val="20"/>
          <w:szCs w:val="20"/>
          <w:lang w:val="sk-SK"/>
        </w:rPr>
        <w:t>: aktivujú myšlienkové procesy zodpovedné za výber a dosahovanie cieľov konania alebo asistujú pri riešení problémov (</w:t>
      </w:r>
      <w:proofErr w:type="spellStart"/>
      <w:r w:rsidRPr="00F547EE">
        <w:rPr>
          <w:rFonts w:ascii="Times New Roman" w:hAnsi="Times New Roman" w:cs="Times New Roman"/>
          <w:sz w:val="20"/>
          <w:szCs w:val="20"/>
          <w:lang w:val="sk-SK"/>
        </w:rPr>
        <w:t>Dawson</w:t>
      </w:r>
      <w:proofErr w:type="spellEnd"/>
      <w:r w:rsidR="00AC455A">
        <w:rPr>
          <w:rFonts w:ascii="Times New Roman" w:hAnsi="Times New Roman" w:cs="Times New Roman"/>
          <w:sz w:val="20"/>
          <w:szCs w:val="20"/>
          <w:lang w:val="sk-SK"/>
        </w:rPr>
        <w:t xml:space="preserve"> –</w:t>
      </w:r>
      <w:r w:rsidRPr="00F547EE">
        <w:rPr>
          <w:rFonts w:ascii="Times New Roman" w:hAnsi="Times New Roman" w:cs="Times New Roman"/>
          <w:sz w:val="20"/>
          <w:szCs w:val="20"/>
          <w:lang w:val="sk-SK"/>
        </w:rPr>
        <w:t xml:space="preserve"> </w:t>
      </w:r>
      <w:proofErr w:type="spellStart"/>
      <w:r w:rsidRPr="00F547EE">
        <w:rPr>
          <w:rFonts w:ascii="Times New Roman" w:hAnsi="Times New Roman" w:cs="Times New Roman"/>
          <w:sz w:val="20"/>
          <w:szCs w:val="20"/>
          <w:lang w:val="sk-SK"/>
        </w:rPr>
        <w:t>Guare</w:t>
      </w:r>
      <w:proofErr w:type="spellEnd"/>
      <w:r w:rsidRPr="00F547EE">
        <w:rPr>
          <w:rFonts w:ascii="Times New Roman" w:hAnsi="Times New Roman" w:cs="Times New Roman"/>
          <w:sz w:val="20"/>
          <w:szCs w:val="20"/>
          <w:lang w:val="sk-SK"/>
        </w:rPr>
        <w:t xml:space="preserve"> 2010</w:t>
      </w:r>
      <w:r w:rsidR="00AC455A">
        <w:rPr>
          <w:rFonts w:ascii="Times New Roman" w:hAnsi="Times New Roman" w:cs="Times New Roman"/>
          <w:sz w:val="20"/>
          <w:szCs w:val="20"/>
          <w:lang w:val="sk-SK"/>
        </w:rPr>
        <w:t>:</w:t>
      </w:r>
      <w:r w:rsidRPr="00F547EE">
        <w:rPr>
          <w:rFonts w:ascii="Times New Roman" w:hAnsi="Times New Roman" w:cs="Times New Roman"/>
          <w:sz w:val="20"/>
          <w:szCs w:val="20"/>
          <w:lang w:val="sk-SK"/>
        </w:rPr>
        <w:t xml:space="preserve"> 1).</w:t>
      </w:r>
      <w:r w:rsidRPr="00F547EE">
        <w:rPr>
          <w:rFonts w:ascii="Times New Roman" w:hAnsi="Times New Roman" w:cs="Times New Roman"/>
          <w:sz w:val="20"/>
          <w:szCs w:val="20"/>
        </w:rPr>
        <w:t xml:space="preserve"> </w:t>
      </w:r>
      <w:r w:rsidRPr="00F547EE">
        <w:rPr>
          <w:rFonts w:ascii="Times New Roman" w:hAnsi="Times New Roman" w:cs="Times New Roman"/>
          <w:sz w:val="20"/>
          <w:szCs w:val="20"/>
          <w:lang w:val="sk-SK"/>
        </w:rPr>
        <w:t>Sú prítomné vtedy, ak je úloha/učebná situácia nová a doterajšie kognitívne postupy nestačia na jej riešenie, alebo ak je úloha komplexná, alebo ak úloha vyžaduje integráciu z viacerých zdrojov informácií (Kovalčíková</w:t>
      </w:r>
      <w:r w:rsidR="00AC455A">
        <w:rPr>
          <w:rFonts w:ascii="Times New Roman" w:hAnsi="Times New Roman" w:cs="Times New Roman"/>
          <w:sz w:val="20"/>
          <w:szCs w:val="20"/>
          <w:lang w:val="sk-SK"/>
        </w:rPr>
        <w:t xml:space="preserve"> –</w:t>
      </w:r>
      <w:r w:rsidRPr="00F547EE">
        <w:rPr>
          <w:rFonts w:ascii="Times New Roman" w:hAnsi="Times New Roman" w:cs="Times New Roman"/>
          <w:sz w:val="20"/>
          <w:szCs w:val="20"/>
          <w:lang w:val="sk-SK"/>
        </w:rPr>
        <w:t xml:space="preserve"> </w:t>
      </w:r>
      <w:proofErr w:type="spellStart"/>
      <w:r w:rsidRPr="00F547EE">
        <w:rPr>
          <w:rFonts w:ascii="Times New Roman" w:hAnsi="Times New Roman" w:cs="Times New Roman"/>
          <w:sz w:val="20"/>
          <w:szCs w:val="20"/>
          <w:lang w:val="sk-SK"/>
        </w:rPr>
        <w:t>Ropovik</w:t>
      </w:r>
      <w:proofErr w:type="spellEnd"/>
      <w:r w:rsidRPr="00F547EE">
        <w:rPr>
          <w:rFonts w:ascii="Times New Roman" w:hAnsi="Times New Roman" w:cs="Times New Roman"/>
          <w:sz w:val="20"/>
          <w:szCs w:val="20"/>
          <w:lang w:val="sk-SK"/>
        </w:rPr>
        <w:t xml:space="preserve"> 2012</w:t>
      </w:r>
      <w:r w:rsidR="00AC455A">
        <w:rPr>
          <w:rFonts w:ascii="Times New Roman" w:hAnsi="Times New Roman" w:cs="Times New Roman"/>
          <w:sz w:val="20"/>
          <w:szCs w:val="20"/>
          <w:lang w:val="sk-SK"/>
        </w:rPr>
        <w:t>:</w:t>
      </w:r>
      <w:r w:rsidRPr="00F547EE">
        <w:rPr>
          <w:rFonts w:ascii="Times New Roman" w:hAnsi="Times New Roman" w:cs="Times New Roman"/>
          <w:sz w:val="20"/>
          <w:szCs w:val="20"/>
          <w:lang w:val="sk-SK"/>
        </w:rPr>
        <w:t xml:space="preserve"> 1).</w:t>
      </w:r>
    </w:p>
  </w:footnote>
  <w:footnote w:id="4">
    <w:p w:rsidR="006426F8" w:rsidRPr="006426F8" w:rsidRDefault="006426F8" w:rsidP="005838DF">
      <w:pPr>
        <w:pStyle w:val="Textpoznmkypodiarou"/>
        <w:jc w:val="both"/>
        <w:rPr>
          <w:rFonts w:ascii="Times New Roman" w:hAnsi="Times New Roman" w:cs="Times New Roman"/>
        </w:rPr>
      </w:pPr>
      <w:r w:rsidRPr="006426F8">
        <w:rPr>
          <w:rStyle w:val="Odkaznapoznmkupodiarou"/>
          <w:rFonts w:ascii="Times New Roman" w:hAnsi="Times New Roman" w:cs="Times New Roman"/>
        </w:rPr>
        <w:footnoteRef/>
      </w:r>
      <w:r w:rsidRPr="006426F8">
        <w:rPr>
          <w:rFonts w:ascii="Times New Roman" w:hAnsi="Times New Roman" w:cs="Times New Roman"/>
        </w:rPr>
        <w:t xml:space="preserve"> Koncept rozvíjania porozumenia </w:t>
      </w:r>
      <w:r>
        <w:rPr>
          <w:rFonts w:ascii="Times New Roman" w:hAnsi="Times New Roman" w:cs="Times New Roman"/>
        </w:rPr>
        <w:t xml:space="preserve">vecného </w:t>
      </w:r>
      <w:r w:rsidRPr="006426F8">
        <w:rPr>
          <w:rFonts w:ascii="Times New Roman" w:hAnsi="Times New Roman" w:cs="Times New Roman"/>
        </w:rPr>
        <w:t xml:space="preserve">textu na Slovensku </w:t>
      </w:r>
      <w:r w:rsidR="003C7229">
        <w:rPr>
          <w:rFonts w:ascii="Times New Roman" w:hAnsi="Times New Roman" w:cs="Times New Roman"/>
        </w:rPr>
        <w:t>stále</w:t>
      </w:r>
      <w:r w:rsidRPr="006426F8">
        <w:rPr>
          <w:rFonts w:ascii="Times New Roman" w:hAnsi="Times New Roman" w:cs="Times New Roman"/>
        </w:rPr>
        <w:t xml:space="preserve"> ostáva v pozícii často omieľaného, no systematicky a programovo neukotveného konštruktu, ktorému sa ani opätovne nedostalo cti zaujať patričné miesto v najdôležitejších pedagogických dokumentoch (na mysli mám</w:t>
      </w:r>
      <w:r>
        <w:rPr>
          <w:rFonts w:ascii="Times New Roman" w:hAnsi="Times New Roman" w:cs="Times New Roman"/>
        </w:rPr>
        <w:t>e</w:t>
      </w:r>
      <w:r w:rsidRPr="006426F8">
        <w:rPr>
          <w:rFonts w:ascii="Times New Roman" w:hAnsi="Times New Roman" w:cs="Times New Roman"/>
        </w:rPr>
        <w:t xml:space="preserve"> inovovan</w:t>
      </w:r>
      <w:r>
        <w:rPr>
          <w:rFonts w:ascii="Times New Roman" w:hAnsi="Times New Roman" w:cs="Times New Roman"/>
        </w:rPr>
        <w:t>ý</w:t>
      </w:r>
      <w:r w:rsidRPr="006426F8">
        <w:rPr>
          <w:rFonts w:ascii="Times New Roman" w:hAnsi="Times New Roman" w:cs="Times New Roman"/>
        </w:rPr>
        <w:t xml:space="preserve"> </w:t>
      </w:r>
      <w:r w:rsidRPr="004F550B">
        <w:rPr>
          <w:rFonts w:ascii="Times New Roman" w:hAnsi="Times New Roman" w:cs="Times New Roman"/>
          <w:i/>
        </w:rPr>
        <w:t>Štátny vzdelávací program pre primárne vzdelávanie</w:t>
      </w:r>
      <w:r w:rsidRPr="006426F8">
        <w:rPr>
          <w:rFonts w:ascii="Times New Roman" w:hAnsi="Times New Roman" w:cs="Times New Roman"/>
        </w:rPr>
        <w:t xml:space="preserve"> a </w:t>
      </w:r>
      <w:r w:rsidRPr="004F550B">
        <w:rPr>
          <w:rFonts w:ascii="Times New Roman" w:hAnsi="Times New Roman" w:cs="Times New Roman"/>
          <w:i/>
        </w:rPr>
        <w:t>Obsahový a výkonový štandard zo slovenského jazyka a literatúry pre primárne vzdelávanie</w:t>
      </w:r>
      <w:r w:rsidRPr="006426F8">
        <w:rPr>
          <w:rFonts w:ascii="Times New Roman" w:hAnsi="Times New Roman" w:cs="Times New Roman"/>
        </w:rPr>
        <w:t>)</w:t>
      </w:r>
      <w:r>
        <w:rPr>
          <w:rFonts w:ascii="Times New Roman" w:hAnsi="Times New Roman" w:cs="Times New Roman"/>
        </w:rPr>
        <w:t>. Paradoxom pritom je, že práve úroveň porozumenia textu sa stáva základným kritériom pri posudzovaní efektívnosti vzdelávania v celoštátnych meraniach Monitor 5 (testovanie žiakov v 5. ročníku základnej školy) a Monitor 9 (testovanie žiakov v 9. ročníku základnej školy).</w:t>
      </w:r>
    </w:p>
  </w:footnote>
  <w:footnote w:id="5">
    <w:p w:rsidR="00477330" w:rsidRPr="00477330" w:rsidRDefault="00477330" w:rsidP="00AA2444">
      <w:pPr>
        <w:spacing w:after="0" w:line="240" w:lineRule="auto"/>
        <w:jc w:val="both"/>
        <w:rPr>
          <w:rFonts w:ascii="Times New Roman" w:hAnsi="Times New Roman" w:cs="Times New Roman"/>
        </w:rPr>
      </w:pPr>
      <w:r w:rsidRPr="00477330">
        <w:rPr>
          <w:rStyle w:val="Odkaznapoznmkupodiarou"/>
          <w:rFonts w:ascii="Times New Roman" w:hAnsi="Times New Roman" w:cs="Times New Roman"/>
          <w:sz w:val="20"/>
          <w:szCs w:val="20"/>
          <w:lang w:val="sk-SK"/>
        </w:rPr>
        <w:footnoteRef/>
      </w:r>
      <w:r w:rsidRPr="00477330">
        <w:rPr>
          <w:rFonts w:ascii="Times New Roman" w:hAnsi="Times New Roman" w:cs="Times New Roman"/>
          <w:sz w:val="20"/>
          <w:szCs w:val="20"/>
          <w:lang w:val="sk-SK"/>
        </w:rPr>
        <w:t xml:space="preserve"> Pracovná pamäť je mentálny pracovný priestor, aktívny pamäťový systém na udržanie a simultánne spracovávanie informácií aktivovaných mentálnymi reprezentáciami uskladnenými v dlhodobej pamäti. Vo všeobecnosti je to systém zjednocujúci krátkodobé a dlhodobé pamäťové subsystémy a funkcie (</w:t>
      </w:r>
      <w:proofErr w:type="spellStart"/>
      <w:r w:rsidRPr="00477330">
        <w:rPr>
          <w:rFonts w:ascii="Times New Roman" w:hAnsi="Times New Roman" w:cs="Times New Roman"/>
          <w:sz w:val="20"/>
          <w:szCs w:val="20"/>
          <w:lang w:val="sk-SK"/>
        </w:rPr>
        <w:t>Dehn</w:t>
      </w:r>
      <w:proofErr w:type="spellEnd"/>
      <w:r w:rsidRPr="00477330">
        <w:rPr>
          <w:rFonts w:ascii="Times New Roman" w:hAnsi="Times New Roman" w:cs="Times New Roman"/>
          <w:sz w:val="20"/>
          <w:szCs w:val="20"/>
          <w:lang w:val="sk-SK"/>
        </w:rPr>
        <w:t xml:space="preserve"> 2008).</w:t>
      </w:r>
      <w:r>
        <w:rPr>
          <w:rFonts w:ascii="Times New Roman" w:hAnsi="Times New Roman" w:cs="Times New Roman"/>
          <w:sz w:val="20"/>
          <w:szCs w:val="20"/>
          <w:lang w:val="sk-SK"/>
        </w:rPr>
        <w:t xml:space="preserve"> Zjednodušene, </w:t>
      </w:r>
      <w:r w:rsidRPr="00477330">
        <w:rPr>
          <w:rFonts w:ascii="Times New Roman" w:hAnsi="Times New Roman" w:cs="Times New Roman"/>
          <w:sz w:val="20"/>
          <w:szCs w:val="20"/>
          <w:lang w:val="sk-SK"/>
        </w:rPr>
        <w:t xml:space="preserve">je </w:t>
      </w:r>
      <w:r>
        <w:rPr>
          <w:rFonts w:ascii="Times New Roman" w:hAnsi="Times New Roman" w:cs="Times New Roman"/>
          <w:sz w:val="20"/>
          <w:szCs w:val="20"/>
          <w:lang w:val="sk-SK"/>
        </w:rPr>
        <w:t xml:space="preserve">to </w:t>
      </w:r>
      <w:r w:rsidRPr="00477330">
        <w:rPr>
          <w:rFonts w:ascii="Times New Roman" w:hAnsi="Times New Roman" w:cs="Times New Roman"/>
          <w:sz w:val="20"/>
          <w:szCs w:val="20"/>
          <w:lang w:val="sk-SK"/>
        </w:rPr>
        <w:t xml:space="preserve">schopnosť podržať informáciu v mysli, kým s ňou myšlienkovo manipulujeme, analyzujeme ju, prehodnocujeme alebo </w:t>
      </w:r>
      <w:proofErr w:type="spellStart"/>
      <w:r w:rsidRPr="00477330">
        <w:rPr>
          <w:rFonts w:ascii="Times New Roman" w:hAnsi="Times New Roman" w:cs="Times New Roman"/>
          <w:sz w:val="20"/>
          <w:szCs w:val="20"/>
          <w:lang w:val="sk-SK"/>
        </w:rPr>
        <w:t>reštruktúrujeme</w:t>
      </w:r>
      <w:proofErr w:type="spellEnd"/>
      <w:r w:rsidRPr="00477330">
        <w:rPr>
          <w:rFonts w:ascii="Times New Roman" w:hAnsi="Times New Roman" w:cs="Times New Roman"/>
          <w:sz w:val="20"/>
          <w:szCs w:val="20"/>
          <w:lang w:val="sk-SK"/>
        </w:rPr>
        <w:t xml:space="preserve"> (</w:t>
      </w:r>
      <w:proofErr w:type="spellStart"/>
      <w:r w:rsidRPr="00477330">
        <w:rPr>
          <w:rFonts w:ascii="Times New Roman" w:hAnsi="Times New Roman" w:cs="Times New Roman"/>
          <w:sz w:val="20"/>
          <w:szCs w:val="20"/>
          <w:lang w:val="sk-SK"/>
        </w:rPr>
        <w:t>Bayliss</w:t>
      </w:r>
      <w:proofErr w:type="spellEnd"/>
      <w:r w:rsidRPr="00477330">
        <w:rPr>
          <w:rFonts w:ascii="Times New Roman" w:hAnsi="Times New Roman" w:cs="Times New Roman"/>
          <w:sz w:val="20"/>
          <w:szCs w:val="20"/>
          <w:lang w:val="sk-SK"/>
        </w:rPr>
        <w:t xml:space="preserve"> </w:t>
      </w:r>
      <w:proofErr w:type="spellStart"/>
      <w:r w:rsidRPr="00477330">
        <w:rPr>
          <w:rFonts w:ascii="Times New Roman" w:hAnsi="Times New Roman" w:cs="Times New Roman"/>
          <w:sz w:val="20"/>
          <w:szCs w:val="20"/>
          <w:lang w:val="sk-SK"/>
        </w:rPr>
        <w:t>et</w:t>
      </w:r>
      <w:proofErr w:type="spellEnd"/>
      <w:r w:rsidRPr="00477330">
        <w:rPr>
          <w:rFonts w:ascii="Times New Roman" w:hAnsi="Times New Roman" w:cs="Times New Roman"/>
          <w:sz w:val="20"/>
          <w:szCs w:val="20"/>
          <w:lang w:val="sk-SK"/>
        </w:rPr>
        <w:t xml:space="preserve"> al. 2005).</w:t>
      </w:r>
    </w:p>
  </w:footnote>
  <w:footnote w:id="6">
    <w:p w:rsidR="00AC455A" w:rsidRPr="00AC455A" w:rsidRDefault="00AC455A" w:rsidP="00AA2444">
      <w:pPr>
        <w:spacing w:after="0" w:line="240" w:lineRule="auto"/>
        <w:jc w:val="both"/>
        <w:rPr>
          <w:rFonts w:ascii="Times New Roman" w:hAnsi="Times New Roman" w:cs="Times New Roman"/>
          <w:sz w:val="24"/>
          <w:szCs w:val="24"/>
          <w:lang w:val="sk-SK"/>
        </w:rPr>
      </w:pPr>
      <w:r w:rsidRPr="00AC455A">
        <w:rPr>
          <w:rStyle w:val="Odkaznapoznmkupodiarou"/>
          <w:rFonts w:ascii="Times New Roman" w:hAnsi="Times New Roman" w:cs="Times New Roman"/>
          <w:sz w:val="20"/>
          <w:szCs w:val="20"/>
        </w:rPr>
        <w:footnoteRef/>
      </w:r>
      <w:r w:rsidRPr="00AC455A">
        <w:rPr>
          <w:rFonts w:ascii="Times New Roman" w:hAnsi="Times New Roman" w:cs="Times New Roman"/>
          <w:sz w:val="20"/>
          <w:szCs w:val="20"/>
        </w:rPr>
        <w:t xml:space="preserve"> Z</w:t>
      </w:r>
      <w:proofErr w:type="spellStart"/>
      <w:r w:rsidRPr="00AC455A">
        <w:rPr>
          <w:rFonts w:ascii="Times New Roman" w:hAnsi="Times New Roman" w:cs="Times New Roman"/>
          <w:sz w:val="20"/>
          <w:szCs w:val="20"/>
          <w:lang w:val="sk-SK"/>
        </w:rPr>
        <w:t>nalosti</w:t>
      </w:r>
      <w:proofErr w:type="spellEnd"/>
      <w:r w:rsidRPr="00AC455A">
        <w:rPr>
          <w:rFonts w:ascii="Times New Roman" w:hAnsi="Times New Roman" w:cs="Times New Roman"/>
          <w:sz w:val="20"/>
          <w:szCs w:val="20"/>
          <w:lang w:val="sk-SK"/>
        </w:rPr>
        <w:t xml:space="preserve"> môžu byť </w:t>
      </w:r>
      <w:proofErr w:type="spellStart"/>
      <w:r w:rsidRPr="00AC455A">
        <w:rPr>
          <w:rFonts w:ascii="Times New Roman" w:hAnsi="Times New Roman" w:cs="Times New Roman"/>
          <w:sz w:val="20"/>
          <w:szCs w:val="20"/>
          <w:lang w:val="sk-SK"/>
        </w:rPr>
        <w:t>faktuálne</w:t>
      </w:r>
      <w:proofErr w:type="spellEnd"/>
      <w:r w:rsidRPr="00AC455A">
        <w:rPr>
          <w:rFonts w:ascii="Times New Roman" w:hAnsi="Times New Roman" w:cs="Times New Roman"/>
          <w:sz w:val="20"/>
          <w:szCs w:val="20"/>
          <w:lang w:val="sk-SK"/>
        </w:rPr>
        <w:t xml:space="preserve">, konceptuálne, procedurálne, </w:t>
      </w:r>
      <w:proofErr w:type="spellStart"/>
      <w:r w:rsidRPr="00AC455A">
        <w:rPr>
          <w:rFonts w:ascii="Times New Roman" w:hAnsi="Times New Roman" w:cs="Times New Roman"/>
          <w:sz w:val="20"/>
          <w:szCs w:val="20"/>
          <w:lang w:val="sk-SK"/>
        </w:rPr>
        <w:t>metakognitívne</w:t>
      </w:r>
      <w:proofErr w:type="spellEnd"/>
      <w:r w:rsidRPr="00AC455A">
        <w:rPr>
          <w:rFonts w:ascii="Times New Roman" w:hAnsi="Times New Roman" w:cs="Times New Roman"/>
          <w:sz w:val="20"/>
          <w:szCs w:val="20"/>
        </w:rPr>
        <w:t xml:space="preserve"> </w:t>
      </w:r>
      <w:r w:rsidRPr="00AC455A">
        <w:rPr>
          <w:rFonts w:ascii="Times New Roman" w:hAnsi="Times New Roman" w:cs="Times New Roman"/>
          <w:sz w:val="20"/>
          <w:szCs w:val="20"/>
          <w:lang w:val="sk-SK"/>
        </w:rPr>
        <w:t>(</w:t>
      </w:r>
      <w:proofErr w:type="spellStart"/>
      <w:r w:rsidRPr="00AC455A">
        <w:rPr>
          <w:rFonts w:ascii="Times New Roman" w:eastAsia="Times New Roman" w:hAnsi="Times New Roman" w:cs="Times New Roman"/>
          <w:sz w:val="20"/>
          <w:szCs w:val="20"/>
          <w:lang w:val="sk-SK" w:eastAsia="sk-SK"/>
        </w:rPr>
        <w:t>Anderson</w:t>
      </w:r>
      <w:proofErr w:type="spellEnd"/>
      <w:r w:rsidRPr="00AC455A">
        <w:rPr>
          <w:rFonts w:ascii="Times New Roman" w:eastAsia="Times New Roman" w:hAnsi="Times New Roman" w:cs="Times New Roman"/>
          <w:sz w:val="20"/>
          <w:szCs w:val="20"/>
          <w:lang w:val="sk-SK" w:eastAsia="sk-SK"/>
        </w:rPr>
        <w:t xml:space="preserve"> </w:t>
      </w:r>
      <w:r>
        <w:rPr>
          <w:rFonts w:ascii="Times New Roman" w:eastAsia="Times New Roman" w:hAnsi="Times New Roman" w:cs="Times New Roman"/>
          <w:sz w:val="20"/>
          <w:szCs w:val="20"/>
          <w:lang w:val="sk-SK" w:eastAsia="sk-SK"/>
        </w:rPr>
        <w:t>–</w:t>
      </w:r>
      <w:r w:rsidRPr="00AC455A">
        <w:rPr>
          <w:rFonts w:ascii="Times New Roman" w:eastAsia="Times New Roman" w:hAnsi="Times New Roman" w:cs="Times New Roman"/>
          <w:sz w:val="20"/>
          <w:szCs w:val="20"/>
          <w:lang w:val="sk-SK" w:eastAsia="sk-SK"/>
        </w:rPr>
        <w:t xml:space="preserve"> </w:t>
      </w:r>
      <w:proofErr w:type="spellStart"/>
      <w:r w:rsidRPr="00AC455A">
        <w:rPr>
          <w:rFonts w:ascii="Times New Roman" w:eastAsia="Times New Roman" w:hAnsi="Times New Roman" w:cs="Times New Roman"/>
          <w:sz w:val="20"/>
          <w:szCs w:val="20"/>
          <w:lang w:val="sk-SK" w:eastAsia="sk-SK"/>
        </w:rPr>
        <w:t>Krathwohl</w:t>
      </w:r>
      <w:proofErr w:type="spellEnd"/>
      <w:r w:rsidRPr="00AC455A">
        <w:rPr>
          <w:rFonts w:ascii="Times New Roman" w:hAnsi="Times New Roman" w:cs="Times New Roman"/>
          <w:sz w:val="20"/>
          <w:szCs w:val="20"/>
          <w:lang w:val="sk-SK"/>
        </w:rPr>
        <w:t xml:space="preserve"> 2001)</w:t>
      </w:r>
      <w:r w:rsidRPr="00AC455A">
        <w:rPr>
          <w:rFonts w:ascii="Times New Roman" w:hAnsi="Times New Roman" w:cs="Times New Roman"/>
          <w:sz w:val="20"/>
          <w:szCs w:val="20"/>
        </w:rPr>
        <w:t>.</w:t>
      </w:r>
    </w:p>
  </w:footnote>
  <w:footnote w:id="7">
    <w:p w:rsidR="004F3952" w:rsidRPr="004F3952" w:rsidRDefault="004F3952" w:rsidP="00AA2444">
      <w:pPr>
        <w:pStyle w:val="Textpoznmkypodiarou"/>
        <w:jc w:val="both"/>
        <w:rPr>
          <w:rFonts w:ascii="Times New Roman" w:hAnsi="Times New Roman" w:cs="Times New Roman"/>
        </w:rPr>
      </w:pPr>
      <w:r w:rsidRPr="004F3952">
        <w:rPr>
          <w:rStyle w:val="Odkaznapoznmkupodiarou"/>
          <w:rFonts w:ascii="Times New Roman" w:hAnsi="Times New Roman" w:cs="Times New Roman"/>
        </w:rPr>
        <w:footnoteRef/>
      </w:r>
      <w:r w:rsidRPr="004F3952">
        <w:rPr>
          <w:rFonts w:ascii="Times New Roman" w:hAnsi="Times New Roman" w:cs="Times New Roman"/>
        </w:rPr>
        <w:t xml:space="preserve"> V stimulácii sa využívajú aj iné vizuálne pomôcky, napr. čítacie tabuľky alebo </w:t>
      </w:r>
      <w:r>
        <w:rPr>
          <w:rFonts w:ascii="Times New Roman" w:hAnsi="Times New Roman" w:cs="Times New Roman"/>
        </w:rPr>
        <w:t>textové schémy; tie však vzhľadom na rozsah príspevku neopisujeme.</w:t>
      </w:r>
    </w:p>
  </w:footnote>
  <w:footnote w:id="8">
    <w:p w:rsidR="0022773D" w:rsidRPr="0022773D" w:rsidRDefault="0022773D" w:rsidP="00AA2444">
      <w:pPr>
        <w:pStyle w:val="Textpoznmkypodiarou"/>
        <w:jc w:val="both"/>
        <w:rPr>
          <w:rFonts w:ascii="Times New Roman" w:hAnsi="Times New Roman" w:cs="Times New Roman"/>
        </w:rPr>
      </w:pPr>
      <w:r w:rsidRPr="0022773D">
        <w:rPr>
          <w:rStyle w:val="Odkaznapoznmkupodiarou"/>
          <w:rFonts w:ascii="Times New Roman" w:hAnsi="Times New Roman" w:cs="Times New Roman"/>
        </w:rPr>
        <w:footnoteRef/>
      </w:r>
      <w:r w:rsidRPr="0022773D">
        <w:rPr>
          <w:rFonts w:ascii="Times New Roman" w:hAnsi="Times New Roman" w:cs="Times New Roman"/>
        </w:rPr>
        <w:t xml:space="preserve"> Text pochádza z </w:t>
      </w:r>
      <w:r>
        <w:rPr>
          <w:rFonts w:ascii="Times New Roman" w:hAnsi="Times New Roman" w:cs="Times New Roman"/>
        </w:rPr>
        <w:t xml:space="preserve">doplnkového </w:t>
      </w:r>
      <w:r w:rsidRPr="0022773D">
        <w:rPr>
          <w:rFonts w:ascii="Times New Roman" w:hAnsi="Times New Roman" w:cs="Times New Roman"/>
        </w:rPr>
        <w:t>učebn</w:t>
      </w:r>
      <w:r>
        <w:rPr>
          <w:rFonts w:ascii="Times New Roman" w:hAnsi="Times New Roman" w:cs="Times New Roman"/>
        </w:rPr>
        <w:t>ého</w:t>
      </w:r>
      <w:r w:rsidRPr="0022773D">
        <w:rPr>
          <w:rFonts w:ascii="Times New Roman" w:hAnsi="Times New Roman" w:cs="Times New Roman"/>
        </w:rPr>
        <w:t xml:space="preserve"> </w:t>
      </w:r>
      <w:r>
        <w:rPr>
          <w:rFonts w:ascii="Times New Roman" w:hAnsi="Times New Roman" w:cs="Times New Roman"/>
        </w:rPr>
        <w:t>materiálu</w:t>
      </w:r>
      <w:r w:rsidRPr="0022773D">
        <w:rPr>
          <w:rFonts w:ascii="Times New Roman" w:hAnsi="Times New Roman" w:cs="Times New Roman"/>
        </w:rPr>
        <w:t xml:space="preserve"> </w:t>
      </w:r>
      <w:proofErr w:type="spellStart"/>
      <w:r w:rsidRPr="0022773D">
        <w:rPr>
          <w:rFonts w:ascii="Times New Roman" w:hAnsi="Times New Roman" w:cs="Times New Roman"/>
          <w:i/>
        </w:rPr>
        <w:t>Mimočítankové</w:t>
      </w:r>
      <w:proofErr w:type="spellEnd"/>
      <w:r w:rsidRPr="0022773D">
        <w:rPr>
          <w:rFonts w:ascii="Times New Roman" w:hAnsi="Times New Roman" w:cs="Times New Roman"/>
          <w:i/>
        </w:rPr>
        <w:t xml:space="preserve"> čítanie pre 4. ročník základných škôl</w:t>
      </w:r>
      <w:r w:rsidRPr="0022773D">
        <w:rPr>
          <w:rFonts w:ascii="Times New Roman" w:hAnsi="Times New Roman" w:cs="Times New Roman"/>
        </w:rPr>
        <w:t xml:space="preserve"> autoriek A. </w:t>
      </w:r>
      <w:proofErr w:type="spellStart"/>
      <w:r w:rsidRPr="0022773D">
        <w:rPr>
          <w:rFonts w:ascii="Times New Roman" w:hAnsi="Times New Roman" w:cs="Times New Roman"/>
        </w:rPr>
        <w:t>Kurtulíkovej</w:t>
      </w:r>
      <w:proofErr w:type="spellEnd"/>
      <w:r w:rsidRPr="0022773D">
        <w:rPr>
          <w:rFonts w:ascii="Times New Roman" w:hAnsi="Times New Roman" w:cs="Times New Roman"/>
        </w:rPr>
        <w:t xml:space="preserve"> a D. Kovárovej a je upravený a doplnený.</w:t>
      </w:r>
    </w:p>
  </w:footnote>
  <w:footnote w:id="9">
    <w:p w:rsidR="001D6FE8" w:rsidRPr="001D6FE8" w:rsidRDefault="001D6FE8" w:rsidP="001D6FE8">
      <w:pPr>
        <w:pStyle w:val="Textpoznmkypodiarou"/>
        <w:jc w:val="both"/>
        <w:rPr>
          <w:rFonts w:ascii="Times New Roman" w:hAnsi="Times New Roman" w:cs="Times New Roman"/>
        </w:rPr>
      </w:pPr>
      <w:r w:rsidRPr="001D6FE8">
        <w:rPr>
          <w:rStyle w:val="Odkaznapoznmkupodiarou"/>
          <w:rFonts w:ascii="Times New Roman" w:hAnsi="Times New Roman" w:cs="Times New Roman"/>
        </w:rPr>
        <w:footnoteRef/>
      </w:r>
      <w:r w:rsidRPr="001D6FE8">
        <w:rPr>
          <w:rFonts w:ascii="Times New Roman" w:hAnsi="Times New Roman" w:cs="Times New Roman"/>
        </w:rPr>
        <w:t xml:space="preserve"> </w:t>
      </w:r>
      <w:r w:rsidR="00FA0572">
        <w:rPr>
          <w:rFonts w:ascii="Times New Roman" w:hAnsi="Times New Roman" w:cs="Times New Roman"/>
        </w:rPr>
        <w:t>N</w:t>
      </w:r>
      <w:r w:rsidRPr="001D6FE8">
        <w:rPr>
          <w:rFonts w:ascii="Times New Roman" w:hAnsi="Times New Roman" w:cs="Times New Roman"/>
        </w:rPr>
        <w:t xml:space="preserve">a prácu s predstaveným edukačným </w:t>
      </w:r>
      <w:r w:rsidR="00FA0572">
        <w:rPr>
          <w:rFonts w:ascii="Times New Roman" w:hAnsi="Times New Roman" w:cs="Times New Roman"/>
        </w:rPr>
        <w:t xml:space="preserve">modelom a jeho stimulačnými jednotkami </w:t>
      </w:r>
      <w:r w:rsidRPr="001D6FE8">
        <w:rPr>
          <w:rFonts w:ascii="Times New Roman" w:hAnsi="Times New Roman" w:cs="Times New Roman"/>
        </w:rPr>
        <w:t>je potrebné ďalšie vzdelávanie učiteľ</w:t>
      </w:r>
      <w:r w:rsidR="00FA0572">
        <w:rPr>
          <w:rFonts w:ascii="Times New Roman" w:hAnsi="Times New Roman" w:cs="Times New Roman"/>
        </w:rPr>
        <w:t>ov</w:t>
      </w:r>
      <w:r w:rsidRPr="001D6FE8">
        <w:rPr>
          <w:rFonts w:ascii="Times New Roman" w:hAnsi="Times New Roman" w:cs="Times New Roman"/>
        </w:rPr>
        <w:t xml:space="preserve"> a teoretická i praktická príprava, aby si </w:t>
      </w:r>
      <w:r w:rsidR="00FA0572">
        <w:rPr>
          <w:rFonts w:ascii="Times New Roman" w:hAnsi="Times New Roman" w:cs="Times New Roman"/>
        </w:rPr>
        <w:t xml:space="preserve">dôkladne </w:t>
      </w:r>
      <w:r w:rsidRPr="001D6FE8">
        <w:rPr>
          <w:rFonts w:ascii="Times New Roman" w:hAnsi="Times New Roman" w:cs="Times New Roman"/>
        </w:rPr>
        <w:t>osvojil</w:t>
      </w:r>
      <w:r w:rsidR="00FA0572">
        <w:rPr>
          <w:rFonts w:ascii="Times New Roman" w:hAnsi="Times New Roman" w:cs="Times New Roman"/>
        </w:rPr>
        <w:t>i</w:t>
      </w:r>
      <w:r w:rsidRPr="001D6FE8">
        <w:rPr>
          <w:rFonts w:ascii="Times New Roman" w:hAnsi="Times New Roman" w:cs="Times New Roman"/>
        </w:rPr>
        <w:t xml:space="preserve"> základné postupy a porozumel</w:t>
      </w:r>
      <w:r w:rsidR="00FA0572">
        <w:rPr>
          <w:rFonts w:ascii="Times New Roman" w:hAnsi="Times New Roman" w:cs="Times New Roman"/>
        </w:rPr>
        <w:t>i</w:t>
      </w:r>
      <w:r w:rsidRPr="001D6FE8">
        <w:rPr>
          <w:rFonts w:ascii="Times New Roman" w:hAnsi="Times New Roman" w:cs="Times New Roman"/>
        </w:rPr>
        <w:t xml:space="preserve"> zámeru stimulácie v celej jej šírke a komplexnosti.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32A"/>
    <w:multiLevelType w:val="hybridMultilevel"/>
    <w:tmpl w:val="2DF204AC"/>
    <w:lvl w:ilvl="0" w:tplc="9CACD918">
      <w:start w:val="1"/>
      <w:numFmt w:val="bullet"/>
      <w:lvlText w:val="•"/>
      <w:lvlJc w:val="left"/>
      <w:pPr>
        <w:tabs>
          <w:tab w:val="num" w:pos="720"/>
        </w:tabs>
        <w:ind w:left="720" w:hanging="360"/>
      </w:pPr>
      <w:rPr>
        <w:rFonts w:ascii="Arial" w:hAnsi="Arial" w:hint="default"/>
      </w:rPr>
    </w:lvl>
    <w:lvl w:ilvl="1" w:tplc="F3CA532E" w:tentative="1">
      <w:start w:val="1"/>
      <w:numFmt w:val="bullet"/>
      <w:lvlText w:val="•"/>
      <w:lvlJc w:val="left"/>
      <w:pPr>
        <w:tabs>
          <w:tab w:val="num" w:pos="1440"/>
        </w:tabs>
        <w:ind w:left="1440" w:hanging="360"/>
      </w:pPr>
      <w:rPr>
        <w:rFonts w:ascii="Arial" w:hAnsi="Arial" w:hint="default"/>
      </w:rPr>
    </w:lvl>
    <w:lvl w:ilvl="2" w:tplc="80B8ABCE" w:tentative="1">
      <w:start w:val="1"/>
      <w:numFmt w:val="bullet"/>
      <w:lvlText w:val="•"/>
      <w:lvlJc w:val="left"/>
      <w:pPr>
        <w:tabs>
          <w:tab w:val="num" w:pos="2160"/>
        </w:tabs>
        <w:ind w:left="2160" w:hanging="360"/>
      </w:pPr>
      <w:rPr>
        <w:rFonts w:ascii="Arial" w:hAnsi="Arial" w:hint="default"/>
      </w:rPr>
    </w:lvl>
    <w:lvl w:ilvl="3" w:tplc="A13AA05C" w:tentative="1">
      <w:start w:val="1"/>
      <w:numFmt w:val="bullet"/>
      <w:lvlText w:val="•"/>
      <w:lvlJc w:val="left"/>
      <w:pPr>
        <w:tabs>
          <w:tab w:val="num" w:pos="2880"/>
        </w:tabs>
        <w:ind w:left="2880" w:hanging="360"/>
      </w:pPr>
      <w:rPr>
        <w:rFonts w:ascii="Arial" w:hAnsi="Arial" w:hint="default"/>
      </w:rPr>
    </w:lvl>
    <w:lvl w:ilvl="4" w:tplc="5DB0C094" w:tentative="1">
      <w:start w:val="1"/>
      <w:numFmt w:val="bullet"/>
      <w:lvlText w:val="•"/>
      <w:lvlJc w:val="left"/>
      <w:pPr>
        <w:tabs>
          <w:tab w:val="num" w:pos="3600"/>
        </w:tabs>
        <w:ind w:left="3600" w:hanging="360"/>
      </w:pPr>
      <w:rPr>
        <w:rFonts w:ascii="Arial" w:hAnsi="Arial" w:hint="default"/>
      </w:rPr>
    </w:lvl>
    <w:lvl w:ilvl="5" w:tplc="6ABE71B6" w:tentative="1">
      <w:start w:val="1"/>
      <w:numFmt w:val="bullet"/>
      <w:lvlText w:val="•"/>
      <w:lvlJc w:val="left"/>
      <w:pPr>
        <w:tabs>
          <w:tab w:val="num" w:pos="4320"/>
        </w:tabs>
        <w:ind w:left="4320" w:hanging="360"/>
      </w:pPr>
      <w:rPr>
        <w:rFonts w:ascii="Arial" w:hAnsi="Arial" w:hint="default"/>
      </w:rPr>
    </w:lvl>
    <w:lvl w:ilvl="6" w:tplc="D098CCE8" w:tentative="1">
      <w:start w:val="1"/>
      <w:numFmt w:val="bullet"/>
      <w:lvlText w:val="•"/>
      <w:lvlJc w:val="left"/>
      <w:pPr>
        <w:tabs>
          <w:tab w:val="num" w:pos="5040"/>
        </w:tabs>
        <w:ind w:left="5040" w:hanging="360"/>
      </w:pPr>
      <w:rPr>
        <w:rFonts w:ascii="Arial" w:hAnsi="Arial" w:hint="default"/>
      </w:rPr>
    </w:lvl>
    <w:lvl w:ilvl="7" w:tplc="75721732" w:tentative="1">
      <w:start w:val="1"/>
      <w:numFmt w:val="bullet"/>
      <w:lvlText w:val="•"/>
      <w:lvlJc w:val="left"/>
      <w:pPr>
        <w:tabs>
          <w:tab w:val="num" w:pos="5760"/>
        </w:tabs>
        <w:ind w:left="5760" w:hanging="360"/>
      </w:pPr>
      <w:rPr>
        <w:rFonts w:ascii="Arial" w:hAnsi="Arial" w:hint="default"/>
      </w:rPr>
    </w:lvl>
    <w:lvl w:ilvl="8" w:tplc="374CE51C" w:tentative="1">
      <w:start w:val="1"/>
      <w:numFmt w:val="bullet"/>
      <w:lvlText w:val="•"/>
      <w:lvlJc w:val="left"/>
      <w:pPr>
        <w:tabs>
          <w:tab w:val="num" w:pos="6480"/>
        </w:tabs>
        <w:ind w:left="6480" w:hanging="360"/>
      </w:pPr>
      <w:rPr>
        <w:rFonts w:ascii="Arial" w:hAnsi="Arial" w:hint="default"/>
      </w:rPr>
    </w:lvl>
  </w:abstractNum>
  <w:abstractNum w:abstractNumId="1">
    <w:nsid w:val="0A8D6D67"/>
    <w:multiLevelType w:val="hybridMultilevel"/>
    <w:tmpl w:val="9072CF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DD2487"/>
    <w:multiLevelType w:val="hybridMultilevel"/>
    <w:tmpl w:val="F6A0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E795C39"/>
    <w:multiLevelType w:val="hybridMultilevel"/>
    <w:tmpl w:val="6AE20068"/>
    <w:lvl w:ilvl="0" w:tplc="0F82570E">
      <w:start w:val="1"/>
      <w:numFmt w:val="bullet"/>
      <w:lvlText w:val="•"/>
      <w:lvlJc w:val="left"/>
      <w:pPr>
        <w:tabs>
          <w:tab w:val="num" w:pos="720"/>
        </w:tabs>
        <w:ind w:left="720" w:hanging="360"/>
      </w:pPr>
      <w:rPr>
        <w:rFonts w:ascii="Arial" w:hAnsi="Arial" w:hint="default"/>
      </w:rPr>
    </w:lvl>
    <w:lvl w:ilvl="1" w:tplc="1A9E643A" w:tentative="1">
      <w:start w:val="1"/>
      <w:numFmt w:val="bullet"/>
      <w:lvlText w:val="•"/>
      <w:lvlJc w:val="left"/>
      <w:pPr>
        <w:tabs>
          <w:tab w:val="num" w:pos="1440"/>
        </w:tabs>
        <w:ind w:left="1440" w:hanging="360"/>
      </w:pPr>
      <w:rPr>
        <w:rFonts w:ascii="Arial" w:hAnsi="Arial" w:hint="default"/>
      </w:rPr>
    </w:lvl>
    <w:lvl w:ilvl="2" w:tplc="695ED1E6">
      <w:start w:val="1166"/>
      <w:numFmt w:val="bullet"/>
      <w:lvlText w:val="•"/>
      <w:lvlJc w:val="left"/>
      <w:pPr>
        <w:tabs>
          <w:tab w:val="num" w:pos="2160"/>
        </w:tabs>
        <w:ind w:left="2160" w:hanging="360"/>
      </w:pPr>
      <w:rPr>
        <w:rFonts w:ascii="Arial" w:hAnsi="Arial" w:hint="default"/>
      </w:rPr>
    </w:lvl>
    <w:lvl w:ilvl="3" w:tplc="1C5EB906" w:tentative="1">
      <w:start w:val="1"/>
      <w:numFmt w:val="bullet"/>
      <w:lvlText w:val="•"/>
      <w:lvlJc w:val="left"/>
      <w:pPr>
        <w:tabs>
          <w:tab w:val="num" w:pos="2880"/>
        </w:tabs>
        <w:ind w:left="2880" w:hanging="360"/>
      </w:pPr>
      <w:rPr>
        <w:rFonts w:ascii="Arial" w:hAnsi="Arial" w:hint="default"/>
      </w:rPr>
    </w:lvl>
    <w:lvl w:ilvl="4" w:tplc="8C3437EA" w:tentative="1">
      <w:start w:val="1"/>
      <w:numFmt w:val="bullet"/>
      <w:lvlText w:val="•"/>
      <w:lvlJc w:val="left"/>
      <w:pPr>
        <w:tabs>
          <w:tab w:val="num" w:pos="3600"/>
        </w:tabs>
        <w:ind w:left="3600" w:hanging="360"/>
      </w:pPr>
      <w:rPr>
        <w:rFonts w:ascii="Arial" w:hAnsi="Arial" w:hint="default"/>
      </w:rPr>
    </w:lvl>
    <w:lvl w:ilvl="5" w:tplc="5DCA7C9C" w:tentative="1">
      <w:start w:val="1"/>
      <w:numFmt w:val="bullet"/>
      <w:lvlText w:val="•"/>
      <w:lvlJc w:val="left"/>
      <w:pPr>
        <w:tabs>
          <w:tab w:val="num" w:pos="4320"/>
        </w:tabs>
        <w:ind w:left="4320" w:hanging="360"/>
      </w:pPr>
      <w:rPr>
        <w:rFonts w:ascii="Arial" w:hAnsi="Arial" w:hint="default"/>
      </w:rPr>
    </w:lvl>
    <w:lvl w:ilvl="6" w:tplc="FAE60276" w:tentative="1">
      <w:start w:val="1"/>
      <w:numFmt w:val="bullet"/>
      <w:lvlText w:val="•"/>
      <w:lvlJc w:val="left"/>
      <w:pPr>
        <w:tabs>
          <w:tab w:val="num" w:pos="5040"/>
        </w:tabs>
        <w:ind w:left="5040" w:hanging="360"/>
      </w:pPr>
      <w:rPr>
        <w:rFonts w:ascii="Arial" w:hAnsi="Arial" w:hint="default"/>
      </w:rPr>
    </w:lvl>
    <w:lvl w:ilvl="7" w:tplc="ADC86CA2" w:tentative="1">
      <w:start w:val="1"/>
      <w:numFmt w:val="bullet"/>
      <w:lvlText w:val="•"/>
      <w:lvlJc w:val="left"/>
      <w:pPr>
        <w:tabs>
          <w:tab w:val="num" w:pos="5760"/>
        </w:tabs>
        <w:ind w:left="5760" w:hanging="360"/>
      </w:pPr>
      <w:rPr>
        <w:rFonts w:ascii="Arial" w:hAnsi="Arial" w:hint="default"/>
      </w:rPr>
    </w:lvl>
    <w:lvl w:ilvl="8" w:tplc="2104EA7A" w:tentative="1">
      <w:start w:val="1"/>
      <w:numFmt w:val="bullet"/>
      <w:lvlText w:val="•"/>
      <w:lvlJc w:val="left"/>
      <w:pPr>
        <w:tabs>
          <w:tab w:val="num" w:pos="6480"/>
        </w:tabs>
        <w:ind w:left="6480" w:hanging="360"/>
      </w:pPr>
      <w:rPr>
        <w:rFonts w:ascii="Arial" w:hAnsi="Arial" w:hint="default"/>
      </w:rPr>
    </w:lvl>
  </w:abstractNum>
  <w:abstractNum w:abstractNumId="4">
    <w:nsid w:val="18261D45"/>
    <w:multiLevelType w:val="hybridMultilevel"/>
    <w:tmpl w:val="1672698A"/>
    <w:lvl w:ilvl="0" w:tplc="68424B36">
      <w:start w:val="1"/>
      <w:numFmt w:val="bullet"/>
      <w:lvlText w:val="•"/>
      <w:lvlJc w:val="left"/>
      <w:pPr>
        <w:tabs>
          <w:tab w:val="num" w:pos="720"/>
        </w:tabs>
        <w:ind w:left="720" w:hanging="360"/>
      </w:pPr>
      <w:rPr>
        <w:rFonts w:ascii="Arial" w:hAnsi="Arial" w:hint="default"/>
      </w:rPr>
    </w:lvl>
    <w:lvl w:ilvl="1" w:tplc="A6F0B8F8" w:tentative="1">
      <w:start w:val="1"/>
      <w:numFmt w:val="bullet"/>
      <w:lvlText w:val="•"/>
      <w:lvlJc w:val="left"/>
      <w:pPr>
        <w:tabs>
          <w:tab w:val="num" w:pos="1440"/>
        </w:tabs>
        <w:ind w:left="1440" w:hanging="360"/>
      </w:pPr>
      <w:rPr>
        <w:rFonts w:ascii="Arial" w:hAnsi="Arial" w:hint="default"/>
      </w:rPr>
    </w:lvl>
    <w:lvl w:ilvl="2" w:tplc="7E0273BC">
      <w:start w:val="732"/>
      <w:numFmt w:val="bullet"/>
      <w:lvlText w:val="•"/>
      <w:lvlJc w:val="left"/>
      <w:pPr>
        <w:tabs>
          <w:tab w:val="num" w:pos="2160"/>
        </w:tabs>
        <w:ind w:left="2160" w:hanging="360"/>
      </w:pPr>
      <w:rPr>
        <w:rFonts w:ascii="Arial" w:hAnsi="Arial" w:hint="default"/>
      </w:rPr>
    </w:lvl>
    <w:lvl w:ilvl="3" w:tplc="784C653C" w:tentative="1">
      <w:start w:val="1"/>
      <w:numFmt w:val="bullet"/>
      <w:lvlText w:val="•"/>
      <w:lvlJc w:val="left"/>
      <w:pPr>
        <w:tabs>
          <w:tab w:val="num" w:pos="2880"/>
        </w:tabs>
        <w:ind w:left="2880" w:hanging="360"/>
      </w:pPr>
      <w:rPr>
        <w:rFonts w:ascii="Arial" w:hAnsi="Arial" w:hint="default"/>
      </w:rPr>
    </w:lvl>
    <w:lvl w:ilvl="4" w:tplc="44F28EE8" w:tentative="1">
      <w:start w:val="1"/>
      <w:numFmt w:val="bullet"/>
      <w:lvlText w:val="•"/>
      <w:lvlJc w:val="left"/>
      <w:pPr>
        <w:tabs>
          <w:tab w:val="num" w:pos="3600"/>
        </w:tabs>
        <w:ind w:left="3600" w:hanging="360"/>
      </w:pPr>
      <w:rPr>
        <w:rFonts w:ascii="Arial" w:hAnsi="Arial" w:hint="default"/>
      </w:rPr>
    </w:lvl>
    <w:lvl w:ilvl="5" w:tplc="FD72C39E" w:tentative="1">
      <w:start w:val="1"/>
      <w:numFmt w:val="bullet"/>
      <w:lvlText w:val="•"/>
      <w:lvlJc w:val="left"/>
      <w:pPr>
        <w:tabs>
          <w:tab w:val="num" w:pos="4320"/>
        </w:tabs>
        <w:ind w:left="4320" w:hanging="360"/>
      </w:pPr>
      <w:rPr>
        <w:rFonts w:ascii="Arial" w:hAnsi="Arial" w:hint="default"/>
      </w:rPr>
    </w:lvl>
    <w:lvl w:ilvl="6" w:tplc="3716CA22" w:tentative="1">
      <w:start w:val="1"/>
      <w:numFmt w:val="bullet"/>
      <w:lvlText w:val="•"/>
      <w:lvlJc w:val="left"/>
      <w:pPr>
        <w:tabs>
          <w:tab w:val="num" w:pos="5040"/>
        </w:tabs>
        <w:ind w:left="5040" w:hanging="360"/>
      </w:pPr>
      <w:rPr>
        <w:rFonts w:ascii="Arial" w:hAnsi="Arial" w:hint="default"/>
      </w:rPr>
    </w:lvl>
    <w:lvl w:ilvl="7" w:tplc="0B2AC5F8" w:tentative="1">
      <w:start w:val="1"/>
      <w:numFmt w:val="bullet"/>
      <w:lvlText w:val="•"/>
      <w:lvlJc w:val="left"/>
      <w:pPr>
        <w:tabs>
          <w:tab w:val="num" w:pos="5760"/>
        </w:tabs>
        <w:ind w:left="5760" w:hanging="360"/>
      </w:pPr>
      <w:rPr>
        <w:rFonts w:ascii="Arial" w:hAnsi="Arial" w:hint="default"/>
      </w:rPr>
    </w:lvl>
    <w:lvl w:ilvl="8" w:tplc="3F168146" w:tentative="1">
      <w:start w:val="1"/>
      <w:numFmt w:val="bullet"/>
      <w:lvlText w:val="•"/>
      <w:lvlJc w:val="left"/>
      <w:pPr>
        <w:tabs>
          <w:tab w:val="num" w:pos="6480"/>
        </w:tabs>
        <w:ind w:left="6480" w:hanging="360"/>
      </w:pPr>
      <w:rPr>
        <w:rFonts w:ascii="Arial" w:hAnsi="Arial" w:hint="default"/>
      </w:rPr>
    </w:lvl>
  </w:abstractNum>
  <w:abstractNum w:abstractNumId="5">
    <w:nsid w:val="18BA4298"/>
    <w:multiLevelType w:val="hybridMultilevel"/>
    <w:tmpl w:val="F168D4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B34406D"/>
    <w:multiLevelType w:val="hybridMultilevel"/>
    <w:tmpl w:val="AD46EAB0"/>
    <w:lvl w:ilvl="0" w:tplc="101EBBEE">
      <w:start w:val="1"/>
      <w:numFmt w:val="bullet"/>
      <w:lvlText w:val="•"/>
      <w:lvlJc w:val="left"/>
      <w:pPr>
        <w:tabs>
          <w:tab w:val="num" w:pos="720"/>
        </w:tabs>
        <w:ind w:left="720" w:hanging="360"/>
      </w:pPr>
      <w:rPr>
        <w:rFonts w:ascii="Arial" w:hAnsi="Arial" w:hint="default"/>
      </w:rPr>
    </w:lvl>
    <w:lvl w:ilvl="1" w:tplc="18CEF2B0" w:tentative="1">
      <w:start w:val="1"/>
      <w:numFmt w:val="bullet"/>
      <w:lvlText w:val="•"/>
      <w:lvlJc w:val="left"/>
      <w:pPr>
        <w:tabs>
          <w:tab w:val="num" w:pos="1440"/>
        </w:tabs>
        <w:ind w:left="1440" w:hanging="360"/>
      </w:pPr>
      <w:rPr>
        <w:rFonts w:ascii="Arial" w:hAnsi="Arial" w:hint="default"/>
      </w:rPr>
    </w:lvl>
    <w:lvl w:ilvl="2" w:tplc="DAC09290">
      <w:start w:val="2861"/>
      <w:numFmt w:val="bullet"/>
      <w:lvlText w:val="•"/>
      <w:lvlJc w:val="left"/>
      <w:pPr>
        <w:tabs>
          <w:tab w:val="num" w:pos="2160"/>
        </w:tabs>
        <w:ind w:left="2160" w:hanging="360"/>
      </w:pPr>
      <w:rPr>
        <w:rFonts w:ascii="Arial" w:hAnsi="Arial" w:hint="default"/>
      </w:rPr>
    </w:lvl>
    <w:lvl w:ilvl="3" w:tplc="2FC26EF6" w:tentative="1">
      <w:start w:val="1"/>
      <w:numFmt w:val="bullet"/>
      <w:lvlText w:val="•"/>
      <w:lvlJc w:val="left"/>
      <w:pPr>
        <w:tabs>
          <w:tab w:val="num" w:pos="2880"/>
        </w:tabs>
        <w:ind w:left="2880" w:hanging="360"/>
      </w:pPr>
      <w:rPr>
        <w:rFonts w:ascii="Arial" w:hAnsi="Arial" w:hint="default"/>
      </w:rPr>
    </w:lvl>
    <w:lvl w:ilvl="4" w:tplc="49E07A16" w:tentative="1">
      <w:start w:val="1"/>
      <w:numFmt w:val="bullet"/>
      <w:lvlText w:val="•"/>
      <w:lvlJc w:val="left"/>
      <w:pPr>
        <w:tabs>
          <w:tab w:val="num" w:pos="3600"/>
        </w:tabs>
        <w:ind w:left="3600" w:hanging="360"/>
      </w:pPr>
      <w:rPr>
        <w:rFonts w:ascii="Arial" w:hAnsi="Arial" w:hint="default"/>
      </w:rPr>
    </w:lvl>
    <w:lvl w:ilvl="5" w:tplc="32901AEE" w:tentative="1">
      <w:start w:val="1"/>
      <w:numFmt w:val="bullet"/>
      <w:lvlText w:val="•"/>
      <w:lvlJc w:val="left"/>
      <w:pPr>
        <w:tabs>
          <w:tab w:val="num" w:pos="4320"/>
        </w:tabs>
        <w:ind w:left="4320" w:hanging="360"/>
      </w:pPr>
      <w:rPr>
        <w:rFonts w:ascii="Arial" w:hAnsi="Arial" w:hint="default"/>
      </w:rPr>
    </w:lvl>
    <w:lvl w:ilvl="6" w:tplc="79C4BFEC" w:tentative="1">
      <w:start w:val="1"/>
      <w:numFmt w:val="bullet"/>
      <w:lvlText w:val="•"/>
      <w:lvlJc w:val="left"/>
      <w:pPr>
        <w:tabs>
          <w:tab w:val="num" w:pos="5040"/>
        </w:tabs>
        <w:ind w:left="5040" w:hanging="360"/>
      </w:pPr>
      <w:rPr>
        <w:rFonts w:ascii="Arial" w:hAnsi="Arial" w:hint="default"/>
      </w:rPr>
    </w:lvl>
    <w:lvl w:ilvl="7" w:tplc="72827760" w:tentative="1">
      <w:start w:val="1"/>
      <w:numFmt w:val="bullet"/>
      <w:lvlText w:val="•"/>
      <w:lvlJc w:val="left"/>
      <w:pPr>
        <w:tabs>
          <w:tab w:val="num" w:pos="5760"/>
        </w:tabs>
        <w:ind w:left="5760" w:hanging="360"/>
      </w:pPr>
      <w:rPr>
        <w:rFonts w:ascii="Arial" w:hAnsi="Arial" w:hint="default"/>
      </w:rPr>
    </w:lvl>
    <w:lvl w:ilvl="8" w:tplc="237A70B0" w:tentative="1">
      <w:start w:val="1"/>
      <w:numFmt w:val="bullet"/>
      <w:lvlText w:val="•"/>
      <w:lvlJc w:val="left"/>
      <w:pPr>
        <w:tabs>
          <w:tab w:val="num" w:pos="6480"/>
        </w:tabs>
        <w:ind w:left="6480" w:hanging="360"/>
      </w:pPr>
      <w:rPr>
        <w:rFonts w:ascii="Arial" w:hAnsi="Arial" w:hint="default"/>
      </w:rPr>
    </w:lvl>
  </w:abstractNum>
  <w:abstractNum w:abstractNumId="7">
    <w:nsid w:val="1C522F8A"/>
    <w:multiLevelType w:val="hybridMultilevel"/>
    <w:tmpl w:val="0A4C6F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DE47B6C"/>
    <w:multiLevelType w:val="hybridMultilevel"/>
    <w:tmpl w:val="C7A22F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876346"/>
    <w:multiLevelType w:val="hybridMultilevel"/>
    <w:tmpl w:val="7468395A"/>
    <w:lvl w:ilvl="0" w:tplc="8482151A">
      <w:start w:val="1"/>
      <w:numFmt w:val="bullet"/>
      <w:lvlText w:val="•"/>
      <w:lvlJc w:val="left"/>
      <w:pPr>
        <w:tabs>
          <w:tab w:val="num" w:pos="720"/>
        </w:tabs>
        <w:ind w:left="720" w:hanging="360"/>
      </w:pPr>
      <w:rPr>
        <w:rFonts w:ascii="Times New Roman" w:hAnsi="Times New Roman" w:hint="default"/>
      </w:rPr>
    </w:lvl>
    <w:lvl w:ilvl="1" w:tplc="DE588204" w:tentative="1">
      <w:start w:val="1"/>
      <w:numFmt w:val="bullet"/>
      <w:lvlText w:val="•"/>
      <w:lvlJc w:val="left"/>
      <w:pPr>
        <w:tabs>
          <w:tab w:val="num" w:pos="1440"/>
        </w:tabs>
        <w:ind w:left="1440" w:hanging="360"/>
      </w:pPr>
      <w:rPr>
        <w:rFonts w:ascii="Times New Roman" w:hAnsi="Times New Roman" w:hint="default"/>
      </w:rPr>
    </w:lvl>
    <w:lvl w:ilvl="2" w:tplc="772A0C9C" w:tentative="1">
      <w:start w:val="1"/>
      <w:numFmt w:val="bullet"/>
      <w:lvlText w:val="•"/>
      <w:lvlJc w:val="left"/>
      <w:pPr>
        <w:tabs>
          <w:tab w:val="num" w:pos="2160"/>
        </w:tabs>
        <w:ind w:left="2160" w:hanging="360"/>
      </w:pPr>
      <w:rPr>
        <w:rFonts w:ascii="Times New Roman" w:hAnsi="Times New Roman" w:hint="default"/>
      </w:rPr>
    </w:lvl>
    <w:lvl w:ilvl="3" w:tplc="3376C106" w:tentative="1">
      <w:start w:val="1"/>
      <w:numFmt w:val="bullet"/>
      <w:lvlText w:val="•"/>
      <w:lvlJc w:val="left"/>
      <w:pPr>
        <w:tabs>
          <w:tab w:val="num" w:pos="2880"/>
        </w:tabs>
        <w:ind w:left="2880" w:hanging="360"/>
      </w:pPr>
      <w:rPr>
        <w:rFonts w:ascii="Times New Roman" w:hAnsi="Times New Roman" w:hint="default"/>
      </w:rPr>
    </w:lvl>
    <w:lvl w:ilvl="4" w:tplc="82CA0F7C" w:tentative="1">
      <w:start w:val="1"/>
      <w:numFmt w:val="bullet"/>
      <w:lvlText w:val="•"/>
      <w:lvlJc w:val="left"/>
      <w:pPr>
        <w:tabs>
          <w:tab w:val="num" w:pos="3600"/>
        </w:tabs>
        <w:ind w:left="3600" w:hanging="360"/>
      </w:pPr>
      <w:rPr>
        <w:rFonts w:ascii="Times New Roman" w:hAnsi="Times New Roman" w:hint="default"/>
      </w:rPr>
    </w:lvl>
    <w:lvl w:ilvl="5" w:tplc="86E47936" w:tentative="1">
      <w:start w:val="1"/>
      <w:numFmt w:val="bullet"/>
      <w:lvlText w:val="•"/>
      <w:lvlJc w:val="left"/>
      <w:pPr>
        <w:tabs>
          <w:tab w:val="num" w:pos="4320"/>
        </w:tabs>
        <w:ind w:left="4320" w:hanging="360"/>
      </w:pPr>
      <w:rPr>
        <w:rFonts w:ascii="Times New Roman" w:hAnsi="Times New Roman" w:hint="default"/>
      </w:rPr>
    </w:lvl>
    <w:lvl w:ilvl="6" w:tplc="678266BC" w:tentative="1">
      <w:start w:val="1"/>
      <w:numFmt w:val="bullet"/>
      <w:lvlText w:val="•"/>
      <w:lvlJc w:val="left"/>
      <w:pPr>
        <w:tabs>
          <w:tab w:val="num" w:pos="5040"/>
        </w:tabs>
        <w:ind w:left="5040" w:hanging="360"/>
      </w:pPr>
      <w:rPr>
        <w:rFonts w:ascii="Times New Roman" w:hAnsi="Times New Roman" w:hint="default"/>
      </w:rPr>
    </w:lvl>
    <w:lvl w:ilvl="7" w:tplc="BB5AE88C" w:tentative="1">
      <w:start w:val="1"/>
      <w:numFmt w:val="bullet"/>
      <w:lvlText w:val="•"/>
      <w:lvlJc w:val="left"/>
      <w:pPr>
        <w:tabs>
          <w:tab w:val="num" w:pos="5760"/>
        </w:tabs>
        <w:ind w:left="5760" w:hanging="360"/>
      </w:pPr>
      <w:rPr>
        <w:rFonts w:ascii="Times New Roman" w:hAnsi="Times New Roman" w:hint="default"/>
      </w:rPr>
    </w:lvl>
    <w:lvl w:ilvl="8" w:tplc="DE62191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0354A2D"/>
    <w:multiLevelType w:val="hybridMultilevel"/>
    <w:tmpl w:val="CBDAEE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3EC3BCE"/>
    <w:multiLevelType w:val="hybridMultilevel"/>
    <w:tmpl w:val="8A1A7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2AC21C6"/>
    <w:multiLevelType w:val="hybridMultilevel"/>
    <w:tmpl w:val="A8E4A7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45A2786"/>
    <w:multiLevelType w:val="hybridMultilevel"/>
    <w:tmpl w:val="08E0D65C"/>
    <w:lvl w:ilvl="0" w:tplc="036CA396">
      <w:start w:val="1"/>
      <w:numFmt w:val="bullet"/>
      <w:lvlText w:val="•"/>
      <w:lvlJc w:val="left"/>
      <w:pPr>
        <w:tabs>
          <w:tab w:val="num" w:pos="720"/>
        </w:tabs>
        <w:ind w:left="720" w:hanging="360"/>
      </w:pPr>
      <w:rPr>
        <w:rFonts w:ascii="Times New Roman" w:hAnsi="Times New Roman" w:hint="default"/>
      </w:rPr>
    </w:lvl>
    <w:lvl w:ilvl="1" w:tplc="643CCD96" w:tentative="1">
      <w:start w:val="1"/>
      <w:numFmt w:val="bullet"/>
      <w:lvlText w:val="•"/>
      <w:lvlJc w:val="left"/>
      <w:pPr>
        <w:tabs>
          <w:tab w:val="num" w:pos="1440"/>
        </w:tabs>
        <w:ind w:left="1440" w:hanging="360"/>
      </w:pPr>
      <w:rPr>
        <w:rFonts w:ascii="Times New Roman" w:hAnsi="Times New Roman" w:hint="default"/>
      </w:rPr>
    </w:lvl>
    <w:lvl w:ilvl="2" w:tplc="AE5CB206" w:tentative="1">
      <w:start w:val="1"/>
      <w:numFmt w:val="bullet"/>
      <w:lvlText w:val="•"/>
      <w:lvlJc w:val="left"/>
      <w:pPr>
        <w:tabs>
          <w:tab w:val="num" w:pos="2160"/>
        </w:tabs>
        <w:ind w:left="2160" w:hanging="360"/>
      </w:pPr>
      <w:rPr>
        <w:rFonts w:ascii="Times New Roman" w:hAnsi="Times New Roman" w:hint="default"/>
      </w:rPr>
    </w:lvl>
    <w:lvl w:ilvl="3" w:tplc="260033EA" w:tentative="1">
      <w:start w:val="1"/>
      <w:numFmt w:val="bullet"/>
      <w:lvlText w:val="•"/>
      <w:lvlJc w:val="left"/>
      <w:pPr>
        <w:tabs>
          <w:tab w:val="num" w:pos="2880"/>
        </w:tabs>
        <w:ind w:left="2880" w:hanging="360"/>
      </w:pPr>
      <w:rPr>
        <w:rFonts w:ascii="Times New Roman" w:hAnsi="Times New Roman" w:hint="default"/>
      </w:rPr>
    </w:lvl>
    <w:lvl w:ilvl="4" w:tplc="EC3A00B0" w:tentative="1">
      <w:start w:val="1"/>
      <w:numFmt w:val="bullet"/>
      <w:lvlText w:val="•"/>
      <w:lvlJc w:val="left"/>
      <w:pPr>
        <w:tabs>
          <w:tab w:val="num" w:pos="3600"/>
        </w:tabs>
        <w:ind w:left="3600" w:hanging="360"/>
      </w:pPr>
      <w:rPr>
        <w:rFonts w:ascii="Times New Roman" w:hAnsi="Times New Roman" w:hint="default"/>
      </w:rPr>
    </w:lvl>
    <w:lvl w:ilvl="5" w:tplc="ACD6154A" w:tentative="1">
      <w:start w:val="1"/>
      <w:numFmt w:val="bullet"/>
      <w:lvlText w:val="•"/>
      <w:lvlJc w:val="left"/>
      <w:pPr>
        <w:tabs>
          <w:tab w:val="num" w:pos="4320"/>
        </w:tabs>
        <w:ind w:left="4320" w:hanging="360"/>
      </w:pPr>
      <w:rPr>
        <w:rFonts w:ascii="Times New Roman" w:hAnsi="Times New Roman" w:hint="default"/>
      </w:rPr>
    </w:lvl>
    <w:lvl w:ilvl="6" w:tplc="0706B8E4" w:tentative="1">
      <w:start w:val="1"/>
      <w:numFmt w:val="bullet"/>
      <w:lvlText w:val="•"/>
      <w:lvlJc w:val="left"/>
      <w:pPr>
        <w:tabs>
          <w:tab w:val="num" w:pos="5040"/>
        </w:tabs>
        <w:ind w:left="5040" w:hanging="360"/>
      </w:pPr>
      <w:rPr>
        <w:rFonts w:ascii="Times New Roman" w:hAnsi="Times New Roman" w:hint="default"/>
      </w:rPr>
    </w:lvl>
    <w:lvl w:ilvl="7" w:tplc="9148DBCE" w:tentative="1">
      <w:start w:val="1"/>
      <w:numFmt w:val="bullet"/>
      <w:lvlText w:val="•"/>
      <w:lvlJc w:val="left"/>
      <w:pPr>
        <w:tabs>
          <w:tab w:val="num" w:pos="5760"/>
        </w:tabs>
        <w:ind w:left="5760" w:hanging="360"/>
      </w:pPr>
      <w:rPr>
        <w:rFonts w:ascii="Times New Roman" w:hAnsi="Times New Roman" w:hint="default"/>
      </w:rPr>
    </w:lvl>
    <w:lvl w:ilvl="8" w:tplc="2CDAEAE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CEA2758"/>
    <w:multiLevelType w:val="hybridMultilevel"/>
    <w:tmpl w:val="478E8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0721F59"/>
    <w:multiLevelType w:val="hybridMultilevel"/>
    <w:tmpl w:val="E1202D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8496F7F"/>
    <w:multiLevelType w:val="hybridMultilevel"/>
    <w:tmpl w:val="69A0AF72"/>
    <w:lvl w:ilvl="0" w:tplc="4BF69434">
      <w:start w:val="1"/>
      <w:numFmt w:val="bullet"/>
      <w:lvlText w:val="•"/>
      <w:lvlJc w:val="left"/>
      <w:pPr>
        <w:tabs>
          <w:tab w:val="num" w:pos="720"/>
        </w:tabs>
        <w:ind w:left="720" w:hanging="360"/>
      </w:pPr>
      <w:rPr>
        <w:rFonts w:ascii="Arial" w:hAnsi="Arial" w:hint="default"/>
      </w:rPr>
    </w:lvl>
    <w:lvl w:ilvl="1" w:tplc="01A6BE1A" w:tentative="1">
      <w:start w:val="1"/>
      <w:numFmt w:val="bullet"/>
      <w:lvlText w:val="•"/>
      <w:lvlJc w:val="left"/>
      <w:pPr>
        <w:tabs>
          <w:tab w:val="num" w:pos="1440"/>
        </w:tabs>
        <w:ind w:left="1440" w:hanging="360"/>
      </w:pPr>
      <w:rPr>
        <w:rFonts w:ascii="Arial" w:hAnsi="Arial" w:hint="default"/>
      </w:rPr>
    </w:lvl>
    <w:lvl w:ilvl="2" w:tplc="7C0EC1A4">
      <w:start w:val="1287"/>
      <w:numFmt w:val="bullet"/>
      <w:lvlText w:val="•"/>
      <w:lvlJc w:val="left"/>
      <w:pPr>
        <w:tabs>
          <w:tab w:val="num" w:pos="2160"/>
        </w:tabs>
        <w:ind w:left="2160" w:hanging="360"/>
      </w:pPr>
      <w:rPr>
        <w:rFonts w:ascii="Arial" w:hAnsi="Arial" w:hint="default"/>
      </w:rPr>
    </w:lvl>
    <w:lvl w:ilvl="3" w:tplc="4C1A17BA" w:tentative="1">
      <w:start w:val="1"/>
      <w:numFmt w:val="bullet"/>
      <w:lvlText w:val="•"/>
      <w:lvlJc w:val="left"/>
      <w:pPr>
        <w:tabs>
          <w:tab w:val="num" w:pos="2880"/>
        </w:tabs>
        <w:ind w:left="2880" w:hanging="360"/>
      </w:pPr>
      <w:rPr>
        <w:rFonts w:ascii="Arial" w:hAnsi="Arial" w:hint="default"/>
      </w:rPr>
    </w:lvl>
    <w:lvl w:ilvl="4" w:tplc="89D6420A" w:tentative="1">
      <w:start w:val="1"/>
      <w:numFmt w:val="bullet"/>
      <w:lvlText w:val="•"/>
      <w:lvlJc w:val="left"/>
      <w:pPr>
        <w:tabs>
          <w:tab w:val="num" w:pos="3600"/>
        </w:tabs>
        <w:ind w:left="3600" w:hanging="360"/>
      </w:pPr>
      <w:rPr>
        <w:rFonts w:ascii="Arial" w:hAnsi="Arial" w:hint="default"/>
      </w:rPr>
    </w:lvl>
    <w:lvl w:ilvl="5" w:tplc="D4F4455E" w:tentative="1">
      <w:start w:val="1"/>
      <w:numFmt w:val="bullet"/>
      <w:lvlText w:val="•"/>
      <w:lvlJc w:val="left"/>
      <w:pPr>
        <w:tabs>
          <w:tab w:val="num" w:pos="4320"/>
        </w:tabs>
        <w:ind w:left="4320" w:hanging="360"/>
      </w:pPr>
      <w:rPr>
        <w:rFonts w:ascii="Arial" w:hAnsi="Arial" w:hint="default"/>
      </w:rPr>
    </w:lvl>
    <w:lvl w:ilvl="6" w:tplc="80BC52F2" w:tentative="1">
      <w:start w:val="1"/>
      <w:numFmt w:val="bullet"/>
      <w:lvlText w:val="•"/>
      <w:lvlJc w:val="left"/>
      <w:pPr>
        <w:tabs>
          <w:tab w:val="num" w:pos="5040"/>
        </w:tabs>
        <w:ind w:left="5040" w:hanging="360"/>
      </w:pPr>
      <w:rPr>
        <w:rFonts w:ascii="Arial" w:hAnsi="Arial" w:hint="default"/>
      </w:rPr>
    </w:lvl>
    <w:lvl w:ilvl="7" w:tplc="72D6D7E4" w:tentative="1">
      <w:start w:val="1"/>
      <w:numFmt w:val="bullet"/>
      <w:lvlText w:val="•"/>
      <w:lvlJc w:val="left"/>
      <w:pPr>
        <w:tabs>
          <w:tab w:val="num" w:pos="5760"/>
        </w:tabs>
        <w:ind w:left="5760" w:hanging="360"/>
      </w:pPr>
      <w:rPr>
        <w:rFonts w:ascii="Arial" w:hAnsi="Arial" w:hint="default"/>
      </w:rPr>
    </w:lvl>
    <w:lvl w:ilvl="8" w:tplc="F7F895F6" w:tentative="1">
      <w:start w:val="1"/>
      <w:numFmt w:val="bullet"/>
      <w:lvlText w:val="•"/>
      <w:lvlJc w:val="left"/>
      <w:pPr>
        <w:tabs>
          <w:tab w:val="num" w:pos="6480"/>
        </w:tabs>
        <w:ind w:left="6480" w:hanging="360"/>
      </w:pPr>
      <w:rPr>
        <w:rFonts w:ascii="Arial" w:hAnsi="Arial" w:hint="default"/>
      </w:rPr>
    </w:lvl>
  </w:abstractNum>
  <w:abstractNum w:abstractNumId="17">
    <w:nsid w:val="5F3B257C"/>
    <w:multiLevelType w:val="hybridMultilevel"/>
    <w:tmpl w:val="7F0432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0937837"/>
    <w:multiLevelType w:val="hybridMultilevel"/>
    <w:tmpl w:val="6038D6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1842332"/>
    <w:multiLevelType w:val="hybridMultilevel"/>
    <w:tmpl w:val="C2B29A0E"/>
    <w:lvl w:ilvl="0" w:tplc="8F540FEC">
      <w:start w:val="1"/>
      <w:numFmt w:val="bullet"/>
      <w:lvlText w:val="•"/>
      <w:lvlJc w:val="left"/>
      <w:pPr>
        <w:tabs>
          <w:tab w:val="num" w:pos="720"/>
        </w:tabs>
        <w:ind w:left="720" w:hanging="360"/>
      </w:pPr>
      <w:rPr>
        <w:rFonts w:ascii="Arial" w:hAnsi="Arial" w:hint="default"/>
      </w:rPr>
    </w:lvl>
    <w:lvl w:ilvl="1" w:tplc="127099BE" w:tentative="1">
      <w:start w:val="1"/>
      <w:numFmt w:val="bullet"/>
      <w:lvlText w:val="•"/>
      <w:lvlJc w:val="left"/>
      <w:pPr>
        <w:tabs>
          <w:tab w:val="num" w:pos="1440"/>
        </w:tabs>
        <w:ind w:left="1440" w:hanging="360"/>
      </w:pPr>
      <w:rPr>
        <w:rFonts w:ascii="Arial" w:hAnsi="Arial" w:hint="default"/>
      </w:rPr>
    </w:lvl>
    <w:lvl w:ilvl="2" w:tplc="74545006">
      <w:start w:val="1166"/>
      <w:numFmt w:val="bullet"/>
      <w:lvlText w:val="•"/>
      <w:lvlJc w:val="left"/>
      <w:pPr>
        <w:tabs>
          <w:tab w:val="num" w:pos="2160"/>
        </w:tabs>
        <w:ind w:left="2160" w:hanging="360"/>
      </w:pPr>
      <w:rPr>
        <w:rFonts w:ascii="Arial" w:hAnsi="Arial" w:hint="default"/>
      </w:rPr>
    </w:lvl>
    <w:lvl w:ilvl="3" w:tplc="4540308A" w:tentative="1">
      <w:start w:val="1"/>
      <w:numFmt w:val="bullet"/>
      <w:lvlText w:val="•"/>
      <w:lvlJc w:val="left"/>
      <w:pPr>
        <w:tabs>
          <w:tab w:val="num" w:pos="2880"/>
        </w:tabs>
        <w:ind w:left="2880" w:hanging="360"/>
      </w:pPr>
      <w:rPr>
        <w:rFonts w:ascii="Arial" w:hAnsi="Arial" w:hint="default"/>
      </w:rPr>
    </w:lvl>
    <w:lvl w:ilvl="4" w:tplc="79483CE2" w:tentative="1">
      <w:start w:val="1"/>
      <w:numFmt w:val="bullet"/>
      <w:lvlText w:val="•"/>
      <w:lvlJc w:val="left"/>
      <w:pPr>
        <w:tabs>
          <w:tab w:val="num" w:pos="3600"/>
        </w:tabs>
        <w:ind w:left="3600" w:hanging="360"/>
      </w:pPr>
      <w:rPr>
        <w:rFonts w:ascii="Arial" w:hAnsi="Arial" w:hint="default"/>
      </w:rPr>
    </w:lvl>
    <w:lvl w:ilvl="5" w:tplc="33304A4A" w:tentative="1">
      <w:start w:val="1"/>
      <w:numFmt w:val="bullet"/>
      <w:lvlText w:val="•"/>
      <w:lvlJc w:val="left"/>
      <w:pPr>
        <w:tabs>
          <w:tab w:val="num" w:pos="4320"/>
        </w:tabs>
        <w:ind w:left="4320" w:hanging="360"/>
      </w:pPr>
      <w:rPr>
        <w:rFonts w:ascii="Arial" w:hAnsi="Arial" w:hint="default"/>
      </w:rPr>
    </w:lvl>
    <w:lvl w:ilvl="6" w:tplc="5762B978" w:tentative="1">
      <w:start w:val="1"/>
      <w:numFmt w:val="bullet"/>
      <w:lvlText w:val="•"/>
      <w:lvlJc w:val="left"/>
      <w:pPr>
        <w:tabs>
          <w:tab w:val="num" w:pos="5040"/>
        </w:tabs>
        <w:ind w:left="5040" w:hanging="360"/>
      </w:pPr>
      <w:rPr>
        <w:rFonts w:ascii="Arial" w:hAnsi="Arial" w:hint="default"/>
      </w:rPr>
    </w:lvl>
    <w:lvl w:ilvl="7" w:tplc="D702E148" w:tentative="1">
      <w:start w:val="1"/>
      <w:numFmt w:val="bullet"/>
      <w:lvlText w:val="•"/>
      <w:lvlJc w:val="left"/>
      <w:pPr>
        <w:tabs>
          <w:tab w:val="num" w:pos="5760"/>
        </w:tabs>
        <w:ind w:left="5760" w:hanging="360"/>
      </w:pPr>
      <w:rPr>
        <w:rFonts w:ascii="Arial" w:hAnsi="Arial" w:hint="default"/>
      </w:rPr>
    </w:lvl>
    <w:lvl w:ilvl="8" w:tplc="184C9A58" w:tentative="1">
      <w:start w:val="1"/>
      <w:numFmt w:val="bullet"/>
      <w:lvlText w:val="•"/>
      <w:lvlJc w:val="left"/>
      <w:pPr>
        <w:tabs>
          <w:tab w:val="num" w:pos="6480"/>
        </w:tabs>
        <w:ind w:left="6480" w:hanging="360"/>
      </w:pPr>
      <w:rPr>
        <w:rFonts w:ascii="Arial" w:hAnsi="Arial" w:hint="default"/>
      </w:rPr>
    </w:lvl>
  </w:abstractNum>
  <w:abstractNum w:abstractNumId="20">
    <w:nsid w:val="71E81F67"/>
    <w:multiLevelType w:val="hybridMultilevel"/>
    <w:tmpl w:val="5630DB76"/>
    <w:lvl w:ilvl="0" w:tplc="636C89A8">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1">
    <w:nsid w:val="725D39A9"/>
    <w:multiLevelType w:val="hybridMultilevel"/>
    <w:tmpl w:val="A2DEBCEA"/>
    <w:lvl w:ilvl="0" w:tplc="E98A03D2">
      <w:start w:val="1"/>
      <w:numFmt w:val="bullet"/>
      <w:lvlText w:val="•"/>
      <w:lvlJc w:val="left"/>
      <w:pPr>
        <w:tabs>
          <w:tab w:val="num" w:pos="720"/>
        </w:tabs>
        <w:ind w:left="720" w:hanging="360"/>
      </w:pPr>
      <w:rPr>
        <w:rFonts w:ascii="Times New Roman" w:hAnsi="Times New Roman" w:hint="default"/>
      </w:rPr>
    </w:lvl>
    <w:lvl w:ilvl="1" w:tplc="0BE49E04" w:tentative="1">
      <w:start w:val="1"/>
      <w:numFmt w:val="bullet"/>
      <w:lvlText w:val="•"/>
      <w:lvlJc w:val="left"/>
      <w:pPr>
        <w:tabs>
          <w:tab w:val="num" w:pos="1440"/>
        </w:tabs>
        <w:ind w:left="1440" w:hanging="360"/>
      </w:pPr>
      <w:rPr>
        <w:rFonts w:ascii="Times New Roman" w:hAnsi="Times New Roman" w:hint="default"/>
      </w:rPr>
    </w:lvl>
    <w:lvl w:ilvl="2" w:tplc="9BEC32A0" w:tentative="1">
      <w:start w:val="1"/>
      <w:numFmt w:val="bullet"/>
      <w:lvlText w:val="•"/>
      <w:lvlJc w:val="left"/>
      <w:pPr>
        <w:tabs>
          <w:tab w:val="num" w:pos="2160"/>
        </w:tabs>
        <w:ind w:left="2160" w:hanging="360"/>
      </w:pPr>
      <w:rPr>
        <w:rFonts w:ascii="Times New Roman" w:hAnsi="Times New Roman" w:hint="default"/>
      </w:rPr>
    </w:lvl>
    <w:lvl w:ilvl="3" w:tplc="898A191C" w:tentative="1">
      <w:start w:val="1"/>
      <w:numFmt w:val="bullet"/>
      <w:lvlText w:val="•"/>
      <w:lvlJc w:val="left"/>
      <w:pPr>
        <w:tabs>
          <w:tab w:val="num" w:pos="2880"/>
        </w:tabs>
        <w:ind w:left="2880" w:hanging="360"/>
      </w:pPr>
      <w:rPr>
        <w:rFonts w:ascii="Times New Roman" w:hAnsi="Times New Roman" w:hint="default"/>
      </w:rPr>
    </w:lvl>
    <w:lvl w:ilvl="4" w:tplc="AACC03DE" w:tentative="1">
      <w:start w:val="1"/>
      <w:numFmt w:val="bullet"/>
      <w:lvlText w:val="•"/>
      <w:lvlJc w:val="left"/>
      <w:pPr>
        <w:tabs>
          <w:tab w:val="num" w:pos="3600"/>
        </w:tabs>
        <w:ind w:left="3600" w:hanging="360"/>
      </w:pPr>
      <w:rPr>
        <w:rFonts w:ascii="Times New Roman" w:hAnsi="Times New Roman" w:hint="default"/>
      </w:rPr>
    </w:lvl>
    <w:lvl w:ilvl="5" w:tplc="AEA0A0DA" w:tentative="1">
      <w:start w:val="1"/>
      <w:numFmt w:val="bullet"/>
      <w:lvlText w:val="•"/>
      <w:lvlJc w:val="left"/>
      <w:pPr>
        <w:tabs>
          <w:tab w:val="num" w:pos="4320"/>
        </w:tabs>
        <w:ind w:left="4320" w:hanging="360"/>
      </w:pPr>
      <w:rPr>
        <w:rFonts w:ascii="Times New Roman" w:hAnsi="Times New Roman" w:hint="default"/>
      </w:rPr>
    </w:lvl>
    <w:lvl w:ilvl="6" w:tplc="326CB410" w:tentative="1">
      <w:start w:val="1"/>
      <w:numFmt w:val="bullet"/>
      <w:lvlText w:val="•"/>
      <w:lvlJc w:val="left"/>
      <w:pPr>
        <w:tabs>
          <w:tab w:val="num" w:pos="5040"/>
        </w:tabs>
        <w:ind w:left="5040" w:hanging="360"/>
      </w:pPr>
      <w:rPr>
        <w:rFonts w:ascii="Times New Roman" w:hAnsi="Times New Roman" w:hint="default"/>
      </w:rPr>
    </w:lvl>
    <w:lvl w:ilvl="7" w:tplc="37C4E2F4" w:tentative="1">
      <w:start w:val="1"/>
      <w:numFmt w:val="bullet"/>
      <w:lvlText w:val="•"/>
      <w:lvlJc w:val="left"/>
      <w:pPr>
        <w:tabs>
          <w:tab w:val="num" w:pos="5760"/>
        </w:tabs>
        <w:ind w:left="5760" w:hanging="360"/>
      </w:pPr>
      <w:rPr>
        <w:rFonts w:ascii="Times New Roman" w:hAnsi="Times New Roman" w:hint="default"/>
      </w:rPr>
    </w:lvl>
    <w:lvl w:ilvl="8" w:tplc="4950D18E"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0"/>
  </w:num>
  <w:num w:numId="3">
    <w:abstractNumId w:val="6"/>
  </w:num>
  <w:num w:numId="4">
    <w:abstractNumId w:val="19"/>
  </w:num>
  <w:num w:numId="5">
    <w:abstractNumId w:val="3"/>
  </w:num>
  <w:num w:numId="6">
    <w:abstractNumId w:val="16"/>
  </w:num>
  <w:num w:numId="7">
    <w:abstractNumId w:val="4"/>
  </w:num>
  <w:num w:numId="8">
    <w:abstractNumId w:val="12"/>
  </w:num>
  <w:num w:numId="9">
    <w:abstractNumId w:val="2"/>
  </w:num>
  <w:num w:numId="10">
    <w:abstractNumId w:val="18"/>
  </w:num>
  <w:num w:numId="11">
    <w:abstractNumId w:val="13"/>
  </w:num>
  <w:num w:numId="12">
    <w:abstractNumId w:val="21"/>
  </w:num>
  <w:num w:numId="13">
    <w:abstractNumId w:val="9"/>
  </w:num>
  <w:num w:numId="14">
    <w:abstractNumId w:val="10"/>
  </w:num>
  <w:num w:numId="15">
    <w:abstractNumId w:val="7"/>
  </w:num>
  <w:num w:numId="16">
    <w:abstractNumId w:val="17"/>
  </w:num>
  <w:num w:numId="17">
    <w:abstractNumId w:val="11"/>
  </w:num>
  <w:num w:numId="18">
    <w:abstractNumId w:val="5"/>
  </w:num>
  <w:num w:numId="19">
    <w:abstractNumId w:val="1"/>
  </w:num>
  <w:num w:numId="20">
    <w:abstractNumId w:val="20"/>
  </w:num>
  <w:num w:numId="21">
    <w:abstractNumId w:val="14"/>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202410"/>
    <w:rsid w:val="00020C50"/>
    <w:rsid w:val="000C3D44"/>
    <w:rsid w:val="0014366C"/>
    <w:rsid w:val="00165909"/>
    <w:rsid w:val="00193510"/>
    <w:rsid w:val="001C6510"/>
    <w:rsid w:val="001D6FE8"/>
    <w:rsid w:val="00202410"/>
    <w:rsid w:val="00214F80"/>
    <w:rsid w:val="00224250"/>
    <w:rsid w:val="0022773D"/>
    <w:rsid w:val="00243CFC"/>
    <w:rsid w:val="00270BDA"/>
    <w:rsid w:val="002A2956"/>
    <w:rsid w:val="002F3215"/>
    <w:rsid w:val="003327FC"/>
    <w:rsid w:val="00367113"/>
    <w:rsid w:val="00386F0F"/>
    <w:rsid w:val="00392209"/>
    <w:rsid w:val="003C3CB6"/>
    <w:rsid w:val="003C7229"/>
    <w:rsid w:val="003D442D"/>
    <w:rsid w:val="003E720F"/>
    <w:rsid w:val="00454FF1"/>
    <w:rsid w:val="00477330"/>
    <w:rsid w:val="004A1C09"/>
    <w:rsid w:val="004D306A"/>
    <w:rsid w:val="004E236E"/>
    <w:rsid w:val="004F3952"/>
    <w:rsid w:val="004F550B"/>
    <w:rsid w:val="00520D20"/>
    <w:rsid w:val="00525E0A"/>
    <w:rsid w:val="0054560A"/>
    <w:rsid w:val="005838DF"/>
    <w:rsid w:val="005B7565"/>
    <w:rsid w:val="005C4B33"/>
    <w:rsid w:val="005D6ED7"/>
    <w:rsid w:val="005F1979"/>
    <w:rsid w:val="005F6067"/>
    <w:rsid w:val="006426F8"/>
    <w:rsid w:val="007232F0"/>
    <w:rsid w:val="0078500A"/>
    <w:rsid w:val="00794A93"/>
    <w:rsid w:val="007A550B"/>
    <w:rsid w:val="008573EE"/>
    <w:rsid w:val="00861BF2"/>
    <w:rsid w:val="00874843"/>
    <w:rsid w:val="008C325E"/>
    <w:rsid w:val="008D6FF2"/>
    <w:rsid w:val="008E2206"/>
    <w:rsid w:val="009B78F0"/>
    <w:rsid w:val="009E5562"/>
    <w:rsid w:val="00A43DE5"/>
    <w:rsid w:val="00AA09E2"/>
    <w:rsid w:val="00AA2444"/>
    <w:rsid w:val="00AB053D"/>
    <w:rsid w:val="00AC455A"/>
    <w:rsid w:val="00AC47FB"/>
    <w:rsid w:val="00AC4E2B"/>
    <w:rsid w:val="00AF5100"/>
    <w:rsid w:val="00B23EE8"/>
    <w:rsid w:val="00B53196"/>
    <w:rsid w:val="00BF12EB"/>
    <w:rsid w:val="00C5310E"/>
    <w:rsid w:val="00C618E7"/>
    <w:rsid w:val="00CD1CC8"/>
    <w:rsid w:val="00D0496A"/>
    <w:rsid w:val="00D44643"/>
    <w:rsid w:val="00D96C5D"/>
    <w:rsid w:val="00E15834"/>
    <w:rsid w:val="00ED29C1"/>
    <w:rsid w:val="00EF5CAF"/>
    <w:rsid w:val="00F33D03"/>
    <w:rsid w:val="00F547EE"/>
    <w:rsid w:val="00FA0572"/>
    <w:rsid w:val="00FC4163"/>
  </w:rsids>
  <m:mathPr>
    <m:mathFont m:val="Cambria Math"/>
    <m:brkBin m:val="before"/>
    <m:brkBinSub m:val="--"/>
    <m:smallFrac m:val="off"/>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2410"/>
    <w:pPr>
      <w:spacing w:after="160" w:line="259" w:lineRule="auto"/>
    </w:pPr>
    <w:rPr>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4366C"/>
    <w:pPr>
      <w:spacing w:after="200" w:line="276" w:lineRule="auto"/>
      <w:ind w:left="720"/>
      <w:contextualSpacing/>
    </w:pPr>
    <w:rPr>
      <w:rFonts w:eastAsiaTheme="minorHAnsi"/>
      <w:lang w:val="en-GB" w:eastAsia="en-US"/>
    </w:rPr>
  </w:style>
  <w:style w:type="paragraph" w:styleId="Textpoznmkypodiarou">
    <w:name w:val="footnote text"/>
    <w:basedOn w:val="Normlny"/>
    <w:link w:val="TextpoznmkypodiarouChar"/>
    <w:uiPriority w:val="99"/>
    <w:semiHidden/>
    <w:unhideWhenUsed/>
    <w:rsid w:val="00F33D03"/>
    <w:pPr>
      <w:spacing w:after="0" w:line="240" w:lineRule="auto"/>
    </w:pPr>
    <w:rPr>
      <w:rFonts w:eastAsiaTheme="minorHAnsi"/>
      <w:sz w:val="20"/>
      <w:szCs w:val="20"/>
      <w:lang w:val="sk-SK" w:eastAsia="en-US"/>
    </w:rPr>
  </w:style>
  <w:style w:type="character" w:customStyle="1" w:styleId="TextpoznmkypodiarouChar">
    <w:name w:val="Text poznámky pod čiarou Char"/>
    <w:basedOn w:val="Predvolenpsmoodseku"/>
    <w:link w:val="Textpoznmkypodiarou"/>
    <w:uiPriority w:val="99"/>
    <w:semiHidden/>
    <w:rsid w:val="00F33D03"/>
    <w:rPr>
      <w:rFonts w:eastAsiaTheme="minorHAnsi"/>
      <w:sz w:val="20"/>
      <w:szCs w:val="20"/>
      <w:lang w:eastAsia="en-US"/>
    </w:rPr>
  </w:style>
  <w:style w:type="character" w:styleId="Odkaznapoznmkupodiarou">
    <w:name w:val="footnote reference"/>
    <w:basedOn w:val="Predvolenpsmoodseku"/>
    <w:uiPriority w:val="99"/>
    <w:semiHidden/>
    <w:unhideWhenUsed/>
    <w:rsid w:val="00F33D03"/>
    <w:rPr>
      <w:vertAlign w:val="superscript"/>
    </w:rPr>
  </w:style>
  <w:style w:type="paragraph" w:styleId="Textbubliny">
    <w:name w:val="Balloon Text"/>
    <w:basedOn w:val="Normlny"/>
    <w:link w:val="TextbublinyChar"/>
    <w:uiPriority w:val="99"/>
    <w:semiHidden/>
    <w:unhideWhenUsed/>
    <w:rsid w:val="00C618E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618E7"/>
    <w:rPr>
      <w:rFonts w:ascii="Tahoma" w:hAnsi="Tahoma" w:cs="Tahoma"/>
      <w:sz w:val="16"/>
      <w:szCs w:val="16"/>
      <w:lang w:val="cs-CZ" w:eastAsia="cs-CZ"/>
    </w:rPr>
  </w:style>
  <w:style w:type="table" w:styleId="Mriekatabuky">
    <w:name w:val="Table Grid"/>
    <w:basedOn w:val="Normlnatabuka"/>
    <w:uiPriority w:val="59"/>
    <w:rsid w:val="00AC4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unhideWhenUsed/>
    <w:rsid w:val="005838DF"/>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r="http://schemas.openxmlformats.org/officeDocument/2006/relationships" xmlns:w="http://schemas.openxmlformats.org/wordprocessingml/2006/main">
  <w:divs>
    <w:div w:id="510073819">
      <w:bodyDiv w:val="1"/>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547"/>
          <w:marRight w:val="0"/>
          <w:marTop w:val="106"/>
          <w:marBottom w:val="0"/>
          <w:divBdr>
            <w:top w:val="none" w:sz="0" w:space="0" w:color="auto"/>
            <w:left w:val="none" w:sz="0" w:space="0" w:color="auto"/>
            <w:bottom w:val="none" w:sz="0" w:space="0" w:color="auto"/>
            <w:right w:val="none" w:sz="0" w:space="0" w:color="auto"/>
          </w:divBdr>
        </w:div>
        <w:div w:id="479200418">
          <w:marLeft w:val="1800"/>
          <w:marRight w:val="0"/>
          <w:marTop w:val="82"/>
          <w:marBottom w:val="0"/>
          <w:divBdr>
            <w:top w:val="none" w:sz="0" w:space="0" w:color="auto"/>
            <w:left w:val="none" w:sz="0" w:space="0" w:color="auto"/>
            <w:bottom w:val="none" w:sz="0" w:space="0" w:color="auto"/>
            <w:right w:val="none" w:sz="0" w:space="0" w:color="auto"/>
          </w:divBdr>
        </w:div>
        <w:div w:id="1092117820">
          <w:marLeft w:val="1800"/>
          <w:marRight w:val="0"/>
          <w:marTop w:val="82"/>
          <w:marBottom w:val="0"/>
          <w:divBdr>
            <w:top w:val="none" w:sz="0" w:space="0" w:color="auto"/>
            <w:left w:val="none" w:sz="0" w:space="0" w:color="auto"/>
            <w:bottom w:val="none" w:sz="0" w:space="0" w:color="auto"/>
            <w:right w:val="none" w:sz="0" w:space="0" w:color="auto"/>
          </w:divBdr>
        </w:div>
        <w:div w:id="1444306067">
          <w:marLeft w:val="1800"/>
          <w:marRight w:val="0"/>
          <w:marTop w:val="82"/>
          <w:marBottom w:val="0"/>
          <w:divBdr>
            <w:top w:val="none" w:sz="0" w:space="0" w:color="auto"/>
            <w:left w:val="none" w:sz="0" w:space="0" w:color="auto"/>
            <w:bottom w:val="none" w:sz="0" w:space="0" w:color="auto"/>
            <w:right w:val="none" w:sz="0" w:space="0" w:color="auto"/>
          </w:divBdr>
        </w:div>
        <w:div w:id="610012100">
          <w:marLeft w:val="1800"/>
          <w:marRight w:val="0"/>
          <w:marTop w:val="82"/>
          <w:marBottom w:val="0"/>
          <w:divBdr>
            <w:top w:val="none" w:sz="0" w:space="0" w:color="auto"/>
            <w:left w:val="none" w:sz="0" w:space="0" w:color="auto"/>
            <w:bottom w:val="none" w:sz="0" w:space="0" w:color="auto"/>
            <w:right w:val="none" w:sz="0" w:space="0" w:color="auto"/>
          </w:divBdr>
        </w:div>
        <w:div w:id="1463571351">
          <w:marLeft w:val="547"/>
          <w:marRight w:val="0"/>
          <w:marTop w:val="106"/>
          <w:marBottom w:val="0"/>
          <w:divBdr>
            <w:top w:val="none" w:sz="0" w:space="0" w:color="auto"/>
            <w:left w:val="none" w:sz="0" w:space="0" w:color="auto"/>
            <w:bottom w:val="none" w:sz="0" w:space="0" w:color="auto"/>
            <w:right w:val="none" w:sz="0" w:space="0" w:color="auto"/>
          </w:divBdr>
        </w:div>
        <w:div w:id="1902522449">
          <w:marLeft w:val="1800"/>
          <w:marRight w:val="0"/>
          <w:marTop w:val="82"/>
          <w:marBottom w:val="0"/>
          <w:divBdr>
            <w:top w:val="none" w:sz="0" w:space="0" w:color="auto"/>
            <w:left w:val="none" w:sz="0" w:space="0" w:color="auto"/>
            <w:bottom w:val="none" w:sz="0" w:space="0" w:color="auto"/>
            <w:right w:val="none" w:sz="0" w:space="0" w:color="auto"/>
          </w:divBdr>
        </w:div>
        <w:div w:id="507066462">
          <w:marLeft w:val="1800"/>
          <w:marRight w:val="0"/>
          <w:marTop w:val="82"/>
          <w:marBottom w:val="0"/>
          <w:divBdr>
            <w:top w:val="none" w:sz="0" w:space="0" w:color="auto"/>
            <w:left w:val="none" w:sz="0" w:space="0" w:color="auto"/>
            <w:bottom w:val="none" w:sz="0" w:space="0" w:color="auto"/>
            <w:right w:val="none" w:sz="0" w:space="0" w:color="auto"/>
          </w:divBdr>
        </w:div>
        <w:div w:id="1962223419">
          <w:marLeft w:val="1800"/>
          <w:marRight w:val="0"/>
          <w:marTop w:val="82"/>
          <w:marBottom w:val="0"/>
          <w:divBdr>
            <w:top w:val="none" w:sz="0" w:space="0" w:color="auto"/>
            <w:left w:val="none" w:sz="0" w:space="0" w:color="auto"/>
            <w:bottom w:val="none" w:sz="0" w:space="0" w:color="auto"/>
            <w:right w:val="none" w:sz="0" w:space="0" w:color="auto"/>
          </w:divBdr>
        </w:div>
        <w:div w:id="660741000">
          <w:marLeft w:val="1800"/>
          <w:marRight w:val="0"/>
          <w:marTop w:val="82"/>
          <w:marBottom w:val="0"/>
          <w:divBdr>
            <w:top w:val="none" w:sz="0" w:space="0" w:color="auto"/>
            <w:left w:val="none" w:sz="0" w:space="0" w:color="auto"/>
            <w:bottom w:val="none" w:sz="0" w:space="0" w:color="auto"/>
            <w:right w:val="none" w:sz="0" w:space="0" w:color="auto"/>
          </w:divBdr>
        </w:div>
        <w:div w:id="1096367368">
          <w:marLeft w:val="1800"/>
          <w:marRight w:val="0"/>
          <w:marTop w:val="82"/>
          <w:marBottom w:val="0"/>
          <w:divBdr>
            <w:top w:val="none" w:sz="0" w:space="0" w:color="auto"/>
            <w:left w:val="none" w:sz="0" w:space="0" w:color="auto"/>
            <w:bottom w:val="none" w:sz="0" w:space="0" w:color="auto"/>
            <w:right w:val="none" w:sz="0" w:space="0" w:color="auto"/>
          </w:divBdr>
        </w:div>
        <w:div w:id="1764064340">
          <w:marLeft w:val="547"/>
          <w:marRight w:val="0"/>
          <w:marTop w:val="106"/>
          <w:marBottom w:val="0"/>
          <w:divBdr>
            <w:top w:val="none" w:sz="0" w:space="0" w:color="auto"/>
            <w:left w:val="none" w:sz="0" w:space="0" w:color="auto"/>
            <w:bottom w:val="none" w:sz="0" w:space="0" w:color="auto"/>
            <w:right w:val="none" w:sz="0" w:space="0" w:color="auto"/>
          </w:divBdr>
        </w:div>
        <w:div w:id="1377270460">
          <w:marLeft w:val="1800"/>
          <w:marRight w:val="0"/>
          <w:marTop w:val="82"/>
          <w:marBottom w:val="0"/>
          <w:divBdr>
            <w:top w:val="none" w:sz="0" w:space="0" w:color="auto"/>
            <w:left w:val="none" w:sz="0" w:space="0" w:color="auto"/>
            <w:bottom w:val="none" w:sz="0" w:space="0" w:color="auto"/>
            <w:right w:val="none" w:sz="0" w:space="0" w:color="auto"/>
          </w:divBdr>
        </w:div>
        <w:div w:id="678973383">
          <w:marLeft w:val="1800"/>
          <w:marRight w:val="0"/>
          <w:marTop w:val="82"/>
          <w:marBottom w:val="0"/>
          <w:divBdr>
            <w:top w:val="none" w:sz="0" w:space="0" w:color="auto"/>
            <w:left w:val="none" w:sz="0" w:space="0" w:color="auto"/>
            <w:bottom w:val="none" w:sz="0" w:space="0" w:color="auto"/>
            <w:right w:val="none" w:sz="0" w:space="0" w:color="auto"/>
          </w:divBdr>
        </w:div>
      </w:divsChild>
    </w:div>
    <w:div w:id="541937656">
      <w:bodyDiv w:val="1"/>
      <w:marLeft w:val="0"/>
      <w:marRight w:val="0"/>
      <w:marTop w:val="0"/>
      <w:marBottom w:val="0"/>
      <w:divBdr>
        <w:top w:val="none" w:sz="0" w:space="0" w:color="auto"/>
        <w:left w:val="none" w:sz="0" w:space="0" w:color="auto"/>
        <w:bottom w:val="none" w:sz="0" w:space="0" w:color="auto"/>
        <w:right w:val="none" w:sz="0" w:space="0" w:color="auto"/>
      </w:divBdr>
      <w:divsChild>
        <w:div w:id="1964115519">
          <w:marLeft w:val="547"/>
          <w:marRight w:val="0"/>
          <w:marTop w:val="154"/>
          <w:marBottom w:val="0"/>
          <w:divBdr>
            <w:top w:val="none" w:sz="0" w:space="0" w:color="auto"/>
            <w:left w:val="none" w:sz="0" w:space="0" w:color="auto"/>
            <w:bottom w:val="none" w:sz="0" w:space="0" w:color="auto"/>
            <w:right w:val="none" w:sz="0" w:space="0" w:color="auto"/>
          </w:divBdr>
        </w:div>
      </w:divsChild>
    </w:div>
    <w:div w:id="604387365">
      <w:bodyDiv w:val="1"/>
      <w:marLeft w:val="0"/>
      <w:marRight w:val="0"/>
      <w:marTop w:val="0"/>
      <w:marBottom w:val="0"/>
      <w:divBdr>
        <w:top w:val="none" w:sz="0" w:space="0" w:color="auto"/>
        <w:left w:val="none" w:sz="0" w:space="0" w:color="auto"/>
        <w:bottom w:val="none" w:sz="0" w:space="0" w:color="auto"/>
        <w:right w:val="none" w:sz="0" w:space="0" w:color="auto"/>
      </w:divBdr>
      <w:divsChild>
        <w:div w:id="92745238">
          <w:marLeft w:val="547"/>
          <w:marRight w:val="0"/>
          <w:marTop w:val="154"/>
          <w:marBottom w:val="0"/>
          <w:divBdr>
            <w:top w:val="none" w:sz="0" w:space="0" w:color="auto"/>
            <w:left w:val="none" w:sz="0" w:space="0" w:color="auto"/>
            <w:bottom w:val="none" w:sz="0" w:space="0" w:color="auto"/>
            <w:right w:val="none" w:sz="0" w:space="0" w:color="auto"/>
          </w:divBdr>
        </w:div>
        <w:div w:id="92433575">
          <w:marLeft w:val="1800"/>
          <w:marRight w:val="0"/>
          <w:marTop w:val="115"/>
          <w:marBottom w:val="0"/>
          <w:divBdr>
            <w:top w:val="none" w:sz="0" w:space="0" w:color="auto"/>
            <w:left w:val="none" w:sz="0" w:space="0" w:color="auto"/>
            <w:bottom w:val="none" w:sz="0" w:space="0" w:color="auto"/>
            <w:right w:val="none" w:sz="0" w:space="0" w:color="auto"/>
          </w:divBdr>
        </w:div>
        <w:div w:id="1648124031">
          <w:marLeft w:val="1800"/>
          <w:marRight w:val="0"/>
          <w:marTop w:val="115"/>
          <w:marBottom w:val="0"/>
          <w:divBdr>
            <w:top w:val="none" w:sz="0" w:space="0" w:color="auto"/>
            <w:left w:val="none" w:sz="0" w:space="0" w:color="auto"/>
            <w:bottom w:val="none" w:sz="0" w:space="0" w:color="auto"/>
            <w:right w:val="none" w:sz="0" w:space="0" w:color="auto"/>
          </w:divBdr>
        </w:div>
        <w:div w:id="493303806">
          <w:marLeft w:val="1800"/>
          <w:marRight w:val="0"/>
          <w:marTop w:val="115"/>
          <w:marBottom w:val="0"/>
          <w:divBdr>
            <w:top w:val="none" w:sz="0" w:space="0" w:color="auto"/>
            <w:left w:val="none" w:sz="0" w:space="0" w:color="auto"/>
            <w:bottom w:val="none" w:sz="0" w:space="0" w:color="auto"/>
            <w:right w:val="none" w:sz="0" w:space="0" w:color="auto"/>
          </w:divBdr>
        </w:div>
      </w:divsChild>
    </w:div>
    <w:div w:id="646862502">
      <w:bodyDiv w:val="1"/>
      <w:marLeft w:val="0"/>
      <w:marRight w:val="0"/>
      <w:marTop w:val="0"/>
      <w:marBottom w:val="0"/>
      <w:divBdr>
        <w:top w:val="none" w:sz="0" w:space="0" w:color="auto"/>
        <w:left w:val="none" w:sz="0" w:space="0" w:color="auto"/>
        <w:bottom w:val="none" w:sz="0" w:space="0" w:color="auto"/>
        <w:right w:val="none" w:sz="0" w:space="0" w:color="auto"/>
      </w:divBdr>
      <w:divsChild>
        <w:div w:id="2006517962">
          <w:marLeft w:val="547"/>
          <w:marRight w:val="0"/>
          <w:marTop w:val="0"/>
          <w:marBottom w:val="0"/>
          <w:divBdr>
            <w:top w:val="none" w:sz="0" w:space="0" w:color="auto"/>
            <w:left w:val="none" w:sz="0" w:space="0" w:color="auto"/>
            <w:bottom w:val="none" w:sz="0" w:space="0" w:color="auto"/>
            <w:right w:val="none" w:sz="0" w:space="0" w:color="auto"/>
          </w:divBdr>
        </w:div>
      </w:divsChild>
    </w:div>
    <w:div w:id="839395563">
      <w:bodyDiv w:val="1"/>
      <w:marLeft w:val="0"/>
      <w:marRight w:val="0"/>
      <w:marTop w:val="0"/>
      <w:marBottom w:val="0"/>
      <w:divBdr>
        <w:top w:val="none" w:sz="0" w:space="0" w:color="auto"/>
        <w:left w:val="none" w:sz="0" w:space="0" w:color="auto"/>
        <w:bottom w:val="none" w:sz="0" w:space="0" w:color="auto"/>
        <w:right w:val="none" w:sz="0" w:space="0" w:color="auto"/>
      </w:divBdr>
      <w:divsChild>
        <w:div w:id="1599366169">
          <w:marLeft w:val="547"/>
          <w:marRight w:val="0"/>
          <w:marTop w:val="0"/>
          <w:marBottom w:val="0"/>
          <w:divBdr>
            <w:top w:val="none" w:sz="0" w:space="0" w:color="auto"/>
            <w:left w:val="none" w:sz="0" w:space="0" w:color="auto"/>
            <w:bottom w:val="none" w:sz="0" w:space="0" w:color="auto"/>
            <w:right w:val="none" w:sz="0" w:space="0" w:color="auto"/>
          </w:divBdr>
        </w:div>
      </w:divsChild>
    </w:div>
    <w:div w:id="1474299052">
      <w:bodyDiv w:val="1"/>
      <w:marLeft w:val="0"/>
      <w:marRight w:val="0"/>
      <w:marTop w:val="0"/>
      <w:marBottom w:val="0"/>
      <w:divBdr>
        <w:top w:val="none" w:sz="0" w:space="0" w:color="auto"/>
        <w:left w:val="none" w:sz="0" w:space="0" w:color="auto"/>
        <w:bottom w:val="none" w:sz="0" w:space="0" w:color="auto"/>
        <w:right w:val="none" w:sz="0" w:space="0" w:color="auto"/>
      </w:divBdr>
      <w:divsChild>
        <w:div w:id="1675573108">
          <w:marLeft w:val="806"/>
          <w:marRight w:val="0"/>
          <w:marTop w:val="154"/>
          <w:marBottom w:val="0"/>
          <w:divBdr>
            <w:top w:val="none" w:sz="0" w:space="0" w:color="auto"/>
            <w:left w:val="none" w:sz="0" w:space="0" w:color="auto"/>
            <w:bottom w:val="none" w:sz="0" w:space="0" w:color="auto"/>
            <w:right w:val="none" w:sz="0" w:space="0" w:color="auto"/>
          </w:divBdr>
        </w:div>
        <w:div w:id="19403920">
          <w:marLeft w:val="2074"/>
          <w:marRight w:val="0"/>
          <w:marTop w:val="115"/>
          <w:marBottom w:val="0"/>
          <w:divBdr>
            <w:top w:val="none" w:sz="0" w:space="0" w:color="auto"/>
            <w:left w:val="none" w:sz="0" w:space="0" w:color="auto"/>
            <w:bottom w:val="none" w:sz="0" w:space="0" w:color="auto"/>
            <w:right w:val="none" w:sz="0" w:space="0" w:color="auto"/>
          </w:divBdr>
        </w:div>
        <w:div w:id="1600674320">
          <w:marLeft w:val="806"/>
          <w:marRight w:val="0"/>
          <w:marTop w:val="154"/>
          <w:marBottom w:val="0"/>
          <w:divBdr>
            <w:top w:val="none" w:sz="0" w:space="0" w:color="auto"/>
            <w:left w:val="none" w:sz="0" w:space="0" w:color="auto"/>
            <w:bottom w:val="none" w:sz="0" w:space="0" w:color="auto"/>
            <w:right w:val="none" w:sz="0" w:space="0" w:color="auto"/>
          </w:divBdr>
        </w:div>
        <w:div w:id="964577113">
          <w:marLeft w:val="2074"/>
          <w:marRight w:val="0"/>
          <w:marTop w:val="115"/>
          <w:marBottom w:val="0"/>
          <w:divBdr>
            <w:top w:val="none" w:sz="0" w:space="0" w:color="auto"/>
            <w:left w:val="none" w:sz="0" w:space="0" w:color="auto"/>
            <w:bottom w:val="none" w:sz="0" w:space="0" w:color="auto"/>
            <w:right w:val="none" w:sz="0" w:space="0" w:color="auto"/>
          </w:divBdr>
        </w:div>
        <w:div w:id="1016539457">
          <w:marLeft w:val="806"/>
          <w:marRight w:val="0"/>
          <w:marTop w:val="154"/>
          <w:marBottom w:val="0"/>
          <w:divBdr>
            <w:top w:val="none" w:sz="0" w:space="0" w:color="auto"/>
            <w:left w:val="none" w:sz="0" w:space="0" w:color="auto"/>
            <w:bottom w:val="none" w:sz="0" w:space="0" w:color="auto"/>
            <w:right w:val="none" w:sz="0" w:space="0" w:color="auto"/>
          </w:divBdr>
        </w:div>
        <w:div w:id="879971404">
          <w:marLeft w:val="2074"/>
          <w:marRight w:val="0"/>
          <w:marTop w:val="115"/>
          <w:marBottom w:val="0"/>
          <w:divBdr>
            <w:top w:val="none" w:sz="0" w:space="0" w:color="auto"/>
            <w:left w:val="none" w:sz="0" w:space="0" w:color="auto"/>
            <w:bottom w:val="none" w:sz="0" w:space="0" w:color="auto"/>
            <w:right w:val="none" w:sz="0" w:space="0" w:color="auto"/>
          </w:divBdr>
        </w:div>
        <w:div w:id="656374451">
          <w:marLeft w:val="2074"/>
          <w:marRight w:val="0"/>
          <w:marTop w:val="115"/>
          <w:marBottom w:val="0"/>
          <w:divBdr>
            <w:top w:val="none" w:sz="0" w:space="0" w:color="auto"/>
            <w:left w:val="none" w:sz="0" w:space="0" w:color="auto"/>
            <w:bottom w:val="none" w:sz="0" w:space="0" w:color="auto"/>
            <w:right w:val="none" w:sz="0" w:space="0" w:color="auto"/>
          </w:divBdr>
        </w:div>
      </w:divsChild>
    </w:div>
    <w:div w:id="1831628201">
      <w:bodyDiv w:val="1"/>
      <w:marLeft w:val="0"/>
      <w:marRight w:val="0"/>
      <w:marTop w:val="0"/>
      <w:marBottom w:val="0"/>
      <w:divBdr>
        <w:top w:val="none" w:sz="0" w:space="0" w:color="auto"/>
        <w:left w:val="none" w:sz="0" w:space="0" w:color="auto"/>
        <w:bottom w:val="none" w:sz="0" w:space="0" w:color="auto"/>
        <w:right w:val="none" w:sz="0" w:space="0" w:color="auto"/>
      </w:divBdr>
      <w:divsChild>
        <w:div w:id="905919456">
          <w:marLeft w:val="547"/>
          <w:marRight w:val="0"/>
          <w:marTop w:val="154"/>
          <w:marBottom w:val="0"/>
          <w:divBdr>
            <w:top w:val="none" w:sz="0" w:space="0" w:color="auto"/>
            <w:left w:val="none" w:sz="0" w:space="0" w:color="auto"/>
            <w:bottom w:val="none" w:sz="0" w:space="0" w:color="auto"/>
            <w:right w:val="none" w:sz="0" w:space="0" w:color="auto"/>
          </w:divBdr>
        </w:div>
        <w:div w:id="209847811">
          <w:marLeft w:val="1800"/>
          <w:marRight w:val="0"/>
          <w:marTop w:val="115"/>
          <w:marBottom w:val="0"/>
          <w:divBdr>
            <w:top w:val="none" w:sz="0" w:space="0" w:color="auto"/>
            <w:left w:val="none" w:sz="0" w:space="0" w:color="auto"/>
            <w:bottom w:val="none" w:sz="0" w:space="0" w:color="auto"/>
            <w:right w:val="none" w:sz="0" w:space="0" w:color="auto"/>
          </w:divBdr>
        </w:div>
        <w:div w:id="720129863">
          <w:marLeft w:val="1800"/>
          <w:marRight w:val="0"/>
          <w:marTop w:val="115"/>
          <w:marBottom w:val="0"/>
          <w:divBdr>
            <w:top w:val="none" w:sz="0" w:space="0" w:color="auto"/>
            <w:left w:val="none" w:sz="0" w:space="0" w:color="auto"/>
            <w:bottom w:val="none" w:sz="0" w:space="0" w:color="auto"/>
            <w:right w:val="none" w:sz="0" w:space="0" w:color="auto"/>
          </w:divBdr>
        </w:div>
      </w:divsChild>
    </w:div>
    <w:div w:id="2061243398">
      <w:bodyDiv w:val="1"/>
      <w:marLeft w:val="0"/>
      <w:marRight w:val="0"/>
      <w:marTop w:val="0"/>
      <w:marBottom w:val="0"/>
      <w:divBdr>
        <w:top w:val="none" w:sz="0" w:space="0" w:color="auto"/>
        <w:left w:val="none" w:sz="0" w:space="0" w:color="auto"/>
        <w:bottom w:val="none" w:sz="0" w:space="0" w:color="auto"/>
        <w:right w:val="none" w:sz="0" w:space="0" w:color="auto"/>
      </w:divBdr>
      <w:divsChild>
        <w:div w:id="710960048">
          <w:marLeft w:val="547"/>
          <w:marRight w:val="0"/>
          <w:marTop w:val="0"/>
          <w:marBottom w:val="0"/>
          <w:divBdr>
            <w:top w:val="none" w:sz="0" w:space="0" w:color="auto"/>
            <w:left w:val="none" w:sz="0" w:space="0" w:color="auto"/>
            <w:bottom w:val="none" w:sz="0" w:space="0" w:color="auto"/>
            <w:right w:val="none" w:sz="0" w:space="0" w:color="auto"/>
          </w:divBdr>
        </w:div>
      </w:divsChild>
    </w:div>
    <w:div w:id="2104841344">
      <w:bodyDiv w:val="1"/>
      <w:marLeft w:val="0"/>
      <w:marRight w:val="0"/>
      <w:marTop w:val="0"/>
      <w:marBottom w:val="0"/>
      <w:divBdr>
        <w:top w:val="none" w:sz="0" w:space="0" w:color="auto"/>
        <w:left w:val="none" w:sz="0" w:space="0" w:color="auto"/>
        <w:bottom w:val="none" w:sz="0" w:space="0" w:color="auto"/>
        <w:right w:val="none" w:sz="0" w:space="0" w:color="auto"/>
      </w:divBdr>
      <w:divsChild>
        <w:div w:id="1424915707">
          <w:marLeft w:val="547"/>
          <w:marRight w:val="0"/>
          <w:marTop w:val="154"/>
          <w:marBottom w:val="0"/>
          <w:divBdr>
            <w:top w:val="none" w:sz="0" w:space="0" w:color="auto"/>
            <w:left w:val="none" w:sz="0" w:space="0" w:color="auto"/>
            <w:bottom w:val="none" w:sz="0" w:space="0" w:color="auto"/>
            <w:right w:val="none" w:sz="0" w:space="0" w:color="auto"/>
          </w:divBdr>
        </w:div>
        <w:div w:id="1630630363">
          <w:marLeft w:val="1800"/>
          <w:marRight w:val="0"/>
          <w:marTop w:val="115"/>
          <w:marBottom w:val="0"/>
          <w:divBdr>
            <w:top w:val="none" w:sz="0" w:space="0" w:color="auto"/>
            <w:left w:val="none" w:sz="0" w:space="0" w:color="auto"/>
            <w:bottom w:val="none" w:sz="0" w:space="0" w:color="auto"/>
            <w:right w:val="none" w:sz="0" w:space="0" w:color="auto"/>
          </w:divBdr>
        </w:div>
        <w:div w:id="2098356074">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BC4E4-C4BB-44B7-A9BF-9E1F9631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10</Pages>
  <Words>3638</Words>
  <Characters>20743</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klimovic</dc:creator>
  <cp:lastModifiedBy>klimovic</cp:lastModifiedBy>
  <cp:revision>52</cp:revision>
  <dcterms:created xsi:type="dcterms:W3CDTF">2015-04-16T07:17:00Z</dcterms:created>
  <dcterms:modified xsi:type="dcterms:W3CDTF">2015-08-20T07:47:00Z</dcterms:modified>
</cp:coreProperties>
</file>