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FE" w:rsidRPr="00E85A35" w:rsidRDefault="00243DE9" w:rsidP="00532CFE">
      <w:pPr>
        <w:rPr>
          <w:rFonts w:cstheme="minorHAnsi"/>
          <w:b/>
          <w:szCs w:val="24"/>
        </w:rPr>
      </w:pPr>
      <w:r w:rsidRPr="00E85A35">
        <w:rPr>
          <w:rFonts w:cstheme="minorHAnsi"/>
          <w:b/>
          <w:szCs w:val="24"/>
        </w:rPr>
        <w:t xml:space="preserve">Zoznam ďalších pôvodných vedeckých, odborných a umeleckých prác a výkonov a prehľad riešených výskumných úloh </w:t>
      </w:r>
    </w:p>
    <w:p w:rsidR="00243DE9" w:rsidRPr="00E85A35" w:rsidRDefault="00000F1D" w:rsidP="00532CFE">
      <w:pPr>
        <w:pStyle w:val="Odsekzoznamu"/>
        <w:numPr>
          <w:ilvl w:val="0"/>
          <w:numId w:val="9"/>
        </w:numPr>
        <w:rPr>
          <w:rFonts w:asciiTheme="minorHAnsi" w:hAnsiTheme="minorHAnsi" w:cstheme="minorHAnsi"/>
          <w:b/>
          <w:sz w:val="22"/>
        </w:rPr>
      </w:pPr>
      <w:proofErr w:type="spellStart"/>
      <w:r w:rsidRPr="00E85A35">
        <w:rPr>
          <w:rFonts w:asciiTheme="minorHAnsi" w:hAnsiTheme="minorHAnsi" w:cstheme="minorHAnsi"/>
          <w:b/>
          <w:sz w:val="22"/>
        </w:rPr>
        <w:t>Získanie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prestížnych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štipendií</w:t>
      </w:r>
      <w:proofErr w:type="spellEnd"/>
      <w:r w:rsidRPr="00E85A35">
        <w:rPr>
          <w:rFonts w:asciiTheme="minorHAnsi" w:hAnsiTheme="minorHAnsi" w:cstheme="minorHAnsi"/>
          <w:b/>
          <w:sz w:val="22"/>
        </w:rPr>
        <w:t>:</w:t>
      </w:r>
    </w:p>
    <w:p w:rsidR="00000F1D" w:rsidRPr="00E85A35" w:rsidRDefault="00000F1D" w:rsidP="00000F1D">
      <w:pPr>
        <w:pStyle w:val="Odsekzoznamu"/>
        <w:spacing w:before="120" w:after="120"/>
        <w:ind w:left="0"/>
        <w:rPr>
          <w:rFonts w:asciiTheme="minorHAnsi" w:hAnsiTheme="minorHAnsi" w:cstheme="minorHAnsi"/>
          <w:b/>
          <w:sz w:val="12"/>
        </w:rPr>
      </w:pPr>
    </w:p>
    <w:p w:rsidR="001A2621" w:rsidRPr="00E85A35" w:rsidRDefault="00000F1D" w:rsidP="001A2621">
      <w:pPr>
        <w:spacing w:before="120"/>
        <w:jc w:val="both"/>
        <w:rPr>
          <w:bCs/>
        </w:rPr>
      </w:pPr>
      <w:r w:rsidRPr="00E85A35">
        <w:rPr>
          <w:rFonts w:cstheme="minorHAnsi"/>
          <w:b/>
          <w:sz w:val="24"/>
          <w:szCs w:val="24"/>
        </w:rPr>
        <w:t>2002</w:t>
      </w:r>
      <w:r w:rsidRPr="00E85A35">
        <w:rPr>
          <w:rFonts w:cstheme="minorHAnsi"/>
          <w:sz w:val="24"/>
          <w:szCs w:val="24"/>
        </w:rPr>
        <w:t>:</w:t>
      </w:r>
      <w:r w:rsidR="00C53EDB" w:rsidRPr="00E85A35">
        <w:rPr>
          <w:rFonts w:cstheme="minorHAnsi"/>
          <w:sz w:val="24"/>
          <w:szCs w:val="24"/>
        </w:rPr>
        <w:t xml:space="preserve"> </w:t>
      </w:r>
      <w:r w:rsidRPr="00E85A35">
        <w:rPr>
          <w:rFonts w:cstheme="minorHAnsi"/>
          <w:sz w:val="24"/>
          <w:szCs w:val="24"/>
        </w:rPr>
        <w:t xml:space="preserve">získanie štipendia od </w:t>
      </w:r>
      <w:proofErr w:type="spellStart"/>
      <w:r w:rsidRPr="00E85A35">
        <w:rPr>
          <w:rFonts w:cstheme="minorHAnsi"/>
          <w:sz w:val="24"/>
          <w:szCs w:val="24"/>
          <w:u w:val="single"/>
        </w:rPr>
        <w:t>Fulbrightovej</w:t>
      </w:r>
      <w:proofErr w:type="spellEnd"/>
      <w:r w:rsidRPr="00E85A35">
        <w:rPr>
          <w:rFonts w:cstheme="minorHAnsi"/>
          <w:sz w:val="24"/>
          <w:szCs w:val="24"/>
          <w:u w:val="single"/>
        </w:rPr>
        <w:t xml:space="preserve"> nadáci</w:t>
      </w:r>
      <w:r w:rsidR="00C53EDB" w:rsidRPr="00E85A35">
        <w:rPr>
          <w:rFonts w:cstheme="minorHAnsi"/>
          <w:sz w:val="24"/>
          <w:szCs w:val="24"/>
          <w:u w:val="single"/>
        </w:rPr>
        <w:t>e</w:t>
      </w:r>
      <w:r w:rsidR="00C53EDB" w:rsidRPr="00E85A35">
        <w:rPr>
          <w:rFonts w:cstheme="minorHAnsi"/>
          <w:sz w:val="24"/>
          <w:szCs w:val="24"/>
        </w:rPr>
        <w:t xml:space="preserve"> na polročný výskumný pobyt na </w:t>
      </w:r>
      <w:proofErr w:type="spellStart"/>
      <w:r w:rsidRPr="00E85A35">
        <w:rPr>
          <w:rFonts w:cstheme="minorHAnsi"/>
          <w:i/>
          <w:sz w:val="24"/>
          <w:szCs w:val="24"/>
        </w:rPr>
        <w:t>Notre</w:t>
      </w:r>
      <w:proofErr w:type="spellEnd"/>
      <w:r w:rsidRPr="00E85A35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A35">
        <w:rPr>
          <w:rFonts w:cstheme="minorHAnsi"/>
          <w:i/>
          <w:sz w:val="24"/>
          <w:szCs w:val="24"/>
        </w:rPr>
        <w:t>Dame</w:t>
      </w:r>
      <w:proofErr w:type="spellEnd"/>
      <w:r w:rsidRPr="00E85A35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A35">
        <w:rPr>
          <w:rFonts w:cstheme="minorHAnsi"/>
          <w:i/>
          <w:sz w:val="24"/>
          <w:szCs w:val="24"/>
        </w:rPr>
        <w:t>de</w:t>
      </w:r>
      <w:proofErr w:type="spellEnd"/>
      <w:r w:rsidRPr="00E85A35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A35">
        <w:rPr>
          <w:rFonts w:cstheme="minorHAnsi"/>
          <w:i/>
          <w:sz w:val="24"/>
          <w:szCs w:val="24"/>
        </w:rPr>
        <w:t>Namur</w:t>
      </w:r>
      <w:proofErr w:type="spellEnd"/>
      <w:r w:rsidRPr="00E85A35">
        <w:rPr>
          <w:rFonts w:cstheme="minorHAnsi"/>
          <w:i/>
          <w:sz w:val="24"/>
          <w:szCs w:val="24"/>
        </w:rPr>
        <w:t xml:space="preserve"> </w:t>
      </w:r>
      <w:proofErr w:type="spellStart"/>
      <w:r w:rsidRPr="00E85A35">
        <w:rPr>
          <w:rFonts w:cstheme="minorHAnsi"/>
          <w:i/>
          <w:sz w:val="24"/>
          <w:szCs w:val="24"/>
        </w:rPr>
        <w:t>University</w:t>
      </w:r>
      <w:proofErr w:type="spellEnd"/>
      <w:r w:rsidRPr="00E85A35">
        <w:rPr>
          <w:rFonts w:cstheme="minorHAnsi"/>
          <w:i/>
          <w:sz w:val="24"/>
          <w:szCs w:val="24"/>
        </w:rPr>
        <w:t xml:space="preserve"> v </w:t>
      </w:r>
      <w:proofErr w:type="spellStart"/>
      <w:r w:rsidRPr="00E85A35">
        <w:rPr>
          <w:rFonts w:cstheme="minorHAnsi"/>
          <w:i/>
          <w:sz w:val="24"/>
          <w:szCs w:val="24"/>
        </w:rPr>
        <w:t>Belmonte</w:t>
      </w:r>
      <w:proofErr w:type="spellEnd"/>
      <w:r w:rsidRPr="00E85A35">
        <w:rPr>
          <w:rFonts w:cstheme="minorHAnsi"/>
          <w:i/>
          <w:sz w:val="24"/>
          <w:szCs w:val="24"/>
        </w:rPr>
        <w:t>, Kalifornia, USA</w:t>
      </w:r>
      <w:r w:rsidR="005E4E84" w:rsidRPr="00E85A35">
        <w:rPr>
          <w:rFonts w:cstheme="minorHAnsi"/>
        </w:rPr>
        <w:t xml:space="preserve">. </w:t>
      </w:r>
      <w:r w:rsidR="00F631D7" w:rsidRPr="00E85A35">
        <w:rPr>
          <w:rFonts w:cstheme="minorHAnsi"/>
        </w:rPr>
        <w:t xml:space="preserve">Výskum v rámci </w:t>
      </w:r>
      <w:r w:rsidR="00BE18AE" w:rsidRPr="00E85A35">
        <w:rPr>
          <w:rFonts w:cstheme="minorHAnsi"/>
        </w:rPr>
        <w:t xml:space="preserve">tohto </w:t>
      </w:r>
      <w:r w:rsidR="00F631D7" w:rsidRPr="00E85A35">
        <w:rPr>
          <w:rFonts w:cstheme="minorHAnsi"/>
        </w:rPr>
        <w:t>štipendijného pobytu bol zameraný na faktory ovplyvňujúce osvojovanie si cudzieho jazyka; uchádzačka participovala v takto zameranom  výskumnom projekte hosťujúceho pracoviska. Zároveň</w:t>
      </w:r>
      <w:r w:rsidR="005E4E84" w:rsidRPr="00E85A35">
        <w:rPr>
          <w:rFonts w:cstheme="minorHAnsi"/>
        </w:rPr>
        <w:t xml:space="preserve"> absolvovala </w:t>
      </w:r>
      <w:bookmarkStart w:id="0" w:name="_GoBack"/>
      <w:bookmarkEnd w:id="0"/>
      <w:r w:rsidR="00F631D7" w:rsidRPr="00E85A35">
        <w:rPr>
          <w:rFonts w:cstheme="minorHAnsi"/>
        </w:rPr>
        <w:t xml:space="preserve">odborné </w:t>
      </w:r>
      <w:r w:rsidR="005E4E84" w:rsidRPr="00E85A35">
        <w:rPr>
          <w:rFonts w:cstheme="minorHAnsi"/>
        </w:rPr>
        <w:t>stretnutia a konzultácie s významnými odborníkmi v</w:t>
      </w:r>
      <w:r w:rsidR="00BE18AE" w:rsidRPr="00E85A35">
        <w:rPr>
          <w:rFonts w:cstheme="minorHAnsi"/>
        </w:rPr>
        <w:t>  danej oblasti poznania,</w:t>
      </w:r>
      <w:r w:rsidR="00F631D7" w:rsidRPr="00E85A35">
        <w:rPr>
          <w:rFonts w:cstheme="minorHAnsi"/>
        </w:rPr>
        <w:t xml:space="preserve"> napr. s prof. </w:t>
      </w:r>
      <w:proofErr w:type="spellStart"/>
      <w:r w:rsidR="00F631D7" w:rsidRPr="00E85A35">
        <w:rPr>
          <w:rFonts w:cstheme="minorHAnsi"/>
        </w:rPr>
        <w:t>Thomasom</w:t>
      </w:r>
      <w:proofErr w:type="spellEnd"/>
      <w:r w:rsidR="00F631D7" w:rsidRPr="00E85A35">
        <w:rPr>
          <w:rFonts w:cstheme="minorHAnsi"/>
        </w:rPr>
        <w:t xml:space="preserve"> </w:t>
      </w:r>
      <w:proofErr w:type="spellStart"/>
      <w:r w:rsidR="00F631D7" w:rsidRPr="00E85A35">
        <w:rPr>
          <w:rFonts w:cstheme="minorHAnsi"/>
        </w:rPr>
        <w:t>Scovelom</w:t>
      </w:r>
      <w:proofErr w:type="spellEnd"/>
      <w:r w:rsidR="00F631D7" w:rsidRPr="00E85A35">
        <w:rPr>
          <w:rFonts w:cstheme="minorHAnsi"/>
        </w:rPr>
        <w:t xml:space="preserve"> (San Francisco State </w:t>
      </w:r>
      <w:proofErr w:type="spellStart"/>
      <w:r w:rsidR="00F631D7" w:rsidRPr="00E85A35">
        <w:rPr>
          <w:rFonts w:cstheme="minorHAnsi"/>
        </w:rPr>
        <w:t>University</w:t>
      </w:r>
      <w:proofErr w:type="spellEnd"/>
      <w:r w:rsidR="00F631D7" w:rsidRPr="00E85A35">
        <w:rPr>
          <w:rFonts w:cstheme="minorHAnsi"/>
        </w:rPr>
        <w:t xml:space="preserve">) a s Dr. </w:t>
      </w:r>
      <w:proofErr w:type="spellStart"/>
      <w:r w:rsidR="00F631D7" w:rsidRPr="00E85A35">
        <w:rPr>
          <w:rFonts w:cstheme="minorHAnsi"/>
        </w:rPr>
        <w:t>Carol</w:t>
      </w:r>
      <w:proofErr w:type="spellEnd"/>
      <w:r w:rsidR="00F631D7" w:rsidRPr="00E85A35">
        <w:rPr>
          <w:rFonts w:cstheme="minorHAnsi"/>
        </w:rPr>
        <w:t xml:space="preserve"> </w:t>
      </w:r>
      <w:proofErr w:type="spellStart"/>
      <w:r w:rsidR="00F631D7" w:rsidRPr="00E85A35">
        <w:rPr>
          <w:rFonts w:cstheme="minorHAnsi"/>
        </w:rPr>
        <w:t>Mawson</w:t>
      </w:r>
      <w:proofErr w:type="spellEnd"/>
      <w:r w:rsidR="00F631D7" w:rsidRPr="00E85A35">
        <w:rPr>
          <w:rFonts w:cstheme="minorHAnsi"/>
        </w:rPr>
        <w:t xml:space="preserve"> – (</w:t>
      </w:r>
      <w:proofErr w:type="spellStart"/>
      <w:r w:rsidR="00F631D7" w:rsidRPr="00E85A35">
        <w:rPr>
          <w:rFonts w:cstheme="minorHAnsi"/>
        </w:rPr>
        <w:t>Stanford</w:t>
      </w:r>
      <w:proofErr w:type="spellEnd"/>
      <w:r w:rsidR="00F631D7" w:rsidRPr="00E85A35">
        <w:rPr>
          <w:rFonts w:cstheme="minorHAnsi"/>
        </w:rPr>
        <w:t xml:space="preserve"> </w:t>
      </w:r>
      <w:proofErr w:type="spellStart"/>
      <w:r w:rsidR="00F631D7" w:rsidRPr="00E85A35">
        <w:rPr>
          <w:rFonts w:cstheme="minorHAnsi"/>
        </w:rPr>
        <w:t>University</w:t>
      </w:r>
      <w:proofErr w:type="spellEnd"/>
      <w:r w:rsidR="00F631D7" w:rsidRPr="00E85A35">
        <w:rPr>
          <w:rFonts w:cstheme="minorHAnsi"/>
        </w:rPr>
        <w:t>).</w:t>
      </w:r>
      <w:r w:rsidR="005E4E84" w:rsidRPr="00E85A35">
        <w:rPr>
          <w:rFonts w:cstheme="minorHAnsi"/>
        </w:rPr>
        <w:t xml:space="preserve"> </w:t>
      </w:r>
      <w:r w:rsidR="00FF7B2D" w:rsidRPr="00E85A35">
        <w:rPr>
          <w:rFonts w:cstheme="minorHAnsi"/>
        </w:rPr>
        <w:t>Čiastkové výsledky výskum</w:t>
      </w:r>
      <w:r w:rsidR="00BE18AE" w:rsidRPr="00E85A35">
        <w:rPr>
          <w:rFonts w:cstheme="minorHAnsi"/>
        </w:rPr>
        <w:t>u</w:t>
      </w:r>
      <w:r w:rsidR="00FF7B2D" w:rsidRPr="00E85A35">
        <w:rPr>
          <w:rFonts w:cstheme="minorHAnsi"/>
        </w:rPr>
        <w:t xml:space="preserve"> realizovaného počas tohto pobytu boli neskôr prednesené na domácich</w:t>
      </w:r>
      <w:r w:rsidR="001A2621" w:rsidRPr="00E85A35">
        <w:rPr>
          <w:rFonts w:cstheme="minorHAnsi"/>
        </w:rPr>
        <w:t xml:space="preserve"> (2002: Prešov; 2005 Ružomberok)</w:t>
      </w:r>
      <w:r w:rsidR="00FF7B2D" w:rsidRPr="00E85A35">
        <w:rPr>
          <w:rFonts w:cstheme="minorHAnsi"/>
        </w:rPr>
        <w:t xml:space="preserve"> a zahraničných konferenciách</w:t>
      </w:r>
      <w:r w:rsidR="001A2621" w:rsidRPr="00E85A35">
        <w:rPr>
          <w:rFonts w:cstheme="minorHAnsi"/>
        </w:rPr>
        <w:t xml:space="preserve"> (2007: Hradec Králové)</w:t>
      </w:r>
      <w:r w:rsidR="00C20751" w:rsidRPr="00E85A35">
        <w:rPr>
          <w:rFonts w:cstheme="minorHAnsi"/>
        </w:rPr>
        <w:t>.</w:t>
      </w:r>
      <w:r w:rsidR="001A2621" w:rsidRPr="00E85A35">
        <w:rPr>
          <w:rFonts w:cstheme="minorHAnsi"/>
        </w:rPr>
        <w:t xml:space="preserve"> </w:t>
      </w:r>
      <w:r w:rsidR="00C20751" w:rsidRPr="00E85A35">
        <w:rPr>
          <w:rFonts w:cstheme="minorHAnsi"/>
        </w:rPr>
        <w:t xml:space="preserve">Daný výskum </w:t>
      </w:r>
      <w:r w:rsidR="001A2621" w:rsidRPr="00E85A35">
        <w:rPr>
          <w:rFonts w:cstheme="minorHAnsi"/>
        </w:rPr>
        <w:t> </w:t>
      </w:r>
      <w:r w:rsidR="00C20751" w:rsidRPr="00E85A35">
        <w:rPr>
          <w:rFonts w:cstheme="minorHAnsi"/>
        </w:rPr>
        <w:t xml:space="preserve">vyústil do </w:t>
      </w:r>
      <w:r w:rsidR="001A2621" w:rsidRPr="00E85A35">
        <w:rPr>
          <w:rFonts w:cstheme="minorHAnsi"/>
        </w:rPr>
        <w:t>komplexn</w:t>
      </w:r>
      <w:r w:rsidR="00C20751" w:rsidRPr="00E85A35">
        <w:rPr>
          <w:rFonts w:cstheme="minorHAnsi"/>
        </w:rPr>
        <w:t>ejšieho</w:t>
      </w:r>
      <w:r w:rsidR="001A2621" w:rsidRPr="00E85A35">
        <w:rPr>
          <w:rFonts w:cstheme="minorHAnsi"/>
        </w:rPr>
        <w:t xml:space="preserve"> </w:t>
      </w:r>
      <w:r w:rsidR="00C20751" w:rsidRPr="00E85A35">
        <w:rPr>
          <w:rFonts w:cstheme="minorHAnsi"/>
        </w:rPr>
        <w:t xml:space="preserve">výskumného zámeru, ktorý sa stal podkladom pre </w:t>
      </w:r>
      <w:r w:rsidR="001A2621" w:rsidRPr="00E85A35">
        <w:rPr>
          <w:rFonts w:cstheme="minorHAnsi"/>
        </w:rPr>
        <w:t>napísani</w:t>
      </w:r>
      <w:r w:rsidR="00C20751" w:rsidRPr="00E85A35">
        <w:rPr>
          <w:rFonts w:cstheme="minorHAnsi"/>
        </w:rPr>
        <w:t>e</w:t>
      </w:r>
      <w:r w:rsidR="001A2621" w:rsidRPr="00E85A35">
        <w:rPr>
          <w:rFonts w:cstheme="minorHAnsi"/>
        </w:rPr>
        <w:t xml:space="preserve"> </w:t>
      </w:r>
      <w:r w:rsidR="001A2621" w:rsidRPr="00E85A35">
        <w:rPr>
          <w:rFonts w:cstheme="minorHAnsi"/>
          <w:u w:val="single"/>
        </w:rPr>
        <w:t>habilitačnej práce</w:t>
      </w:r>
      <w:r w:rsidR="001A2621" w:rsidRPr="00E85A35">
        <w:rPr>
          <w:rFonts w:cstheme="minorHAnsi"/>
        </w:rPr>
        <w:t xml:space="preserve"> </w:t>
      </w:r>
      <w:proofErr w:type="spellStart"/>
      <w:r w:rsidR="001A2621" w:rsidRPr="00E85A35">
        <w:rPr>
          <w:bCs/>
          <w:i/>
        </w:rPr>
        <w:t>The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Phonic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Perception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of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Reduced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Input</w:t>
      </w:r>
      <w:proofErr w:type="spellEnd"/>
      <w:r w:rsidR="001A2621" w:rsidRPr="00E85A35">
        <w:rPr>
          <w:bCs/>
          <w:i/>
        </w:rPr>
        <w:t xml:space="preserve"> by </w:t>
      </w:r>
      <w:proofErr w:type="spellStart"/>
      <w:r w:rsidR="001A2621" w:rsidRPr="00E85A35">
        <w:rPr>
          <w:bCs/>
          <w:i/>
        </w:rPr>
        <w:t>Non-native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Speakers</w:t>
      </w:r>
      <w:proofErr w:type="spellEnd"/>
      <w:r w:rsidR="001A2621" w:rsidRPr="00E85A35">
        <w:rPr>
          <w:bCs/>
          <w:i/>
        </w:rPr>
        <w:t xml:space="preserve"> in </w:t>
      </w:r>
      <w:proofErr w:type="spellStart"/>
      <w:r w:rsidR="001A2621" w:rsidRPr="00E85A35">
        <w:rPr>
          <w:bCs/>
          <w:i/>
        </w:rPr>
        <w:t>Comparison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with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Native</w:t>
      </w:r>
      <w:proofErr w:type="spellEnd"/>
      <w:r w:rsidR="001A2621" w:rsidRPr="00E85A35">
        <w:rPr>
          <w:bCs/>
          <w:i/>
        </w:rPr>
        <w:t xml:space="preserve"> </w:t>
      </w:r>
      <w:proofErr w:type="spellStart"/>
      <w:r w:rsidR="001A2621" w:rsidRPr="00E85A35">
        <w:rPr>
          <w:bCs/>
          <w:i/>
        </w:rPr>
        <w:t>Speakers</w:t>
      </w:r>
      <w:proofErr w:type="spellEnd"/>
      <w:r w:rsidR="001A2621" w:rsidRPr="00E85A35">
        <w:rPr>
          <w:bCs/>
          <w:i/>
        </w:rPr>
        <w:t xml:space="preserve"> and </w:t>
      </w:r>
      <w:proofErr w:type="spellStart"/>
      <w:r w:rsidR="001A2621" w:rsidRPr="00E85A35">
        <w:rPr>
          <w:bCs/>
          <w:i/>
        </w:rPr>
        <w:t>Immigrants</w:t>
      </w:r>
      <w:proofErr w:type="spellEnd"/>
      <w:r w:rsidR="001A2621" w:rsidRPr="00E85A35">
        <w:rPr>
          <w:bCs/>
        </w:rPr>
        <w:t xml:space="preserve"> </w:t>
      </w:r>
      <w:r w:rsidR="001A2621" w:rsidRPr="00E85A35">
        <w:rPr>
          <w:rFonts w:ascii="Arial" w:hAnsi="Arial" w:cs="Arial"/>
          <w:bCs/>
        </w:rPr>
        <w:t>[</w:t>
      </w:r>
      <w:r w:rsidR="001A2621" w:rsidRPr="00E85A35">
        <w:rPr>
          <w:bCs/>
        </w:rPr>
        <w:t>Percepcia redukovaného signálu nerodenými hovoriacimi v porovnaní s rodenými hovoriacimi a imigrantmi</w:t>
      </w:r>
      <w:r w:rsidR="001A2621" w:rsidRPr="00E85A35">
        <w:rPr>
          <w:rFonts w:ascii="Arial" w:hAnsi="Arial" w:cs="Arial"/>
          <w:bCs/>
        </w:rPr>
        <w:t xml:space="preserve">], </w:t>
      </w:r>
      <w:r w:rsidR="001A2621" w:rsidRPr="00E85A35">
        <w:rPr>
          <w:bCs/>
        </w:rPr>
        <w:t>ktorú uchádzačka obhájila v r. 2006 na Filozofickej fakulte Univer</w:t>
      </w:r>
      <w:r w:rsidR="00260056" w:rsidRPr="00E85A35">
        <w:rPr>
          <w:bCs/>
        </w:rPr>
        <w:t>zity v Debrecíne v Maďarsku</w:t>
      </w:r>
      <w:r w:rsidR="001A2621" w:rsidRPr="00E85A35">
        <w:rPr>
          <w:bCs/>
        </w:rPr>
        <w:t xml:space="preserve">. </w:t>
      </w:r>
    </w:p>
    <w:p w:rsidR="00C53EDB" w:rsidRPr="00E85A35" w:rsidRDefault="00C53EDB" w:rsidP="00260056">
      <w:pPr>
        <w:pStyle w:val="Odsekzoznamu"/>
        <w:numPr>
          <w:ilvl w:val="0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b/>
          <w:sz w:val="22"/>
        </w:rPr>
      </w:pPr>
      <w:proofErr w:type="spellStart"/>
      <w:r w:rsidRPr="00E85A35">
        <w:rPr>
          <w:rFonts w:asciiTheme="minorHAnsi" w:hAnsiTheme="minorHAnsi" w:cstheme="minorHAnsi"/>
          <w:b/>
          <w:sz w:val="22"/>
        </w:rPr>
        <w:t>Účasť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v 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projektoch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v 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pozícii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vedúcej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riešiteľky</w:t>
      </w:r>
      <w:proofErr w:type="spellEnd"/>
      <w:r w:rsidRPr="00E85A35">
        <w:rPr>
          <w:rFonts w:asciiTheme="minorHAnsi" w:hAnsiTheme="minorHAnsi" w:cstheme="minorHAnsi"/>
          <w:b/>
          <w:sz w:val="22"/>
        </w:rPr>
        <w:t xml:space="preserve"> a </w:t>
      </w:r>
      <w:proofErr w:type="spellStart"/>
      <w:r w:rsidRPr="00E85A35">
        <w:rPr>
          <w:rFonts w:asciiTheme="minorHAnsi" w:hAnsiTheme="minorHAnsi" w:cstheme="minorHAnsi"/>
          <w:b/>
          <w:sz w:val="22"/>
        </w:rPr>
        <w:t>spoluriešiteľky</w:t>
      </w:r>
      <w:proofErr w:type="spellEnd"/>
      <w:r w:rsidRPr="00E85A35">
        <w:rPr>
          <w:rFonts w:asciiTheme="minorHAnsi" w:hAnsiTheme="minorHAnsi" w:cstheme="minorHAnsi"/>
          <w:b/>
          <w:sz w:val="22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2409"/>
        <w:gridCol w:w="2376"/>
      </w:tblGrid>
      <w:tr w:rsidR="00223D27" w:rsidRPr="00E85A35" w:rsidTr="00223D27">
        <w:tc>
          <w:tcPr>
            <w:tcW w:w="4503" w:type="dxa"/>
            <w:shd w:val="clear" w:color="auto" w:fill="C4BC96" w:themeFill="background2" w:themeFillShade="BF"/>
          </w:tcPr>
          <w:p w:rsidR="00223D27" w:rsidRPr="00E85A35" w:rsidRDefault="00223D27" w:rsidP="00F31D48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  <w:t>Projekt</w:t>
            </w:r>
          </w:p>
        </w:tc>
        <w:tc>
          <w:tcPr>
            <w:tcW w:w="2409" w:type="dxa"/>
            <w:shd w:val="clear" w:color="auto" w:fill="C4BC96" w:themeFill="background2" w:themeFillShade="BF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  <w:t>Vedúca riešiteľka</w:t>
            </w:r>
          </w:p>
        </w:tc>
        <w:tc>
          <w:tcPr>
            <w:tcW w:w="2376" w:type="dxa"/>
            <w:shd w:val="clear" w:color="auto" w:fill="C4BC96" w:themeFill="background2" w:themeFillShade="BF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b/>
                <w:i/>
                <w:sz w:val="22"/>
                <w:lang w:eastAsia="en-US"/>
              </w:rPr>
              <w:t>Spoluriešiteľka</w:t>
            </w:r>
            <w:proofErr w:type="spellEnd"/>
          </w:p>
        </w:tc>
      </w:tr>
      <w:tr w:rsidR="00223D27" w:rsidRPr="00E85A35" w:rsidTr="00223D27">
        <w:tc>
          <w:tcPr>
            <w:tcW w:w="4503" w:type="dxa"/>
          </w:tcPr>
          <w:p w:rsidR="00223D27" w:rsidRPr="00E85A35" w:rsidRDefault="00223D27" w:rsidP="00F31D48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VEGA</w:t>
            </w:r>
          </w:p>
        </w:tc>
        <w:tc>
          <w:tcPr>
            <w:tcW w:w="2409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2</w:t>
            </w:r>
          </w:p>
        </w:tc>
        <w:tc>
          <w:tcPr>
            <w:tcW w:w="2376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1</w:t>
            </w:r>
          </w:p>
        </w:tc>
      </w:tr>
      <w:tr w:rsidR="00223D27" w:rsidRPr="00E85A35" w:rsidTr="00223D27">
        <w:tc>
          <w:tcPr>
            <w:tcW w:w="4503" w:type="dxa"/>
          </w:tcPr>
          <w:p w:rsidR="00223D27" w:rsidRPr="00E85A35" w:rsidRDefault="00223D27" w:rsidP="00F31D48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KEGA</w:t>
            </w:r>
          </w:p>
        </w:tc>
        <w:tc>
          <w:tcPr>
            <w:tcW w:w="2409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1</w:t>
            </w:r>
          </w:p>
        </w:tc>
        <w:tc>
          <w:tcPr>
            <w:tcW w:w="2376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</w:p>
        </w:tc>
      </w:tr>
      <w:tr w:rsidR="00223D27" w:rsidRPr="00E85A35" w:rsidTr="00223D27">
        <w:tc>
          <w:tcPr>
            <w:tcW w:w="4503" w:type="dxa"/>
          </w:tcPr>
          <w:p w:rsidR="00223D27" w:rsidRPr="00E85A35" w:rsidRDefault="00223D27" w:rsidP="00F31D48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APVV</w:t>
            </w:r>
          </w:p>
        </w:tc>
        <w:tc>
          <w:tcPr>
            <w:tcW w:w="2409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</w:p>
        </w:tc>
        <w:tc>
          <w:tcPr>
            <w:tcW w:w="2376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1</w:t>
            </w:r>
          </w:p>
        </w:tc>
      </w:tr>
      <w:tr w:rsidR="00223D27" w:rsidRPr="00E85A35" w:rsidTr="00223D27">
        <w:tc>
          <w:tcPr>
            <w:tcW w:w="4503" w:type="dxa"/>
          </w:tcPr>
          <w:p w:rsidR="00223D27" w:rsidRPr="00E85A35" w:rsidRDefault="00223D27" w:rsidP="00F31D48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Projekty zo štrukturálnych fondov EÚ</w:t>
            </w:r>
          </w:p>
        </w:tc>
        <w:tc>
          <w:tcPr>
            <w:tcW w:w="2409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</w:p>
        </w:tc>
        <w:tc>
          <w:tcPr>
            <w:tcW w:w="2376" w:type="dxa"/>
          </w:tcPr>
          <w:p w:rsidR="00223D27" w:rsidRPr="00E85A35" w:rsidRDefault="00223D27" w:rsidP="00223D27">
            <w:pPr>
              <w:pStyle w:val="Pta"/>
              <w:tabs>
                <w:tab w:val="clear" w:pos="4536"/>
                <w:tab w:val="clear" w:pos="9072"/>
              </w:tabs>
              <w:spacing w:line="240" w:lineRule="atLeast"/>
              <w:jc w:val="center"/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</w:pPr>
            <w:r w:rsidRPr="00E85A35">
              <w:rPr>
                <w:rFonts w:asciiTheme="minorHAnsi" w:eastAsiaTheme="minorHAnsi" w:hAnsiTheme="minorHAnsi" w:cstheme="minorHAnsi"/>
                <w:i/>
                <w:sz w:val="22"/>
                <w:lang w:eastAsia="en-US"/>
              </w:rPr>
              <w:t>2</w:t>
            </w:r>
          </w:p>
        </w:tc>
      </w:tr>
    </w:tbl>
    <w:p w:rsidR="00F31D48" w:rsidRPr="00E85A35" w:rsidRDefault="00F31D48" w:rsidP="00F31D48">
      <w:pPr>
        <w:pStyle w:val="Pta"/>
        <w:tabs>
          <w:tab w:val="clear" w:pos="4536"/>
          <w:tab w:val="clear" w:pos="9072"/>
        </w:tabs>
        <w:spacing w:line="240" w:lineRule="atLeast"/>
        <w:rPr>
          <w:rFonts w:asciiTheme="minorHAnsi" w:eastAsiaTheme="minorHAnsi" w:hAnsiTheme="minorHAnsi" w:cstheme="minorHAnsi"/>
          <w:i/>
          <w:sz w:val="22"/>
          <w:lang w:eastAsia="en-US"/>
        </w:rPr>
      </w:pPr>
    </w:p>
    <w:p w:rsidR="00243DE9" w:rsidRPr="00E85A35" w:rsidRDefault="00223D27" w:rsidP="006872BF">
      <w:pPr>
        <w:shd w:val="clear" w:color="auto" w:fill="FFFFFF"/>
        <w:ind w:left="426" w:hanging="426"/>
        <w:rPr>
          <w:rFonts w:cstheme="minorHAnsi"/>
          <w:b/>
          <w:sz w:val="20"/>
        </w:rPr>
      </w:pPr>
      <w:r w:rsidRPr="00E85A35">
        <w:rPr>
          <w:rFonts w:cstheme="minorHAnsi"/>
          <w:b/>
          <w:sz w:val="20"/>
        </w:rPr>
        <w:t>2</w:t>
      </w:r>
      <w:r w:rsidR="00074D4E" w:rsidRPr="00E85A35">
        <w:rPr>
          <w:rFonts w:cstheme="minorHAnsi"/>
          <w:b/>
          <w:sz w:val="20"/>
        </w:rPr>
        <w:t xml:space="preserve">.a </w:t>
      </w:r>
      <w:r w:rsidR="006C3C33" w:rsidRPr="00E85A35">
        <w:rPr>
          <w:rFonts w:cstheme="minorHAnsi"/>
          <w:b/>
          <w:sz w:val="20"/>
        </w:rPr>
        <w:t>Účasť na významných</w:t>
      </w:r>
      <w:r w:rsidR="007C07DC" w:rsidRPr="00E85A35">
        <w:rPr>
          <w:rFonts w:cstheme="minorHAnsi"/>
          <w:b/>
          <w:sz w:val="20"/>
        </w:rPr>
        <w:t xml:space="preserve"> zahraničných </w:t>
      </w:r>
      <w:r w:rsidR="006C3C33" w:rsidRPr="00E85A35">
        <w:rPr>
          <w:rFonts w:cstheme="minorHAnsi"/>
          <w:b/>
          <w:sz w:val="20"/>
        </w:rPr>
        <w:t>konferenciách</w:t>
      </w:r>
      <w:r w:rsidR="00026DCE" w:rsidRPr="00E85A35">
        <w:rPr>
          <w:rFonts w:cstheme="minorHAnsi"/>
          <w:b/>
          <w:sz w:val="20"/>
        </w:rPr>
        <w:t xml:space="preserve"> s prísnym posudzovaním </w:t>
      </w:r>
      <w:r w:rsidR="006872BF" w:rsidRPr="00E85A35">
        <w:rPr>
          <w:rFonts w:cstheme="minorHAnsi"/>
          <w:b/>
          <w:sz w:val="20"/>
        </w:rPr>
        <w:t xml:space="preserve">a výberom </w:t>
      </w:r>
      <w:r w:rsidR="00026DCE" w:rsidRPr="00E85A35">
        <w:rPr>
          <w:rFonts w:cstheme="minorHAnsi"/>
          <w:b/>
          <w:sz w:val="20"/>
        </w:rPr>
        <w:t>abstraktov</w:t>
      </w:r>
      <w:r w:rsidR="006872BF" w:rsidRPr="00E85A35">
        <w:rPr>
          <w:rFonts w:cstheme="minorHAnsi"/>
          <w:b/>
          <w:sz w:val="20"/>
        </w:rPr>
        <w:t>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767"/>
        <w:gridCol w:w="4697"/>
        <w:gridCol w:w="3716"/>
      </w:tblGrid>
      <w:tr w:rsidR="00074D4E" w:rsidRPr="00E85A35" w:rsidTr="00074D4E">
        <w:tc>
          <w:tcPr>
            <w:tcW w:w="767" w:type="dxa"/>
            <w:shd w:val="clear" w:color="auto" w:fill="D9D9D9" w:themeFill="background1" w:themeFillShade="D9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4697" w:type="dxa"/>
            <w:shd w:val="clear" w:color="auto" w:fill="D9D9D9" w:themeFill="background1" w:themeFillShade="D9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 xml:space="preserve">Názov </w:t>
            </w:r>
            <w:r w:rsidR="00172DA4" w:rsidRPr="00E85A35">
              <w:rPr>
                <w:rFonts w:cstheme="minorHAnsi"/>
                <w:b/>
                <w:szCs w:val="24"/>
              </w:rPr>
              <w:t xml:space="preserve">a miesto konania </w:t>
            </w:r>
            <w:r w:rsidRPr="00E85A35">
              <w:rPr>
                <w:rFonts w:cstheme="minorHAnsi"/>
                <w:b/>
                <w:szCs w:val="24"/>
              </w:rPr>
              <w:t>konferencie</w:t>
            </w:r>
          </w:p>
        </w:tc>
        <w:tc>
          <w:tcPr>
            <w:tcW w:w="3716" w:type="dxa"/>
            <w:shd w:val="clear" w:color="auto" w:fill="D9D9D9" w:themeFill="background1" w:themeFillShade="D9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prednášky</w:t>
            </w:r>
          </w:p>
        </w:tc>
      </w:tr>
      <w:tr w:rsidR="00074D4E" w:rsidRPr="00E85A35" w:rsidTr="00074D4E">
        <w:tc>
          <w:tcPr>
            <w:tcW w:w="767" w:type="dxa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2016</w:t>
            </w:r>
          </w:p>
        </w:tc>
        <w:tc>
          <w:tcPr>
            <w:tcW w:w="4697" w:type="dxa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2. medzinárodná konferencia „</w:t>
            </w:r>
            <w:proofErr w:type="spellStart"/>
            <w:r w:rsidRPr="00E85A35">
              <w:rPr>
                <w:rFonts w:cstheme="minorHAnsi"/>
                <w:szCs w:val="24"/>
              </w:rPr>
              <w:t>Meaning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85A35">
              <w:rPr>
                <w:rFonts w:cstheme="minorHAnsi"/>
                <w:szCs w:val="24"/>
              </w:rPr>
              <w:t>Translation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85A35">
              <w:rPr>
                <w:rFonts w:cstheme="minorHAnsi"/>
                <w:szCs w:val="24"/>
              </w:rPr>
              <w:t>Illusion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Precision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” (MTIP2016) (Inštitút aplikovanej lingvistiky Fakulty </w:t>
            </w:r>
            <w:proofErr w:type="spellStart"/>
            <w:r w:rsidRPr="00E85A35">
              <w:rPr>
                <w:rFonts w:cstheme="minorHAnsi"/>
                <w:szCs w:val="24"/>
              </w:rPr>
              <w:t>E-Learningových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technólogií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 humanitných vied Technickej univerzity v Rige.</w:t>
            </w:r>
          </w:p>
        </w:tc>
        <w:tc>
          <w:tcPr>
            <w:tcW w:w="3716" w:type="dxa"/>
          </w:tcPr>
          <w:p w:rsidR="00074D4E" w:rsidRPr="00E85A35" w:rsidRDefault="00C70888" w:rsidP="00F52F06">
            <w:pPr>
              <w:jc w:val="both"/>
              <w:rPr>
                <w:szCs w:val="24"/>
                <w:lang w:val="en-US"/>
              </w:rPr>
            </w:pPr>
            <w:r w:rsidRPr="00E85A35">
              <w:rPr>
                <w:szCs w:val="24"/>
                <w:lang w:val="en-US"/>
              </w:rPr>
              <w:t xml:space="preserve">Bilá, M. – Kačmárová, S. – </w:t>
            </w:r>
            <w:proofErr w:type="spellStart"/>
            <w:r w:rsidRPr="00E85A35">
              <w:rPr>
                <w:szCs w:val="24"/>
                <w:lang w:val="en-US"/>
              </w:rPr>
              <w:t>Bednárová-Gibová</w:t>
            </w:r>
            <w:proofErr w:type="spellEnd"/>
            <w:r w:rsidRPr="00E85A35">
              <w:rPr>
                <w:szCs w:val="24"/>
                <w:lang w:val="en-US"/>
              </w:rPr>
              <w:t xml:space="preserve">, K. – </w:t>
            </w:r>
            <w:proofErr w:type="spellStart"/>
            <w:r w:rsidRPr="00E85A35">
              <w:rPr>
                <w:szCs w:val="24"/>
                <w:lang w:val="en-US"/>
              </w:rPr>
              <w:t>Vaňková</w:t>
            </w:r>
            <w:proofErr w:type="spellEnd"/>
            <w:r w:rsidRPr="00E85A35">
              <w:rPr>
                <w:szCs w:val="24"/>
                <w:lang w:val="en-US"/>
              </w:rPr>
              <w:t xml:space="preserve">, I. – </w:t>
            </w:r>
            <w:proofErr w:type="spellStart"/>
            <w:r w:rsidRPr="00E85A35">
              <w:rPr>
                <w:szCs w:val="24"/>
                <w:lang w:val="en-US"/>
              </w:rPr>
              <w:t>Michálková</w:t>
            </w:r>
            <w:proofErr w:type="spellEnd"/>
            <w:r w:rsidRPr="00E85A35">
              <w:rPr>
                <w:szCs w:val="24"/>
                <w:lang w:val="en-US"/>
              </w:rPr>
              <w:t>, M.: On the degree of equivalence of Latinate terms in English and Slovak linguistics</w:t>
            </w:r>
          </w:p>
        </w:tc>
      </w:tr>
      <w:tr w:rsidR="00074D4E" w:rsidRPr="00E85A35" w:rsidTr="00074D4E">
        <w:tc>
          <w:tcPr>
            <w:tcW w:w="767" w:type="dxa"/>
          </w:tcPr>
          <w:p w:rsidR="00074D4E" w:rsidRPr="00E85A35" w:rsidRDefault="00074D4E" w:rsidP="005E4E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Cs w:val="24"/>
              </w:rPr>
            </w:pPr>
            <w:r w:rsidRPr="00E85A35">
              <w:rPr>
                <w:rFonts w:cstheme="minorHAnsi"/>
                <w:szCs w:val="24"/>
              </w:rPr>
              <w:t>2016</w:t>
            </w:r>
          </w:p>
        </w:tc>
        <w:tc>
          <w:tcPr>
            <w:tcW w:w="4697" w:type="dxa"/>
          </w:tcPr>
          <w:p w:rsidR="00074D4E" w:rsidRPr="00E85A35" w:rsidRDefault="00074D4E" w:rsidP="00F05CB4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8" w:hanging="318"/>
              <w:rPr>
                <w:rFonts w:cstheme="minorHAnsi"/>
                <w:sz w:val="22"/>
              </w:rPr>
            </w:pPr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Medzinárodný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workshop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diskurznej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analýzy: Santiago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de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Compostela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, Španielsko</w:t>
            </w:r>
            <w:r w:rsidR="004A516E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.</w:t>
            </w:r>
          </w:p>
        </w:tc>
        <w:tc>
          <w:tcPr>
            <w:tcW w:w="3716" w:type="dxa"/>
          </w:tcPr>
          <w:p w:rsidR="00074D4E" w:rsidRPr="00E85A35" w:rsidRDefault="00074D4E" w:rsidP="00F52F06">
            <w:pPr>
              <w:spacing w:before="100" w:before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sk-SK"/>
              </w:rPr>
            </w:pPr>
            <w:r w:rsidRPr="00E85A35">
              <w:rPr>
                <w:rFonts w:cstheme="minorHAnsi"/>
                <w:szCs w:val="24"/>
              </w:rPr>
              <w:t xml:space="preserve">Bilá, M. – Kačmárová, A. Do </w:t>
            </w:r>
            <w:proofErr w:type="spellStart"/>
            <w:r w:rsidRPr="00E85A35">
              <w:rPr>
                <w:rFonts w:cstheme="minorHAnsi"/>
                <w:szCs w:val="24"/>
              </w:rPr>
              <w:t>discourse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markers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reflect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T/V </w:t>
            </w:r>
            <w:proofErr w:type="spellStart"/>
            <w:r w:rsidRPr="00E85A35">
              <w:rPr>
                <w:rFonts w:cstheme="minorHAnsi"/>
                <w:szCs w:val="24"/>
              </w:rPr>
              <w:t>relationships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85A35">
              <w:rPr>
                <w:rFonts w:cstheme="minorHAnsi"/>
                <w:szCs w:val="24"/>
              </w:rPr>
              <w:t>Anglophone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cultures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? A </w:t>
            </w:r>
            <w:proofErr w:type="spellStart"/>
            <w:r w:rsidRPr="00E85A35">
              <w:rPr>
                <w:rFonts w:cstheme="minorHAnsi"/>
                <w:szCs w:val="24"/>
              </w:rPr>
              <w:t>case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study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American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sk-SK"/>
              </w:rPr>
              <w:t>.</w:t>
            </w:r>
          </w:p>
        </w:tc>
      </w:tr>
      <w:tr w:rsidR="00074D4E" w:rsidRPr="00E85A35" w:rsidTr="00074D4E">
        <w:tc>
          <w:tcPr>
            <w:tcW w:w="767" w:type="dxa"/>
          </w:tcPr>
          <w:p w:rsidR="00074D4E" w:rsidRPr="00E85A35" w:rsidRDefault="00074D4E" w:rsidP="005E4E84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2015</w:t>
            </w:r>
          </w:p>
        </w:tc>
        <w:tc>
          <w:tcPr>
            <w:tcW w:w="4697" w:type="dxa"/>
          </w:tcPr>
          <w:p w:rsidR="00074D4E" w:rsidRPr="00E85A35" w:rsidRDefault="00074D4E" w:rsidP="007C07DC">
            <w:pPr>
              <w:jc w:val="both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Komunikácia v multikultúrnej spoločnosti: </w:t>
            </w:r>
            <w:proofErr w:type="spellStart"/>
            <w:r w:rsidRPr="00E85A35">
              <w:rPr>
                <w:rFonts w:cstheme="minorHAnsi"/>
                <w:szCs w:val="24"/>
              </w:rPr>
              <w:t>MEPhI</w:t>
            </w:r>
            <w:proofErr w:type="spellEnd"/>
            <w:r w:rsidRPr="00E85A35">
              <w:rPr>
                <w:rFonts w:cstheme="minorHAnsi"/>
                <w:szCs w:val="24"/>
              </w:rPr>
              <w:t>,  Moskva, Ruská federácia</w:t>
            </w:r>
            <w:r w:rsidR="004A516E" w:rsidRPr="00E85A35">
              <w:rPr>
                <w:rFonts w:cstheme="minorHAnsi"/>
                <w:szCs w:val="24"/>
              </w:rPr>
              <w:t>.</w:t>
            </w:r>
          </w:p>
        </w:tc>
        <w:tc>
          <w:tcPr>
            <w:tcW w:w="3716" w:type="dxa"/>
          </w:tcPr>
          <w:p w:rsidR="00074D4E" w:rsidRPr="00E85A35" w:rsidRDefault="00074D4E" w:rsidP="007C07DC">
            <w:pPr>
              <w:jc w:val="both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Bilá, M. – Kačmárová, A. – </w:t>
            </w:r>
            <w:proofErr w:type="spellStart"/>
            <w:r w:rsidRPr="00E85A35">
              <w:rPr>
                <w:rFonts w:cstheme="minorHAnsi"/>
                <w:szCs w:val="24"/>
              </w:rPr>
              <w:t>Vaňková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, I.: </w:t>
            </w:r>
            <w:proofErr w:type="spellStart"/>
            <w:r w:rsidRPr="00E85A35">
              <w:rPr>
                <w:rFonts w:cstheme="minorHAnsi"/>
                <w:szCs w:val="24"/>
              </w:rPr>
              <w:t>What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is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behind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compiling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 </w:t>
            </w:r>
            <w:proofErr w:type="spellStart"/>
            <w:r w:rsidRPr="00E85A35">
              <w:rPr>
                <w:rFonts w:cstheme="minorHAnsi"/>
                <w:szCs w:val="24"/>
              </w:rPr>
              <w:t>linguisitcs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dictionary</w:t>
            </w:r>
            <w:proofErr w:type="spellEnd"/>
            <w:r w:rsidRPr="00E85A35">
              <w:rPr>
                <w:rFonts w:cstheme="minorHAnsi"/>
                <w:szCs w:val="24"/>
              </w:rPr>
              <w:t>?</w:t>
            </w:r>
          </w:p>
        </w:tc>
      </w:tr>
      <w:tr w:rsidR="00074D4E" w:rsidRPr="00E85A35" w:rsidTr="00074D4E">
        <w:tc>
          <w:tcPr>
            <w:tcW w:w="767" w:type="dxa"/>
          </w:tcPr>
          <w:p w:rsidR="00074D4E" w:rsidRPr="00E85A35" w:rsidRDefault="00074D4E" w:rsidP="005E4E84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2014</w:t>
            </w:r>
          </w:p>
        </w:tc>
        <w:tc>
          <w:tcPr>
            <w:tcW w:w="4697" w:type="dxa"/>
          </w:tcPr>
          <w:p w:rsidR="00074D4E" w:rsidRPr="00E85A35" w:rsidRDefault="00074D4E" w:rsidP="007C07DC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6. konferencia interkultúrnej pragmatiky a komunikácie, Valletta, Malta</w:t>
            </w:r>
            <w:r w:rsidR="004A516E" w:rsidRPr="00E85A35">
              <w:rPr>
                <w:rFonts w:cstheme="minorHAnsi"/>
                <w:szCs w:val="24"/>
              </w:rPr>
              <w:t>.</w:t>
            </w:r>
          </w:p>
        </w:tc>
        <w:tc>
          <w:tcPr>
            <w:tcW w:w="3716" w:type="dxa"/>
          </w:tcPr>
          <w:p w:rsidR="00C70888" w:rsidRPr="00E85A35" w:rsidRDefault="00C70888" w:rsidP="00C70888">
            <w:pPr>
              <w:autoSpaceDE w:val="0"/>
              <w:autoSpaceDN w:val="0"/>
              <w:adjustRightInd w:val="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Bilá, M. – Kačmárová, A.: </w:t>
            </w:r>
            <w:proofErr w:type="spellStart"/>
            <w:r w:rsidRPr="00E85A35">
              <w:rPr>
                <w:rFonts w:cstheme="minorHAnsi"/>
                <w:szCs w:val="24"/>
              </w:rPr>
              <w:t>Is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prosody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 </w:t>
            </w:r>
            <w:proofErr w:type="spellStart"/>
            <w:r w:rsidRPr="00E85A35">
              <w:rPr>
                <w:rFonts w:cstheme="minorHAnsi"/>
                <w:szCs w:val="24"/>
              </w:rPr>
              <w:t>relevant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variable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85A35">
              <w:rPr>
                <w:rFonts w:cstheme="minorHAnsi"/>
                <w:szCs w:val="24"/>
              </w:rPr>
              <w:t>rendering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power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and solidarity? (A </w:t>
            </w:r>
            <w:proofErr w:type="spellStart"/>
            <w:r w:rsidRPr="00E85A35">
              <w:rPr>
                <w:rFonts w:cstheme="minorHAnsi"/>
                <w:szCs w:val="24"/>
              </w:rPr>
              <w:t>non-native</w:t>
            </w:r>
            <w:proofErr w:type="spellEnd"/>
          </w:p>
          <w:p w:rsidR="00074D4E" w:rsidRPr="00E85A35" w:rsidRDefault="00C70888" w:rsidP="00C70888">
            <w:pPr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speaker’s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view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American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cstheme="minorHAnsi"/>
                <w:szCs w:val="24"/>
              </w:rPr>
              <w:t>)</w:t>
            </w:r>
          </w:p>
        </w:tc>
      </w:tr>
      <w:tr w:rsidR="00074D4E" w:rsidRPr="00E85A35" w:rsidTr="00074D4E">
        <w:tc>
          <w:tcPr>
            <w:tcW w:w="767" w:type="dxa"/>
          </w:tcPr>
          <w:p w:rsidR="00074D4E" w:rsidRPr="00E85A35" w:rsidRDefault="00074D4E" w:rsidP="005E4E84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2012</w:t>
            </w:r>
          </w:p>
        </w:tc>
        <w:tc>
          <w:tcPr>
            <w:tcW w:w="4697" w:type="dxa"/>
          </w:tcPr>
          <w:p w:rsidR="00074D4E" w:rsidRPr="00E85A35" w:rsidRDefault="00074D4E" w:rsidP="005E4E84">
            <w:pPr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Oita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Textforum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85A35">
              <w:rPr>
                <w:rFonts w:cstheme="minorHAnsi"/>
                <w:szCs w:val="24"/>
              </w:rPr>
              <w:t>Oita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University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: Japonsko. </w:t>
            </w:r>
          </w:p>
        </w:tc>
        <w:tc>
          <w:tcPr>
            <w:tcW w:w="3716" w:type="dxa"/>
          </w:tcPr>
          <w:p w:rsidR="00074D4E" w:rsidRPr="00E85A35" w:rsidRDefault="00C70888" w:rsidP="00172DA4">
            <w:pPr>
              <w:ind w:right="420"/>
              <w:rPr>
                <w:sz w:val="20"/>
                <w:szCs w:val="21"/>
                <w:lang w:val="en-US"/>
              </w:rPr>
            </w:pPr>
            <w:proofErr w:type="spellStart"/>
            <w:r w:rsidRPr="00E85A35">
              <w:rPr>
                <w:szCs w:val="21"/>
              </w:rPr>
              <w:t>Bilá,M</w:t>
            </w:r>
            <w:proofErr w:type="spellEnd"/>
            <w:r w:rsidRPr="00E85A35">
              <w:rPr>
                <w:szCs w:val="21"/>
              </w:rPr>
              <w:t xml:space="preserve">. – </w:t>
            </w:r>
            <w:proofErr w:type="spellStart"/>
            <w:r w:rsidRPr="00E85A35">
              <w:rPr>
                <w:szCs w:val="21"/>
              </w:rPr>
              <w:t>Kačmárová,A</w:t>
            </w:r>
            <w:proofErr w:type="spellEnd"/>
            <w:r w:rsidRPr="00E85A35">
              <w:rPr>
                <w:szCs w:val="21"/>
              </w:rPr>
              <w:t xml:space="preserve">. – </w:t>
            </w:r>
            <w:proofErr w:type="spellStart"/>
            <w:r w:rsidRPr="00E85A35">
              <w:rPr>
                <w:szCs w:val="21"/>
              </w:rPr>
              <w:t>Džambová</w:t>
            </w:r>
            <w:proofErr w:type="spellEnd"/>
            <w:r w:rsidRPr="00E85A35">
              <w:rPr>
                <w:szCs w:val="21"/>
              </w:rPr>
              <w:t>, A</w:t>
            </w:r>
            <w:r w:rsidRPr="00E85A35">
              <w:rPr>
                <w:rFonts w:cstheme="minorHAnsi"/>
                <w:szCs w:val="21"/>
              </w:rPr>
              <w:t>.:</w:t>
            </w:r>
            <w:r w:rsidRPr="00E85A35">
              <w:rPr>
                <w:rFonts w:cstheme="minorHAnsi"/>
                <w:i/>
                <w:szCs w:val="21"/>
              </w:rPr>
              <w:t xml:space="preserve"> </w:t>
            </w:r>
            <w:r w:rsidRPr="00E85A35">
              <w:rPr>
                <w:rFonts w:cstheme="minorHAnsi"/>
                <w:b/>
                <w:szCs w:val="21"/>
              </w:rPr>
              <w:t xml:space="preserve"> </w:t>
            </w:r>
            <w:r w:rsidRPr="00E85A35">
              <w:rPr>
                <w:rFonts w:cstheme="minorHAnsi"/>
                <w:szCs w:val="21"/>
              </w:rPr>
              <w:t xml:space="preserve">On </w:t>
            </w:r>
            <w:proofErr w:type="spellStart"/>
            <w:r w:rsidRPr="00E85A35">
              <w:rPr>
                <w:rFonts w:cstheme="minorHAnsi"/>
                <w:szCs w:val="21"/>
              </w:rPr>
              <w:t>the</w:t>
            </w:r>
            <w:proofErr w:type="spellEnd"/>
            <w:r w:rsidRPr="00E85A35">
              <w:rPr>
                <w:rFonts w:cstheme="minorHAnsi"/>
                <w:szCs w:val="21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1"/>
              </w:rPr>
              <w:t>Mode</w:t>
            </w:r>
            <w:proofErr w:type="spellEnd"/>
            <w:r w:rsidRPr="00E85A35">
              <w:rPr>
                <w:rFonts w:cstheme="minorHAnsi"/>
                <w:szCs w:val="21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1"/>
              </w:rPr>
              <w:t>of</w:t>
            </w:r>
            <w:proofErr w:type="spellEnd"/>
            <w:r w:rsidRPr="00E85A35">
              <w:rPr>
                <w:rFonts w:cstheme="minorHAnsi"/>
                <w:szCs w:val="21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1"/>
              </w:rPr>
              <w:t>the</w:t>
            </w:r>
            <w:proofErr w:type="spellEnd"/>
            <w:r w:rsidRPr="00E85A35">
              <w:rPr>
                <w:rFonts w:cstheme="minorHAnsi"/>
                <w:szCs w:val="21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1"/>
              </w:rPr>
              <w:t>Sitcom</w:t>
            </w:r>
            <w:proofErr w:type="spellEnd"/>
            <w:r w:rsidRPr="00E85A35">
              <w:rPr>
                <w:rFonts w:cstheme="minorHAnsi"/>
                <w:szCs w:val="21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1"/>
              </w:rPr>
              <w:t>Discourse</w:t>
            </w:r>
            <w:proofErr w:type="spellEnd"/>
            <w:r w:rsidR="00172DA4" w:rsidRPr="00E85A35">
              <w:rPr>
                <w:rFonts w:cstheme="minorHAnsi"/>
                <w:szCs w:val="21"/>
              </w:rPr>
              <w:t xml:space="preserve">: </w:t>
            </w:r>
            <w:proofErr w:type="spellStart"/>
            <w:r w:rsidR="00172DA4" w:rsidRPr="00E85A35">
              <w:rPr>
                <w:rFonts w:cstheme="minorHAnsi"/>
                <w:szCs w:val="21"/>
              </w:rPr>
              <w:t>Interpretation</w:t>
            </w:r>
            <w:proofErr w:type="spellEnd"/>
            <w:r w:rsidR="00172DA4" w:rsidRPr="00E85A35">
              <w:rPr>
                <w:rFonts w:cstheme="minorHAnsi"/>
                <w:szCs w:val="21"/>
              </w:rPr>
              <w:t xml:space="preserve"> </w:t>
            </w:r>
            <w:r w:rsidRPr="00E85A35">
              <w:rPr>
                <w:rFonts w:cstheme="minorHAnsi"/>
                <w:szCs w:val="21"/>
                <w:lang w:val="en-US"/>
              </w:rPr>
              <w:t xml:space="preserve"> </w:t>
            </w:r>
            <w:r w:rsidRPr="00E85A35">
              <w:rPr>
                <w:rFonts w:eastAsia="Times New Roman" w:cstheme="minorHAnsi"/>
                <w:szCs w:val="21"/>
                <w:lang w:eastAsia="sk-SK"/>
              </w:rPr>
              <w:t xml:space="preserve">on </w:t>
            </w:r>
            <w:proofErr w:type="spellStart"/>
            <w:r w:rsidRPr="00E85A35">
              <w:rPr>
                <w:rFonts w:eastAsia="Times New Roman" w:cstheme="minorHAnsi"/>
                <w:szCs w:val="21"/>
                <w:lang w:eastAsia="sk-SK"/>
              </w:rPr>
              <w:t>the</w:t>
            </w:r>
            <w:proofErr w:type="spellEnd"/>
            <w:r w:rsidRPr="00E85A35">
              <w:rPr>
                <w:rFonts w:eastAsia="Times New Roman" w:cstheme="minorHAnsi"/>
                <w:szCs w:val="21"/>
                <w:lang w:eastAsia="sk-SK"/>
              </w:rPr>
              <w:t xml:space="preserve"> Corpus </w:t>
            </w:r>
            <w:proofErr w:type="spellStart"/>
            <w:r w:rsidRPr="00E85A35">
              <w:rPr>
                <w:rFonts w:eastAsia="Times New Roman" w:cstheme="minorHAnsi"/>
                <w:szCs w:val="21"/>
                <w:lang w:eastAsia="sk-SK"/>
              </w:rPr>
              <w:t>of</w:t>
            </w:r>
            <w:proofErr w:type="spellEnd"/>
            <w:r w:rsidRPr="00E85A35">
              <w:rPr>
                <w:rFonts w:eastAsia="Times New Roman" w:cstheme="minorHAnsi"/>
                <w:szCs w:val="21"/>
                <w:lang w:eastAsia="sk-SK"/>
              </w:rPr>
              <w:t xml:space="preserve"> </w:t>
            </w:r>
            <w:proofErr w:type="spellStart"/>
            <w:r w:rsidRPr="00E85A35">
              <w:rPr>
                <w:rFonts w:eastAsia="Times New Roman" w:cstheme="minorHAnsi"/>
                <w:szCs w:val="21"/>
                <w:lang w:eastAsia="sk-SK"/>
              </w:rPr>
              <w:lastRenderedPageBreak/>
              <w:t>the</w:t>
            </w:r>
            <w:proofErr w:type="spellEnd"/>
            <w:r w:rsidRPr="00E85A35">
              <w:rPr>
                <w:rFonts w:eastAsia="Times New Roman" w:cstheme="minorHAnsi"/>
                <w:szCs w:val="21"/>
                <w:lang w:eastAsia="sk-SK"/>
              </w:rPr>
              <w:t xml:space="preserve"> </w:t>
            </w:r>
            <w:proofErr w:type="spellStart"/>
            <w:r w:rsidRPr="00E85A35">
              <w:rPr>
                <w:rFonts w:eastAsia="Times New Roman" w:cstheme="minorHAnsi"/>
                <w:szCs w:val="21"/>
                <w:lang w:eastAsia="sk-SK"/>
              </w:rPr>
              <w:t>Sitcom</w:t>
            </w:r>
            <w:proofErr w:type="spellEnd"/>
            <w:r w:rsidRPr="00E85A35">
              <w:rPr>
                <w:rFonts w:eastAsia="Times New Roman" w:cstheme="minorHAnsi"/>
                <w:szCs w:val="21"/>
                <w:lang w:eastAsia="sk-SK"/>
              </w:rPr>
              <w:t xml:space="preserve"> </w:t>
            </w:r>
            <w:proofErr w:type="spellStart"/>
            <w:r w:rsidRPr="00E85A35">
              <w:rPr>
                <w:rFonts w:eastAsia="Times New Roman" w:cstheme="minorHAnsi"/>
                <w:szCs w:val="21"/>
                <w:lang w:eastAsia="sk-SK"/>
              </w:rPr>
              <w:t>Friends</w:t>
            </w:r>
            <w:proofErr w:type="spellEnd"/>
          </w:p>
        </w:tc>
      </w:tr>
      <w:tr w:rsidR="00172DA4" w:rsidRPr="00E85A35" w:rsidTr="00074D4E">
        <w:tc>
          <w:tcPr>
            <w:tcW w:w="767" w:type="dxa"/>
          </w:tcPr>
          <w:p w:rsidR="00172DA4" w:rsidRPr="00E85A35" w:rsidRDefault="00172DA4" w:rsidP="000146B1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lastRenderedPageBreak/>
              <w:t>2012</w:t>
            </w:r>
          </w:p>
        </w:tc>
        <w:tc>
          <w:tcPr>
            <w:tcW w:w="4697" w:type="dxa"/>
          </w:tcPr>
          <w:p w:rsidR="00172DA4" w:rsidRPr="00E85A35" w:rsidRDefault="00172DA4" w:rsidP="000146B1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ESSE </w:t>
            </w:r>
            <w:proofErr w:type="spellStart"/>
            <w:r w:rsidRPr="00E85A35">
              <w:rPr>
                <w:rFonts w:cstheme="minorHAnsi"/>
                <w:szCs w:val="24"/>
              </w:rPr>
              <w:t>Conference</w:t>
            </w:r>
            <w:proofErr w:type="spellEnd"/>
            <w:r w:rsidRPr="00E85A35">
              <w:rPr>
                <w:rFonts w:cstheme="minorHAnsi"/>
                <w:szCs w:val="24"/>
              </w:rPr>
              <w:t>, Istanbul, Turecko.</w:t>
            </w:r>
          </w:p>
        </w:tc>
        <w:tc>
          <w:tcPr>
            <w:tcW w:w="3716" w:type="dxa"/>
          </w:tcPr>
          <w:p w:rsidR="00172DA4" w:rsidRPr="00E85A35" w:rsidRDefault="00172DA4" w:rsidP="000146B1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cstheme="minorHAnsi"/>
                <w:sz w:val="22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Bilá,M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. – Kačmárová, A. –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Džambová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, A.:</w:t>
            </w:r>
            <w:r w:rsidR="005724F4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</w:p>
        </w:tc>
      </w:tr>
      <w:tr w:rsidR="00172DA4" w:rsidRPr="00E85A35" w:rsidTr="00074D4E">
        <w:tc>
          <w:tcPr>
            <w:tcW w:w="767" w:type="dxa"/>
          </w:tcPr>
          <w:p w:rsidR="00172DA4" w:rsidRPr="00E85A35" w:rsidRDefault="00172DA4" w:rsidP="005E4E84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1999</w:t>
            </w:r>
          </w:p>
        </w:tc>
        <w:tc>
          <w:tcPr>
            <w:tcW w:w="4697" w:type="dxa"/>
          </w:tcPr>
          <w:p w:rsidR="00172DA4" w:rsidRPr="00E85A35" w:rsidRDefault="00172DA4" w:rsidP="005E4E84">
            <w:pPr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ICPhS</w:t>
            </w:r>
            <w:proofErr w:type="spellEnd"/>
            <w:r w:rsidRPr="00E85A35">
              <w:rPr>
                <w:rFonts w:cstheme="minorHAnsi"/>
                <w:szCs w:val="24"/>
              </w:rPr>
              <w:t>, celosvetový fonetický kongres: San Francisco, USA.</w:t>
            </w:r>
          </w:p>
        </w:tc>
        <w:tc>
          <w:tcPr>
            <w:tcW w:w="3716" w:type="dxa"/>
          </w:tcPr>
          <w:p w:rsidR="00172DA4" w:rsidRPr="00E85A35" w:rsidRDefault="00172DA4" w:rsidP="005E4E84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Bilá, M. _ </w:t>
            </w:r>
            <w:proofErr w:type="spellStart"/>
            <w:r w:rsidRPr="00E85A35">
              <w:rPr>
                <w:rFonts w:cstheme="minorHAnsi"/>
                <w:szCs w:val="24"/>
              </w:rPr>
              <w:t>Zimmermann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, J.: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="005724F4"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="005724F4" w:rsidRPr="00E85A35">
              <w:rPr>
                <w:rFonts w:cstheme="minorHAnsi"/>
                <w:szCs w:val="24"/>
              </w:rPr>
              <w:t>rhythm</w:t>
            </w:r>
            <w:proofErr w:type="spellEnd"/>
            <w:r w:rsidR="005724F4" w:rsidRPr="00E85A35">
              <w:rPr>
                <w:rFonts w:cstheme="minorHAnsi"/>
                <w:szCs w:val="24"/>
              </w:rPr>
              <w:t xml:space="preserve"> </w:t>
            </w:r>
            <w:r w:rsidRPr="00E85A35">
              <w:rPr>
                <w:rFonts w:cstheme="minorHAnsi"/>
                <w:szCs w:val="24"/>
              </w:rPr>
              <w:t xml:space="preserve">and </w:t>
            </w:r>
            <w:proofErr w:type="spellStart"/>
            <w:r w:rsidRPr="00E85A35">
              <w:rPr>
                <w:rFonts w:cstheme="minorHAnsi"/>
                <w:szCs w:val="24"/>
              </w:rPr>
              <w:t>the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Slovak Speaker</w:t>
            </w:r>
          </w:p>
        </w:tc>
      </w:tr>
      <w:tr w:rsidR="00172DA4" w:rsidRPr="00E85A35" w:rsidTr="00074D4E">
        <w:tc>
          <w:tcPr>
            <w:tcW w:w="767" w:type="dxa"/>
          </w:tcPr>
          <w:p w:rsidR="00172DA4" w:rsidRPr="00E85A35" w:rsidRDefault="00172DA4" w:rsidP="005E4E84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1997</w:t>
            </w:r>
          </w:p>
        </w:tc>
        <w:tc>
          <w:tcPr>
            <w:tcW w:w="4697" w:type="dxa"/>
          </w:tcPr>
          <w:p w:rsidR="00172DA4" w:rsidRPr="00E85A35" w:rsidRDefault="00172DA4" w:rsidP="005E4E84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Konferencia venovaná osvojovaniu si zvukového systému cudzieho jazyka – New </w:t>
            </w:r>
            <w:proofErr w:type="spellStart"/>
            <w:r w:rsidRPr="00E85A35">
              <w:rPr>
                <w:rFonts w:cstheme="minorHAnsi"/>
                <w:szCs w:val="24"/>
              </w:rPr>
              <w:t>Sounds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´97: </w:t>
            </w:r>
            <w:proofErr w:type="spellStart"/>
            <w:r w:rsidRPr="00E85A35">
              <w:rPr>
                <w:rFonts w:cstheme="minorHAnsi"/>
                <w:szCs w:val="24"/>
              </w:rPr>
              <w:t>Klagenfurt</w:t>
            </w:r>
            <w:proofErr w:type="spellEnd"/>
            <w:r w:rsidRPr="00E85A35">
              <w:rPr>
                <w:rFonts w:cstheme="minorHAnsi"/>
                <w:szCs w:val="24"/>
              </w:rPr>
              <w:t>, Rakúsko.</w:t>
            </w:r>
          </w:p>
        </w:tc>
        <w:tc>
          <w:tcPr>
            <w:tcW w:w="3716" w:type="dxa"/>
          </w:tcPr>
          <w:p w:rsidR="00172DA4" w:rsidRPr="00E85A35" w:rsidRDefault="00172DA4" w:rsidP="005E4E84">
            <w:pPr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Durations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Syllables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85A35">
              <w:rPr>
                <w:rFonts w:cstheme="minorHAnsi"/>
                <w:szCs w:val="24"/>
              </w:rPr>
              <w:t>Rhythm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Oral </w:t>
            </w:r>
            <w:proofErr w:type="spellStart"/>
            <w:r w:rsidRPr="00E85A35">
              <w:rPr>
                <w:rFonts w:cstheme="minorHAnsi"/>
                <w:szCs w:val="24"/>
              </w:rPr>
              <w:t>production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Slovak </w:t>
            </w:r>
            <w:proofErr w:type="spellStart"/>
            <w:r w:rsidRPr="00E85A35">
              <w:rPr>
                <w:rFonts w:cstheme="minorHAnsi"/>
                <w:szCs w:val="24"/>
              </w:rPr>
              <w:t>Teacher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Trainees</w:t>
            </w:r>
            <w:proofErr w:type="spellEnd"/>
            <w:r w:rsidRPr="00E85A35">
              <w:rPr>
                <w:rFonts w:cstheme="minorHAnsi"/>
                <w:szCs w:val="24"/>
              </w:rPr>
              <w:t>.</w:t>
            </w:r>
          </w:p>
        </w:tc>
      </w:tr>
      <w:tr w:rsidR="00172DA4" w:rsidRPr="00E85A35" w:rsidTr="00C70888">
        <w:tc>
          <w:tcPr>
            <w:tcW w:w="767" w:type="dxa"/>
          </w:tcPr>
          <w:p w:rsidR="00172DA4" w:rsidRPr="00E85A35" w:rsidRDefault="00172DA4" w:rsidP="005E4E84">
            <w:pPr>
              <w:jc w:val="center"/>
              <w:rPr>
                <w:rFonts w:eastAsia="Times New Roman" w:cstheme="minorHAnsi"/>
                <w:szCs w:val="24"/>
                <w:lang w:eastAsia="sk-SK"/>
              </w:rPr>
            </w:pPr>
            <w:r w:rsidRPr="00E85A35">
              <w:rPr>
                <w:rFonts w:cstheme="minorHAnsi"/>
                <w:szCs w:val="24"/>
              </w:rPr>
              <w:t>1998</w:t>
            </w:r>
          </w:p>
        </w:tc>
        <w:tc>
          <w:tcPr>
            <w:tcW w:w="4697" w:type="dxa"/>
          </w:tcPr>
          <w:p w:rsidR="00172DA4" w:rsidRPr="00E85A35" w:rsidRDefault="00172DA4" w:rsidP="005E4E84">
            <w:pPr>
              <w:jc w:val="both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Celosvetová konferencia</w:t>
            </w:r>
            <w:r w:rsidRPr="00E85A35">
              <w:rPr>
                <w:rFonts w:eastAsia="Times New Roman" w:cstheme="minorHAnsi"/>
                <w:szCs w:val="24"/>
                <w:lang w:eastAsia="sk-SK"/>
              </w:rPr>
              <w:t xml:space="preserve"> </w:t>
            </w:r>
            <w:r w:rsidRPr="00E85A35">
              <w:rPr>
                <w:rFonts w:cstheme="minorHAnsi"/>
                <w:szCs w:val="24"/>
              </w:rPr>
              <w:t>TESOL (</w:t>
            </w:r>
            <w:proofErr w:type="spellStart"/>
            <w:r w:rsidRPr="00E85A35">
              <w:rPr>
                <w:rFonts w:cstheme="minorHAnsi"/>
                <w:szCs w:val="24"/>
              </w:rPr>
              <w:t>Teachers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to </w:t>
            </w:r>
            <w:proofErr w:type="spellStart"/>
            <w:r w:rsidRPr="00E85A35">
              <w:rPr>
                <w:rFonts w:cstheme="minorHAnsi"/>
                <w:szCs w:val="24"/>
              </w:rPr>
              <w:t>Speakers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Other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Languages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– celosvetová asociácia učiteľov angličtiny), </w:t>
            </w:r>
            <w:proofErr w:type="spellStart"/>
            <w:r w:rsidRPr="00E85A35">
              <w:rPr>
                <w:rFonts w:cstheme="minorHAnsi"/>
                <w:szCs w:val="24"/>
              </w:rPr>
              <w:t>Seattle</w:t>
            </w:r>
            <w:proofErr w:type="spellEnd"/>
            <w:r w:rsidRPr="00E85A35">
              <w:rPr>
                <w:rFonts w:cstheme="minorHAnsi"/>
                <w:szCs w:val="24"/>
              </w:rPr>
              <w:t>, USA</w:t>
            </w:r>
            <w:r w:rsidR="004A516E" w:rsidRPr="00E85A35">
              <w:rPr>
                <w:rFonts w:cstheme="minorHAnsi"/>
                <w:szCs w:val="24"/>
              </w:rPr>
              <w:t>.</w:t>
            </w:r>
          </w:p>
        </w:tc>
        <w:tc>
          <w:tcPr>
            <w:tcW w:w="3716" w:type="dxa"/>
            <w:shd w:val="clear" w:color="auto" w:fill="auto"/>
          </w:tcPr>
          <w:p w:rsidR="00172DA4" w:rsidRPr="00E85A35" w:rsidRDefault="00172DA4" w:rsidP="005E4E84">
            <w:pPr>
              <w:jc w:val="both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Rhythm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and Slovak </w:t>
            </w:r>
            <w:proofErr w:type="spellStart"/>
            <w:r w:rsidRPr="00E85A35">
              <w:rPr>
                <w:rFonts w:cstheme="minorHAnsi"/>
                <w:szCs w:val="24"/>
              </w:rPr>
              <w:t>Learners</w:t>
            </w:r>
            <w:proofErr w:type="spellEnd"/>
            <w:r w:rsidRPr="00E85A35">
              <w:rPr>
                <w:rFonts w:cstheme="minorHAnsi"/>
                <w:szCs w:val="24"/>
              </w:rPr>
              <w:t>.</w:t>
            </w:r>
          </w:p>
        </w:tc>
      </w:tr>
    </w:tbl>
    <w:p w:rsidR="006C3C33" w:rsidRPr="00E85A35" w:rsidRDefault="00223D27" w:rsidP="00074D4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cstheme="minorHAnsi"/>
          <w:b/>
          <w:sz w:val="20"/>
        </w:rPr>
      </w:pPr>
      <w:r w:rsidRPr="00E85A35">
        <w:rPr>
          <w:rFonts w:cstheme="minorHAnsi"/>
          <w:b/>
          <w:sz w:val="20"/>
        </w:rPr>
        <w:t>2</w:t>
      </w:r>
      <w:r w:rsidR="00074D4E" w:rsidRPr="00E85A35">
        <w:rPr>
          <w:rFonts w:cstheme="minorHAnsi"/>
          <w:b/>
          <w:sz w:val="20"/>
        </w:rPr>
        <w:t xml:space="preserve">.b </w:t>
      </w:r>
      <w:r w:rsidR="00F05CB4" w:rsidRPr="00E85A35">
        <w:rPr>
          <w:rFonts w:cstheme="minorHAnsi"/>
          <w:b/>
          <w:sz w:val="20"/>
        </w:rPr>
        <w:t xml:space="preserve">Účasť na ďalších zahraničných konferenciách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770"/>
        <w:gridCol w:w="4759"/>
        <w:gridCol w:w="3651"/>
      </w:tblGrid>
      <w:tr w:rsidR="00C70888" w:rsidRPr="00E85A35" w:rsidTr="00F52F06">
        <w:tc>
          <w:tcPr>
            <w:tcW w:w="770" w:type="dxa"/>
            <w:shd w:val="clear" w:color="auto" w:fill="D9D9D9" w:themeFill="background1" w:themeFillShade="D9"/>
          </w:tcPr>
          <w:p w:rsidR="00C70888" w:rsidRPr="00E85A35" w:rsidRDefault="00C70888" w:rsidP="00841D7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4759" w:type="dxa"/>
            <w:shd w:val="clear" w:color="auto" w:fill="D9D9D9" w:themeFill="background1" w:themeFillShade="D9"/>
          </w:tcPr>
          <w:p w:rsidR="00C70888" w:rsidRPr="00E85A35" w:rsidRDefault="00C70888" w:rsidP="00841D7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 xml:space="preserve">Názov </w:t>
            </w:r>
            <w:r w:rsidR="00172DA4" w:rsidRPr="00E85A35">
              <w:rPr>
                <w:rFonts w:cstheme="minorHAnsi"/>
                <w:b/>
                <w:szCs w:val="24"/>
              </w:rPr>
              <w:t xml:space="preserve">a miesto konania </w:t>
            </w:r>
            <w:r w:rsidRPr="00E85A35">
              <w:rPr>
                <w:rFonts w:cstheme="minorHAnsi"/>
                <w:b/>
                <w:szCs w:val="24"/>
              </w:rPr>
              <w:t>konferencie</w:t>
            </w:r>
          </w:p>
        </w:tc>
        <w:tc>
          <w:tcPr>
            <w:tcW w:w="3651" w:type="dxa"/>
            <w:shd w:val="clear" w:color="auto" w:fill="D9D9D9" w:themeFill="background1" w:themeFillShade="D9"/>
          </w:tcPr>
          <w:p w:rsidR="00C70888" w:rsidRPr="00E85A35" w:rsidRDefault="00C70888" w:rsidP="00841D7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prednášky</w:t>
            </w:r>
          </w:p>
        </w:tc>
      </w:tr>
      <w:tr w:rsidR="00172DA4" w:rsidRPr="00E85A35" w:rsidTr="00F52F06">
        <w:tc>
          <w:tcPr>
            <w:tcW w:w="770" w:type="dxa"/>
          </w:tcPr>
          <w:p w:rsidR="00172DA4" w:rsidRPr="00E85A35" w:rsidRDefault="00172DA4" w:rsidP="000146B1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2012</w:t>
            </w:r>
          </w:p>
        </w:tc>
        <w:tc>
          <w:tcPr>
            <w:tcW w:w="4759" w:type="dxa"/>
          </w:tcPr>
          <w:p w:rsidR="00172DA4" w:rsidRPr="00E85A35" w:rsidRDefault="00172DA4" w:rsidP="000146B1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Podpora </w:t>
            </w:r>
            <w:proofErr w:type="spellStart"/>
            <w:r w:rsidRPr="00E85A35">
              <w:rPr>
                <w:rFonts w:cstheme="minorHAnsi"/>
                <w:szCs w:val="24"/>
              </w:rPr>
              <w:t>standardizace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jazykového </w:t>
            </w:r>
            <w:proofErr w:type="spellStart"/>
            <w:r w:rsidRPr="00E85A35">
              <w:rPr>
                <w:rFonts w:cstheme="minorHAnsi"/>
                <w:szCs w:val="24"/>
              </w:rPr>
              <w:t>vzdělávaní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na vysokých školách v ČR, TU </w:t>
            </w:r>
            <w:proofErr w:type="spellStart"/>
            <w:r w:rsidRPr="00E85A35">
              <w:rPr>
                <w:rFonts w:cstheme="minorHAnsi"/>
                <w:szCs w:val="24"/>
              </w:rPr>
              <w:t>Liberec</w:t>
            </w:r>
            <w:proofErr w:type="spellEnd"/>
            <w:r w:rsidR="004A516E" w:rsidRPr="00E85A35">
              <w:rPr>
                <w:rFonts w:cstheme="minorHAnsi"/>
                <w:szCs w:val="24"/>
              </w:rPr>
              <w:t>, Česká republika</w:t>
            </w:r>
            <w:r w:rsidRPr="00E85A35">
              <w:rPr>
                <w:rFonts w:cstheme="minorHAnsi"/>
                <w:szCs w:val="24"/>
              </w:rPr>
              <w:t>.</w:t>
            </w:r>
          </w:p>
        </w:tc>
        <w:tc>
          <w:tcPr>
            <w:tcW w:w="3651" w:type="dxa"/>
          </w:tcPr>
          <w:p w:rsidR="00172DA4" w:rsidRPr="00E85A35" w:rsidRDefault="00172DA4" w:rsidP="000146B1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Bilá,M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. – Kačmárová, A. –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Džambová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, A.: Virtuálne interaktívne anglicko-nemecké jazykové laboratórium.</w:t>
            </w:r>
          </w:p>
        </w:tc>
      </w:tr>
      <w:tr w:rsidR="00172DA4" w:rsidRPr="00E85A35" w:rsidTr="00F52F06">
        <w:tc>
          <w:tcPr>
            <w:tcW w:w="770" w:type="dxa"/>
          </w:tcPr>
          <w:p w:rsidR="00172DA4" w:rsidRPr="00E85A35" w:rsidRDefault="00172DA4" w:rsidP="000146B1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2009</w:t>
            </w:r>
          </w:p>
        </w:tc>
        <w:tc>
          <w:tcPr>
            <w:tcW w:w="4759" w:type="dxa"/>
          </w:tcPr>
          <w:p w:rsidR="00172DA4" w:rsidRPr="00E85A35" w:rsidRDefault="00172DA4" w:rsidP="000146B1">
            <w:pPr>
              <w:widowControl w:val="0"/>
              <w:autoSpaceDE w:val="0"/>
              <w:autoSpaceDN w:val="0"/>
              <w:ind w:right="-21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Česká onomastická konferencia</w:t>
            </w:r>
            <w:r w:rsidR="005724F4" w:rsidRPr="00E85A35">
              <w:rPr>
                <w:rFonts w:cstheme="minorHAnsi"/>
                <w:szCs w:val="24"/>
              </w:rPr>
              <w:t>:</w:t>
            </w:r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Mnohotvár</w:t>
            </w:r>
            <w:r w:rsidR="005724F4" w:rsidRPr="00E85A35">
              <w:rPr>
                <w:rFonts w:cstheme="minorHAnsi"/>
                <w:szCs w:val="24"/>
              </w:rPr>
              <w:t>nost</w:t>
            </w:r>
            <w:proofErr w:type="spellEnd"/>
            <w:r w:rsidR="005724F4" w:rsidRPr="00E85A35">
              <w:rPr>
                <w:rFonts w:cstheme="minorHAnsi"/>
                <w:szCs w:val="24"/>
              </w:rPr>
              <w:t xml:space="preserve"> a </w:t>
            </w:r>
            <w:proofErr w:type="spellStart"/>
            <w:r w:rsidR="005724F4" w:rsidRPr="00E85A35">
              <w:rPr>
                <w:rFonts w:cstheme="minorHAnsi"/>
                <w:szCs w:val="24"/>
              </w:rPr>
              <w:t>specifičnost</w:t>
            </w:r>
            <w:proofErr w:type="spellEnd"/>
            <w:r w:rsidR="005724F4" w:rsidRPr="00E85A35">
              <w:rPr>
                <w:rFonts w:cstheme="minorHAnsi"/>
                <w:szCs w:val="24"/>
              </w:rPr>
              <w:t xml:space="preserve"> onomastiky, Ostrava, Česká republika.</w:t>
            </w:r>
          </w:p>
          <w:p w:rsidR="00172DA4" w:rsidRPr="00E85A35" w:rsidRDefault="00172DA4" w:rsidP="000146B1">
            <w:pPr>
              <w:ind w:left="-27"/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3651" w:type="dxa"/>
          </w:tcPr>
          <w:p w:rsidR="00172DA4" w:rsidRPr="00E85A35" w:rsidRDefault="00172DA4" w:rsidP="000146B1">
            <w:pPr>
              <w:jc w:val="both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Bilá, M. – </w:t>
            </w:r>
            <w:proofErr w:type="spellStart"/>
            <w:r w:rsidRPr="00E85A35">
              <w:rPr>
                <w:rFonts w:cstheme="minorHAnsi"/>
                <w:szCs w:val="24"/>
              </w:rPr>
              <w:t>Ološtiak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, M.: </w:t>
            </w:r>
            <w:proofErr w:type="spellStart"/>
            <w:r w:rsidRPr="00E85A35">
              <w:rPr>
                <w:rFonts w:cstheme="minorHAnsi"/>
                <w:szCs w:val="24"/>
              </w:rPr>
              <w:t>Electronic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Computing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the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Slovak </w:t>
            </w:r>
            <w:proofErr w:type="spellStart"/>
            <w:r w:rsidRPr="00E85A35">
              <w:rPr>
                <w:rFonts w:cstheme="minorHAnsi"/>
                <w:szCs w:val="24"/>
              </w:rPr>
              <w:t>names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. (50%). </w:t>
            </w:r>
            <w:proofErr w:type="spellStart"/>
            <w:r w:rsidRPr="00E85A35">
              <w:rPr>
                <w:rFonts w:cstheme="minorHAnsi"/>
                <w:szCs w:val="24"/>
              </w:rPr>
              <w:t>Ološtiak</w:t>
            </w:r>
            <w:proofErr w:type="spellEnd"/>
            <w:r w:rsidRPr="00E85A35">
              <w:rPr>
                <w:rFonts w:cstheme="minorHAnsi"/>
                <w:szCs w:val="24"/>
              </w:rPr>
              <w:t>, M. (50%)</w:t>
            </w:r>
          </w:p>
        </w:tc>
      </w:tr>
      <w:tr w:rsidR="00172DA4" w:rsidRPr="00E85A35" w:rsidTr="00F52F06">
        <w:tc>
          <w:tcPr>
            <w:tcW w:w="770" w:type="dxa"/>
          </w:tcPr>
          <w:p w:rsidR="00172DA4" w:rsidRPr="00E85A35" w:rsidRDefault="00172DA4" w:rsidP="000146B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Cs w:val="24"/>
              </w:rPr>
            </w:pPr>
            <w:r w:rsidRPr="00E85A35">
              <w:rPr>
                <w:rFonts w:cstheme="minorHAnsi"/>
                <w:bCs/>
                <w:szCs w:val="24"/>
              </w:rPr>
              <w:t>2001</w:t>
            </w:r>
          </w:p>
        </w:tc>
        <w:tc>
          <w:tcPr>
            <w:tcW w:w="4759" w:type="dxa"/>
          </w:tcPr>
          <w:p w:rsidR="00172DA4" w:rsidRPr="00E85A35" w:rsidRDefault="00172DA4" w:rsidP="000146B1">
            <w:pPr>
              <w:pStyle w:val="Odsekzoznamu"/>
              <w:autoSpaceDE w:val="0"/>
              <w:autoSpaceDN w:val="0"/>
              <w:adjustRightInd w:val="0"/>
              <w:ind w:left="-27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English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for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Specific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Purposes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(Odborný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styl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ve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výuce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cizích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jazyku)</w:t>
            </w:r>
            <w:r w:rsidR="004A516E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, Plzeň, </w:t>
            </w:r>
            <w:proofErr w:type="spellStart"/>
            <w:r w:rsidR="004A516E" w:rsidRPr="00E85A35">
              <w:rPr>
                <w:rFonts w:asciiTheme="minorHAnsi" w:hAnsiTheme="minorHAnsi" w:cstheme="minorHAnsi"/>
                <w:sz w:val="22"/>
              </w:rPr>
              <w:t>Česká</w:t>
            </w:r>
            <w:proofErr w:type="spellEnd"/>
            <w:r w:rsidR="004A516E" w:rsidRPr="00E85A35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="004A516E" w:rsidRPr="00E85A35">
              <w:rPr>
                <w:rFonts w:asciiTheme="minorHAnsi" w:hAnsiTheme="minorHAnsi" w:cstheme="minorHAnsi"/>
                <w:sz w:val="22"/>
              </w:rPr>
              <w:t>republika</w:t>
            </w:r>
            <w:proofErr w:type="spellEnd"/>
            <w:r w:rsidR="004A516E" w:rsidRPr="00E85A35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651" w:type="dxa"/>
          </w:tcPr>
          <w:p w:rsidR="00172DA4" w:rsidRPr="00E85A35" w:rsidRDefault="00172DA4" w:rsidP="000146B1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Segmental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and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Suprasegmental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Issues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in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Technical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Professionals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’ Oral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Presentations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.</w:t>
            </w:r>
          </w:p>
        </w:tc>
      </w:tr>
      <w:tr w:rsidR="00172DA4" w:rsidRPr="00E85A35" w:rsidTr="00F52F06">
        <w:tc>
          <w:tcPr>
            <w:tcW w:w="770" w:type="dxa"/>
          </w:tcPr>
          <w:p w:rsidR="00172DA4" w:rsidRPr="00E85A35" w:rsidRDefault="00172DA4" w:rsidP="00172DA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2000</w:t>
            </w:r>
          </w:p>
        </w:tc>
        <w:tc>
          <w:tcPr>
            <w:tcW w:w="4759" w:type="dxa"/>
          </w:tcPr>
          <w:p w:rsidR="00172DA4" w:rsidRPr="00E85A35" w:rsidRDefault="00172DA4" w:rsidP="00172DA4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6. konferencia britských, amerických a kanadských štúdií</w:t>
            </w:r>
            <w:r w:rsidR="004A516E" w:rsidRPr="00E85A35">
              <w:rPr>
                <w:rFonts w:cstheme="minorHAnsi"/>
                <w:szCs w:val="24"/>
              </w:rPr>
              <w:t>, Opava, Česká republika</w:t>
            </w:r>
            <w:r w:rsidRPr="00E85A35">
              <w:rPr>
                <w:rFonts w:cstheme="minorHAnsi"/>
                <w:szCs w:val="24"/>
              </w:rPr>
              <w:t>.</w:t>
            </w:r>
          </w:p>
        </w:tc>
        <w:tc>
          <w:tcPr>
            <w:tcW w:w="3651" w:type="dxa"/>
          </w:tcPr>
          <w:p w:rsidR="00172DA4" w:rsidRPr="00E85A35" w:rsidRDefault="00172DA4" w:rsidP="00172DA4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Duration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Pauses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in Slovak </w:t>
            </w:r>
            <w:proofErr w:type="spellStart"/>
            <w:r w:rsidRPr="00E85A35">
              <w:rPr>
                <w:rFonts w:cstheme="minorHAnsi"/>
                <w:szCs w:val="24"/>
              </w:rPr>
              <w:t>Speakers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’ </w:t>
            </w:r>
            <w:proofErr w:type="spellStart"/>
            <w:r w:rsidRPr="00E85A35">
              <w:rPr>
                <w:rFonts w:cstheme="minorHAnsi"/>
                <w:szCs w:val="24"/>
              </w:rPr>
              <w:t>Production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of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English</w:t>
            </w:r>
            <w:proofErr w:type="spellEnd"/>
            <w:r w:rsidRPr="00E85A35">
              <w:rPr>
                <w:rFonts w:cstheme="minorHAnsi"/>
                <w:szCs w:val="24"/>
              </w:rPr>
              <w:t>.</w:t>
            </w:r>
          </w:p>
        </w:tc>
      </w:tr>
    </w:tbl>
    <w:p w:rsidR="00A71885" w:rsidRPr="00E85A35" w:rsidRDefault="00A71885" w:rsidP="00A71885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</w:p>
    <w:p w:rsidR="00F05CB4" w:rsidRPr="00E85A35" w:rsidRDefault="00172DA4" w:rsidP="00172DA4">
      <w:pPr>
        <w:pStyle w:val="Odsekzoznamu"/>
        <w:numPr>
          <w:ilvl w:val="0"/>
          <w:numId w:val="1"/>
        </w:numPr>
        <w:shd w:val="clear" w:color="auto" w:fill="FFFFFF"/>
        <w:spacing w:after="120"/>
        <w:ind w:left="284" w:hanging="284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 xml:space="preserve">Účasť na domácich konferenciách </w:t>
      </w:r>
    </w:p>
    <w:p w:rsidR="00202AA6" w:rsidRPr="00E85A35" w:rsidRDefault="00202AA6" w:rsidP="00202AA6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</w:p>
    <w:p w:rsidR="00202AA6" w:rsidRPr="00E85A35" w:rsidRDefault="00202AA6" w:rsidP="00202AA6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>Plenárne prednášky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770"/>
        <w:gridCol w:w="4528"/>
        <w:gridCol w:w="3882"/>
      </w:tblGrid>
      <w:tr w:rsidR="00202AA6" w:rsidRPr="00E85A35" w:rsidTr="00876EAD">
        <w:tc>
          <w:tcPr>
            <w:tcW w:w="770" w:type="dxa"/>
            <w:shd w:val="clear" w:color="auto" w:fill="D9D9D9" w:themeFill="background1" w:themeFillShade="D9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a miesto konania konferencie</w:t>
            </w:r>
          </w:p>
        </w:tc>
        <w:tc>
          <w:tcPr>
            <w:tcW w:w="3882" w:type="dxa"/>
            <w:shd w:val="clear" w:color="auto" w:fill="D9D9D9" w:themeFill="background1" w:themeFillShade="D9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prednášky</w:t>
            </w:r>
          </w:p>
        </w:tc>
      </w:tr>
      <w:tr w:rsidR="00202AA6" w:rsidRPr="00E85A35" w:rsidTr="00876EAD">
        <w:tc>
          <w:tcPr>
            <w:tcW w:w="770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2010</w:t>
            </w:r>
          </w:p>
        </w:tc>
        <w:tc>
          <w:tcPr>
            <w:tcW w:w="4528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 xml:space="preserve">Cudzie jazyky a kultúry v škole 7, KLIŠ, </w:t>
            </w:r>
            <w:proofErr w:type="spellStart"/>
            <w:r w:rsidRPr="00E85A35">
              <w:rPr>
                <w:rFonts w:cstheme="minorHAnsi"/>
              </w:rPr>
              <w:t>Pedagogiská</w:t>
            </w:r>
            <w:proofErr w:type="spellEnd"/>
            <w:r w:rsidRPr="00E85A35">
              <w:rPr>
                <w:rFonts w:cstheme="minorHAnsi"/>
              </w:rPr>
              <w:t xml:space="preserve"> fakulta UKF, Nitra</w:t>
            </w:r>
          </w:p>
        </w:tc>
        <w:tc>
          <w:tcPr>
            <w:tcW w:w="3882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Joseph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Conrad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Phenomenon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reconsidered</w:t>
            </w:r>
            <w:proofErr w:type="spellEnd"/>
          </w:p>
        </w:tc>
      </w:tr>
      <w:tr w:rsidR="00202AA6" w:rsidRPr="00E85A35" w:rsidTr="00876EAD">
        <w:tc>
          <w:tcPr>
            <w:tcW w:w="770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2016</w:t>
            </w:r>
          </w:p>
        </w:tc>
        <w:tc>
          <w:tcPr>
            <w:tcW w:w="4528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>Cudzie jazyky v premenách času VI,  Ekonomická univerzita, Bratislava</w:t>
            </w:r>
          </w:p>
        </w:tc>
        <w:tc>
          <w:tcPr>
            <w:tcW w:w="3882" w:type="dxa"/>
            <w:shd w:val="clear" w:color="auto" w:fill="auto"/>
          </w:tcPr>
          <w:p w:rsidR="00202AA6" w:rsidRPr="00E85A35" w:rsidRDefault="00202AA6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>K symetriám a asymetriám niektorých anglických a slovenských ekonomických termínov – pozvaná plenárna prednáška.</w:t>
            </w:r>
          </w:p>
        </w:tc>
      </w:tr>
    </w:tbl>
    <w:p w:rsidR="00202AA6" w:rsidRPr="00E85A35" w:rsidRDefault="00202AA6" w:rsidP="00202AA6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</w:p>
    <w:p w:rsidR="00202AA6" w:rsidRPr="00E85A35" w:rsidRDefault="00202AA6" w:rsidP="00202AA6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>Referáty na domácich konferenciách</w:t>
      </w:r>
    </w:p>
    <w:p w:rsidR="00202AA6" w:rsidRPr="00E85A35" w:rsidRDefault="00202AA6" w:rsidP="00202AA6">
      <w:pPr>
        <w:pStyle w:val="Odsekzoznamu"/>
        <w:shd w:val="clear" w:color="auto" w:fill="FFFFFF"/>
        <w:spacing w:after="120"/>
        <w:ind w:left="284"/>
        <w:rPr>
          <w:rFonts w:asciiTheme="minorHAnsi" w:hAnsiTheme="minorHAnsi" w:cstheme="minorHAnsi"/>
          <w:b/>
          <w:sz w:val="22"/>
          <w:lang w:val="sk-SK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770"/>
        <w:gridCol w:w="4528"/>
        <w:gridCol w:w="3882"/>
      </w:tblGrid>
      <w:tr w:rsidR="00172DA4" w:rsidRPr="00E85A35" w:rsidTr="000146B1">
        <w:tc>
          <w:tcPr>
            <w:tcW w:w="770" w:type="dxa"/>
            <w:shd w:val="clear" w:color="auto" w:fill="D9D9D9" w:themeFill="background1" w:themeFillShade="D9"/>
          </w:tcPr>
          <w:p w:rsidR="00172DA4" w:rsidRPr="00E85A35" w:rsidRDefault="00172DA4" w:rsidP="000146B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:rsidR="00172DA4" w:rsidRPr="00E85A35" w:rsidRDefault="00172DA4" w:rsidP="000146B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a miesto konania konferencie</w:t>
            </w:r>
          </w:p>
        </w:tc>
        <w:tc>
          <w:tcPr>
            <w:tcW w:w="3882" w:type="dxa"/>
            <w:shd w:val="clear" w:color="auto" w:fill="D9D9D9" w:themeFill="background1" w:themeFillShade="D9"/>
          </w:tcPr>
          <w:p w:rsidR="00172DA4" w:rsidRPr="00E85A35" w:rsidRDefault="00172DA4" w:rsidP="000146B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prednášky</w:t>
            </w:r>
          </w:p>
        </w:tc>
      </w:tr>
      <w:tr w:rsidR="00172DA4" w:rsidRPr="00E85A35" w:rsidTr="000146B1">
        <w:tc>
          <w:tcPr>
            <w:tcW w:w="770" w:type="dxa"/>
          </w:tcPr>
          <w:p w:rsidR="00172DA4" w:rsidRPr="00E85A35" w:rsidRDefault="00172DA4" w:rsidP="000146B1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2012</w:t>
            </w:r>
          </w:p>
        </w:tc>
        <w:tc>
          <w:tcPr>
            <w:tcW w:w="4528" w:type="dxa"/>
          </w:tcPr>
          <w:p w:rsidR="00172DA4" w:rsidRPr="00E85A35" w:rsidRDefault="00172DA4" w:rsidP="000146B1">
            <w:pPr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</w:rPr>
              <w:t>4. Konferencia Lingvokulturologického a tlmočnícko-prekladateľského centra excelentnosti, Prešovská univerzita v Prešove.</w:t>
            </w:r>
          </w:p>
        </w:tc>
        <w:tc>
          <w:tcPr>
            <w:tcW w:w="3882" w:type="dxa"/>
          </w:tcPr>
          <w:p w:rsidR="00172DA4" w:rsidRPr="00E85A35" w:rsidRDefault="00C848CC" w:rsidP="000146B1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An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Analysis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of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Silent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Pauses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in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an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Episode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of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the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Sitcom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 xml:space="preserve"> “</w:t>
            </w:r>
            <w:proofErr w:type="spellStart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Friends</w:t>
            </w:r>
            <w:proofErr w:type="spellEnd"/>
            <w:r w:rsidRPr="00E85A35">
              <w:rPr>
                <w:rFonts w:asciiTheme="minorHAnsi" w:hAnsiTheme="minorHAnsi" w:cstheme="minorHAnsi"/>
                <w:sz w:val="22"/>
                <w:lang w:val="sk-SK"/>
              </w:rPr>
              <w:t>“</w:t>
            </w:r>
          </w:p>
        </w:tc>
      </w:tr>
      <w:tr w:rsidR="00172DA4" w:rsidRPr="00E85A35" w:rsidTr="000146B1">
        <w:tc>
          <w:tcPr>
            <w:tcW w:w="770" w:type="dxa"/>
          </w:tcPr>
          <w:p w:rsidR="00172DA4" w:rsidRPr="00E85A35" w:rsidRDefault="00C848CC" w:rsidP="000146B1">
            <w:pPr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2011</w:t>
            </w:r>
          </w:p>
        </w:tc>
        <w:tc>
          <w:tcPr>
            <w:tcW w:w="4528" w:type="dxa"/>
          </w:tcPr>
          <w:p w:rsidR="00172DA4" w:rsidRPr="00E85A35" w:rsidRDefault="00C848CC" w:rsidP="000146B1">
            <w:pPr>
              <w:ind w:left="-27"/>
              <w:jc w:val="both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lang w:val="en-US"/>
              </w:rPr>
              <w:t xml:space="preserve">3. </w:t>
            </w:r>
            <w:proofErr w:type="spellStart"/>
            <w:r w:rsidRPr="00E85A35">
              <w:rPr>
                <w:rFonts w:cstheme="minorHAnsi"/>
                <w:lang w:val="en-US"/>
              </w:rPr>
              <w:t>Konferencia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Lingvokulturologického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a </w:t>
            </w:r>
            <w:proofErr w:type="spellStart"/>
            <w:r w:rsidRPr="00E85A35">
              <w:rPr>
                <w:rFonts w:cstheme="minorHAnsi"/>
                <w:lang w:val="en-US"/>
              </w:rPr>
              <w:t>tlmočnícko-prekladateľského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centra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excelentnosti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E85A35">
              <w:rPr>
                <w:rFonts w:cstheme="minorHAnsi"/>
                <w:lang w:val="en-US"/>
              </w:rPr>
              <w:t>Filozofická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fakulta</w:t>
            </w:r>
            <w:proofErr w:type="spellEnd"/>
            <w:r w:rsidRPr="00E85A35">
              <w:rPr>
                <w:rFonts w:cstheme="minorHAnsi"/>
                <w:lang w:val="en-US"/>
              </w:rPr>
              <w:t>,</w:t>
            </w:r>
            <w:r w:rsidRPr="00E85A35">
              <w:rPr>
                <w:rFonts w:cstheme="minorHAnsi"/>
              </w:rPr>
              <w:t xml:space="preserve"> Prešovská univerzita, Prešov</w:t>
            </w:r>
            <w:r w:rsidRPr="00E85A35">
              <w:rPr>
                <w:rFonts w:cstheme="minorHAnsi"/>
                <w:szCs w:val="24"/>
              </w:rPr>
              <w:t>ská univerzita v </w:t>
            </w:r>
            <w:proofErr w:type="spellStart"/>
            <w:r w:rsidRPr="00E85A35">
              <w:rPr>
                <w:rFonts w:cstheme="minorHAnsi"/>
                <w:szCs w:val="24"/>
              </w:rPr>
              <w:t>Orešove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. </w:t>
            </w:r>
          </w:p>
        </w:tc>
        <w:tc>
          <w:tcPr>
            <w:tcW w:w="3882" w:type="dxa"/>
          </w:tcPr>
          <w:p w:rsidR="00172DA4" w:rsidRPr="00E85A35" w:rsidRDefault="00C848CC" w:rsidP="00C848CC">
            <w:pPr>
              <w:jc w:val="both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</w:rPr>
              <w:t>An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Analysis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Filled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Pauses</w:t>
            </w:r>
            <w:proofErr w:type="spellEnd"/>
            <w:r w:rsidRPr="00E85A35">
              <w:rPr>
                <w:rFonts w:cstheme="minorHAnsi"/>
              </w:rPr>
              <w:t xml:space="preserve"> in </w:t>
            </w:r>
            <w:proofErr w:type="spellStart"/>
            <w:r w:rsidRPr="00E85A35">
              <w:rPr>
                <w:rFonts w:cstheme="minorHAnsi"/>
              </w:rPr>
              <w:t>an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Episode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Sitcom</w:t>
            </w:r>
            <w:proofErr w:type="spellEnd"/>
            <w:r w:rsidRPr="00E85A35">
              <w:rPr>
                <w:rFonts w:cstheme="minorHAnsi"/>
              </w:rPr>
              <w:t xml:space="preserve"> “</w:t>
            </w:r>
            <w:proofErr w:type="spellStart"/>
            <w:r w:rsidRPr="00E85A35">
              <w:rPr>
                <w:rFonts w:cstheme="minorHAnsi"/>
              </w:rPr>
              <w:t>Friends</w:t>
            </w:r>
            <w:proofErr w:type="spellEnd"/>
            <w:r w:rsidRPr="00E85A35">
              <w:rPr>
                <w:rFonts w:cstheme="minorHAnsi"/>
              </w:rPr>
              <w:t>“</w:t>
            </w:r>
          </w:p>
        </w:tc>
      </w:tr>
      <w:tr w:rsidR="00172DA4" w:rsidRPr="00E85A35" w:rsidTr="000146B1">
        <w:tc>
          <w:tcPr>
            <w:tcW w:w="770" w:type="dxa"/>
          </w:tcPr>
          <w:p w:rsidR="00172DA4" w:rsidRPr="00E85A35" w:rsidRDefault="00C848CC" w:rsidP="000146B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Cs w:val="24"/>
              </w:rPr>
            </w:pPr>
            <w:r w:rsidRPr="00E85A35">
              <w:rPr>
                <w:rFonts w:cstheme="minorHAnsi"/>
                <w:bCs/>
                <w:szCs w:val="24"/>
              </w:rPr>
              <w:t>201</w:t>
            </w:r>
            <w:r w:rsidR="00172DA4" w:rsidRPr="00E85A35">
              <w:rPr>
                <w:rFonts w:cstheme="minorHAnsi"/>
                <w:bCs/>
                <w:szCs w:val="24"/>
              </w:rPr>
              <w:t>1</w:t>
            </w:r>
          </w:p>
        </w:tc>
        <w:tc>
          <w:tcPr>
            <w:tcW w:w="4528" w:type="dxa"/>
          </w:tcPr>
          <w:p w:rsidR="00172DA4" w:rsidRPr="00E85A35" w:rsidRDefault="00C848CC" w:rsidP="00C848CC">
            <w:pPr>
              <w:pStyle w:val="Odsekzoznamu"/>
              <w:autoSpaceDE w:val="0"/>
              <w:autoSpaceDN w:val="0"/>
              <w:adjustRightInd w:val="0"/>
              <w:ind w:left="-27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r w:rsidRPr="00E85A35">
              <w:rPr>
                <w:rFonts w:asciiTheme="minorHAnsi" w:hAnsiTheme="minorHAnsi" w:cstheme="minorHAnsi"/>
                <w:sz w:val="22"/>
              </w:rPr>
              <w:t>Foreign Languages and Cultures, KLIŠ UKF Nitra.</w:t>
            </w:r>
          </w:p>
        </w:tc>
        <w:tc>
          <w:tcPr>
            <w:tcW w:w="3882" w:type="dxa"/>
          </w:tcPr>
          <w:p w:rsidR="00172DA4" w:rsidRPr="00E85A35" w:rsidRDefault="00C848CC" w:rsidP="000146B1">
            <w:pPr>
              <w:pStyle w:val="Odsekzoznamu"/>
              <w:autoSpaceDE w:val="0"/>
              <w:autoSpaceDN w:val="0"/>
              <w:adjustRightInd w:val="0"/>
              <w:ind w:left="0"/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</w:pP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Percep</w:t>
            </w:r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tual</w:t>
            </w:r>
            <w:proofErr w:type="spellEnd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foreign</w:t>
            </w:r>
            <w:proofErr w:type="spellEnd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accent</w:t>
            </w:r>
            <w:proofErr w:type="spellEnd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. </w:t>
            </w:r>
            <w:proofErr w:type="spellStart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Joseph</w:t>
            </w:r>
            <w:proofErr w:type="spellEnd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="00A71885"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Con</w:t>
            </w:r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rad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phenomenon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 xml:space="preserve"> </w:t>
            </w:r>
            <w:proofErr w:type="spellStart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reconsidered</w:t>
            </w:r>
            <w:proofErr w:type="spellEnd"/>
            <w:r w:rsidRPr="00E85A35">
              <w:rPr>
                <w:rFonts w:asciiTheme="minorHAnsi" w:eastAsiaTheme="minorHAnsi" w:hAnsiTheme="minorHAnsi" w:cstheme="minorHAnsi"/>
                <w:sz w:val="22"/>
                <w:lang w:val="sk-SK" w:eastAsia="en-US"/>
              </w:rPr>
              <w:t>.</w:t>
            </w:r>
          </w:p>
        </w:tc>
      </w:tr>
      <w:tr w:rsidR="00172DA4" w:rsidRPr="00E85A35" w:rsidTr="000146B1">
        <w:tc>
          <w:tcPr>
            <w:tcW w:w="770" w:type="dxa"/>
          </w:tcPr>
          <w:p w:rsidR="00172DA4" w:rsidRPr="00E85A35" w:rsidRDefault="00172DA4" w:rsidP="00C848CC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lastRenderedPageBreak/>
              <w:t>20</w:t>
            </w:r>
            <w:r w:rsidR="00C848CC" w:rsidRPr="00E85A35">
              <w:rPr>
                <w:rFonts w:cstheme="minorHAnsi"/>
                <w:szCs w:val="24"/>
              </w:rPr>
              <w:t>11</w:t>
            </w:r>
          </w:p>
        </w:tc>
        <w:tc>
          <w:tcPr>
            <w:tcW w:w="4528" w:type="dxa"/>
          </w:tcPr>
          <w:p w:rsidR="00172DA4" w:rsidRPr="00E85A35" w:rsidRDefault="00C848CC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lang w:val="en-US"/>
              </w:rPr>
              <w:t>Cudzie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jazyky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E85A35">
              <w:rPr>
                <w:rFonts w:cstheme="minorHAnsi"/>
                <w:lang w:val="en-US"/>
              </w:rPr>
              <w:t>odborná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komunikácia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gramStart"/>
            <w:r w:rsidRPr="00E85A35">
              <w:rPr>
                <w:rFonts w:cstheme="minorHAnsi"/>
                <w:lang w:val="en-US"/>
              </w:rPr>
              <w:t>a</w:t>
            </w:r>
            <w:proofErr w:type="gram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interkultúrne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fenomény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III</w:t>
            </w:r>
            <w:r w:rsidR="007A30F8" w:rsidRPr="00E85A35">
              <w:rPr>
                <w:rFonts w:cstheme="minorHAnsi"/>
                <w:lang w:val="en-US"/>
              </w:rPr>
              <w:t xml:space="preserve">, ISM </w:t>
            </w:r>
            <w:proofErr w:type="spellStart"/>
            <w:r w:rsidR="007A30F8" w:rsidRPr="00E85A35">
              <w:rPr>
                <w:rFonts w:cstheme="minorHAnsi"/>
                <w:lang w:val="en-US"/>
              </w:rPr>
              <w:t>Prešov</w:t>
            </w:r>
            <w:proofErr w:type="spellEnd"/>
            <w:r w:rsidR="007A30F8" w:rsidRPr="00E85A35">
              <w:rPr>
                <w:rFonts w:cstheme="minorHAnsi"/>
                <w:lang w:val="en-US"/>
              </w:rPr>
              <w:t>.</w:t>
            </w:r>
          </w:p>
        </w:tc>
        <w:tc>
          <w:tcPr>
            <w:tcW w:w="3882" w:type="dxa"/>
          </w:tcPr>
          <w:p w:rsidR="00172DA4" w:rsidRPr="00E85A35" w:rsidRDefault="00C848CC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Bilá, M. – </w:t>
            </w:r>
            <w:proofErr w:type="spellStart"/>
            <w:r w:rsidRPr="00E85A35">
              <w:rPr>
                <w:rFonts w:cstheme="minorHAnsi"/>
                <w:szCs w:val="24"/>
              </w:rPr>
              <w:t>Džambová</w:t>
            </w:r>
            <w:proofErr w:type="spellEnd"/>
            <w:r w:rsidRPr="00E85A35">
              <w:rPr>
                <w:rFonts w:cstheme="minorHAnsi"/>
                <w:szCs w:val="24"/>
              </w:rPr>
              <w:t>, A.:  Niekoľko úvah ku koncepcii virtuálneho fonetického laboratória na vyučovanie angličtiny a nemčiny.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2009</w:t>
            </w:r>
          </w:p>
        </w:tc>
        <w:tc>
          <w:tcPr>
            <w:tcW w:w="4528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lang w:val="en-US"/>
              </w:rPr>
            </w:pPr>
            <w:r w:rsidRPr="00E85A35">
              <w:rPr>
                <w:rFonts w:cstheme="minorHAnsi"/>
                <w:lang w:val="en-US"/>
              </w:rPr>
              <w:t xml:space="preserve">Ambiguity, </w:t>
            </w:r>
            <w:proofErr w:type="spellStart"/>
            <w:r w:rsidRPr="00E85A35">
              <w:rPr>
                <w:rFonts w:cstheme="minorHAnsi"/>
                <w:lang w:val="en-US"/>
              </w:rPr>
              <w:t>Katolícka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univerzita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v </w:t>
            </w:r>
            <w:proofErr w:type="spellStart"/>
            <w:r w:rsidRPr="00E85A35">
              <w:rPr>
                <w:rFonts w:cstheme="minorHAnsi"/>
                <w:lang w:val="en-US"/>
              </w:rPr>
              <w:t>Ružomberku</w:t>
            </w:r>
            <w:proofErr w:type="spellEnd"/>
            <w:r w:rsidRPr="00E85A35">
              <w:rPr>
                <w:rFonts w:cstheme="minorHAnsi"/>
                <w:lang w:val="en-US"/>
              </w:rPr>
              <w:t>.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Ambiguity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and </w:t>
            </w:r>
            <w:proofErr w:type="spellStart"/>
            <w:r w:rsidRPr="00E85A35">
              <w:rPr>
                <w:rFonts w:cstheme="minorHAnsi"/>
                <w:szCs w:val="24"/>
              </w:rPr>
              <w:t>humour</w:t>
            </w:r>
            <w:proofErr w:type="spellEnd"/>
            <w:r w:rsidRPr="00E85A35">
              <w:rPr>
                <w:rFonts w:cstheme="minorHAnsi"/>
                <w:szCs w:val="24"/>
              </w:rPr>
              <w:t>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2007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lang w:val="en-US"/>
              </w:rPr>
            </w:pPr>
            <w:proofErr w:type="spellStart"/>
            <w:r w:rsidRPr="00E85A35">
              <w:rPr>
                <w:rFonts w:cstheme="minorHAnsi"/>
                <w:lang w:val="en-US"/>
              </w:rPr>
              <w:t>Jazyk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a </w:t>
            </w:r>
            <w:proofErr w:type="spellStart"/>
            <w:r w:rsidRPr="00E85A35">
              <w:rPr>
                <w:rFonts w:cstheme="minorHAnsi"/>
                <w:lang w:val="en-US"/>
              </w:rPr>
              <w:t>literatúra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v </w:t>
            </w:r>
            <w:proofErr w:type="spellStart"/>
            <w:r w:rsidRPr="00E85A35">
              <w:rPr>
                <w:rFonts w:cstheme="minorHAnsi"/>
                <w:lang w:val="en-US"/>
              </w:rPr>
              <w:t>škole</w:t>
            </w:r>
            <w:proofErr w:type="spellEnd"/>
            <w:r w:rsidRPr="00E85A35">
              <w:rPr>
                <w:rFonts w:cstheme="minorHAnsi"/>
                <w:lang w:val="en-US"/>
              </w:rPr>
              <w:t>.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Percepcia redukovaného rečového signálu slovenskými hovoriacimi a </w:t>
            </w:r>
            <w:r w:rsidR="00A71885" w:rsidRPr="00E85A35">
              <w:rPr>
                <w:rFonts w:cstheme="minorHAnsi"/>
                <w:szCs w:val="24"/>
              </w:rPr>
              <w:t>imigrantm</w:t>
            </w:r>
            <w:r w:rsidRPr="00E85A35">
              <w:rPr>
                <w:rFonts w:cstheme="minorHAnsi"/>
                <w:szCs w:val="24"/>
              </w:rPr>
              <w:t>i do anglicky hovoriacich krajín.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2005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lang w:val="en-US"/>
              </w:rPr>
            </w:pPr>
            <w:r w:rsidRPr="00E85A35">
              <w:rPr>
                <w:rFonts w:cstheme="minorHAnsi"/>
                <w:lang w:val="en-US"/>
              </w:rPr>
              <w:t xml:space="preserve">English is the Key, </w:t>
            </w:r>
            <w:proofErr w:type="spellStart"/>
            <w:r w:rsidRPr="00E85A35">
              <w:rPr>
                <w:rFonts w:cstheme="minorHAnsi"/>
                <w:lang w:val="en-US"/>
              </w:rPr>
              <w:t>Katolícka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E85A35">
              <w:rPr>
                <w:rFonts w:cstheme="minorHAnsi"/>
                <w:lang w:val="en-US"/>
              </w:rPr>
              <w:t>univerzita</w:t>
            </w:r>
            <w:proofErr w:type="spellEnd"/>
            <w:r w:rsidRPr="00E85A35">
              <w:rPr>
                <w:rFonts w:cstheme="minorHAnsi"/>
                <w:lang w:val="en-US"/>
              </w:rPr>
              <w:t xml:space="preserve"> v </w:t>
            </w:r>
            <w:proofErr w:type="spellStart"/>
            <w:r w:rsidRPr="00E85A35">
              <w:rPr>
                <w:rFonts w:cstheme="minorHAnsi"/>
                <w:lang w:val="en-US"/>
              </w:rPr>
              <w:t>Ružomberku</w:t>
            </w:r>
            <w:proofErr w:type="spellEnd"/>
            <w:r w:rsidRPr="00E85A35">
              <w:rPr>
                <w:rFonts w:cstheme="minorHAnsi"/>
                <w:lang w:val="en-US"/>
              </w:rPr>
              <w:t>.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Phonic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Perception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Impoverished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Input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2002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lang w:val="en-US"/>
              </w:rPr>
            </w:pPr>
            <w:r w:rsidRPr="00E85A35">
              <w:rPr>
                <w:rFonts w:cstheme="minorHAnsi"/>
                <w:sz w:val="20"/>
              </w:rPr>
              <w:t xml:space="preserve">EFLT – </w:t>
            </w:r>
            <w:proofErr w:type="spellStart"/>
            <w:r w:rsidRPr="00E85A35">
              <w:rPr>
                <w:rFonts w:cstheme="minorHAnsi"/>
                <w:sz w:val="20"/>
              </w:rPr>
              <w:t>Teacher</w:t>
            </w:r>
            <w:proofErr w:type="spellEnd"/>
            <w:r w:rsidRPr="00E85A35">
              <w:rPr>
                <w:rFonts w:cstheme="minorHAnsi"/>
                <w:sz w:val="20"/>
              </w:rPr>
              <w:t xml:space="preserve"> or </w:t>
            </w:r>
            <w:proofErr w:type="spellStart"/>
            <w:r w:rsidRPr="00E85A35">
              <w:rPr>
                <w:rFonts w:cstheme="minorHAnsi"/>
                <w:sz w:val="20"/>
              </w:rPr>
              <w:t>learner</w:t>
            </w:r>
            <w:proofErr w:type="spellEnd"/>
            <w:r w:rsidRPr="00E85A35">
              <w:rPr>
                <w:rFonts w:cstheme="minorHAnsi"/>
                <w:sz w:val="20"/>
              </w:rPr>
              <w:t xml:space="preserve"> </w:t>
            </w:r>
            <w:proofErr w:type="spellStart"/>
            <w:r w:rsidRPr="00E85A35">
              <w:rPr>
                <w:rFonts w:cstheme="minorHAnsi"/>
                <w:sz w:val="20"/>
              </w:rPr>
              <w:t>centred</w:t>
            </w:r>
            <w:proofErr w:type="spellEnd"/>
            <w:r w:rsidRPr="00E85A35">
              <w:rPr>
                <w:rFonts w:cstheme="minorHAnsi"/>
                <w:sz w:val="20"/>
              </w:rPr>
              <w:t>?, Fakulta humanitných a prírodných vied, Prešov.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E85A35">
              <w:rPr>
                <w:rFonts w:cstheme="minorHAnsi"/>
                <w:sz w:val="20"/>
              </w:rPr>
              <w:t xml:space="preserve">Transfer in </w:t>
            </w:r>
            <w:proofErr w:type="spellStart"/>
            <w:r w:rsidRPr="00E85A35">
              <w:rPr>
                <w:rFonts w:cstheme="minorHAnsi"/>
                <w:sz w:val="20"/>
              </w:rPr>
              <w:t>reverse</w:t>
            </w:r>
            <w:proofErr w:type="spellEnd"/>
            <w:r w:rsidRPr="00E85A35">
              <w:rPr>
                <w:rFonts w:cstheme="minorHAnsi"/>
                <w:sz w:val="20"/>
              </w:rPr>
              <w:t xml:space="preserve">, a </w:t>
            </w:r>
            <w:proofErr w:type="spellStart"/>
            <w:r w:rsidRPr="00E85A35">
              <w:rPr>
                <w:rFonts w:cstheme="minorHAnsi"/>
                <w:sz w:val="20"/>
              </w:rPr>
              <w:t>preliminary</w:t>
            </w:r>
            <w:proofErr w:type="spellEnd"/>
            <w:r w:rsidRPr="00E85A35">
              <w:rPr>
                <w:rFonts w:cstheme="minorHAnsi"/>
                <w:sz w:val="20"/>
              </w:rPr>
              <w:t xml:space="preserve"> study.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2000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Teaching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Foreign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Languages</w:t>
            </w:r>
            <w:proofErr w:type="spellEnd"/>
            <w:r w:rsidRPr="00E85A35">
              <w:rPr>
                <w:rFonts w:cstheme="minorHAnsi"/>
              </w:rPr>
              <w:t xml:space="preserve"> to </w:t>
            </w:r>
            <w:proofErr w:type="spellStart"/>
            <w:r w:rsidRPr="00E85A35">
              <w:rPr>
                <w:rFonts w:cstheme="minorHAnsi"/>
              </w:rPr>
              <w:t>Adults</w:t>
            </w:r>
            <w:proofErr w:type="spellEnd"/>
            <w:r w:rsidRPr="00E85A35">
              <w:rPr>
                <w:rFonts w:cstheme="minorHAnsi"/>
              </w:rPr>
              <w:t>, UKF, Nitra.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Preferences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for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British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American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English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2000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widowControl w:val="0"/>
              <w:autoSpaceDE w:val="0"/>
              <w:autoSpaceDN w:val="0"/>
              <w:rPr>
                <w:rFonts w:cstheme="minorHAnsi"/>
                <w:b/>
                <w:bCs/>
              </w:rPr>
            </w:pPr>
            <w:r w:rsidRPr="00E85A35">
              <w:rPr>
                <w:rFonts w:cstheme="minorHAnsi"/>
              </w:rPr>
              <w:t xml:space="preserve">Problémy adaptácie cudzích mien v </w:t>
            </w:r>
            <w:proofErr w:type="spellStart"/>
            <w:r w:rsidRPr="00E85A35">
              <w:rPr>
                <w:rFonts w:cstheme="minorHAnsi"/>
              </w:rPr>
              <w:t>slovenčine.SAV</w:t>
            </w:r>
            <w:proofErr w:type="spellEnd"/>
            <w:r w:rsidRPr="00E85A35">
              <w:rPr>
                <w:rFonts w:cstheme="minorHAnsi"/>
              </w:rPr>
              <w:t>, Bratislava.</w:t>
            </w:r>
          </w:p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E85A35">
              <w:rPr>
                <w:rFonts w:cstheme="minorHAnsi"/>
              </w:rPr>
              <w:t>K problematike adaptácie anglických mien v</w:t>
            </w:r>
            <w:r w:rsidR="00336113" w:rsidRPr="00E85A35">
              <w:rPr>
                <w:rFonts w:cstheme="minorHAnsi"/>
              </w:rPr>
              <w:t> </w:t>
            </w:r>
            <w:r w:rsidRPr="00E85A35">
              <w:rPr>
                <w:rFonts w:cstheme="minorHAnsi"/>
              </w:rPr>
              <w:t>slovenčine</w:t>
            </w:r>
            <w:r w:rsidR="00336113" w:rsidRPr="00E85A35">
              <w:rPr>
                <w:rFonts w:cstheme="minorHAnsi"/>
              </w:rPr>
              <w:t>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1998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widowControl w:val="0"/>
              <w:autoSpaceDE w:val="0"/>
              <w:autoSpaceDN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Conference</w:t>
            </w:r>
            <w:proofErr w:type="spellEnd"/>
            <w:r w:rsidRPr="00E85A35">
              <w:rPr>
                <w:rFonts w:cstheme="minorHAnsi"/>
              </w:rPr>
              <w:t xml:space="preserve"> on </w:t>
            </w:r>
            <w:proofErr w:type="spellStart"/>
            <w:r w:rsidRPr="00E85A35">
              <w:rPr>
                <w:rFonts w:cstheme="minorHAnsi"/>
              </w:rPr>
              <w:t>American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Life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Culture</w:t>
            </w:r>
            <w:proofErr w:type="spellEnd"/>
            <w:r w:rsidRPr="00E85A35">
              <w:rPr>
                <w:rFonts w:cstheme="minorHAnsi"/>
              </w:rPr>
              <w:t xml:space="preserve"> in ELT. Modra</w:t>
            </w:r>
          </w:p>
        </w:tc>
        <w:tc>
          <w:tcPr>
            <w:tcW w:w="3882" w:type="dxa"/>
          </w:tcPr>
          <w:p w:rsidR="007A30F8" w:rsidRPr="00E85A35" w:rsidRDefault="007A30F8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Pronunciation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Intelligibility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7A30F8" w:rsidRPr="00E85A35" w:rsidTr="000146B1">
        <w:tc>
          <w:tcPr>
            <w:tcW w:w="770" w:type="dxa"/>
          </w:tcPr>
          <w:p w:rsidR="007A30F8" w:rsidRPr="00E85A35" w:rsidRDefault="007A30F8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1997</w:t>
            </w:r>
          </w:p>
        </w:tc>
        <w:tc>
          <w:tcPr>
            <w:tcW w:w="4528" w:type="dxa"/>
          </w:tcPr>
          <w:p w:rsidR="007A30F8" w:rsidRPr="00E85A35" w:rsidRDefault="007A30F8" w:rsidP="007A30F8">
            <w:pPr>
              <w:widowControl w:val="0"/>
              <w:autoSpaceDE w:val="0"/>
              <w:autoSpaceDN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Communicative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Approach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Methodology</w:t>
            </w:r>
            <w:proofErr w:type="spellEnd"/>
            <w:r w:rsidRPr="00E85A35">
              <w:rPr>
                <w:rFonts w:cstheme="minorHAnsi"/>
              </w:rPr>
              <w:t>. - Modra Harmónia</w:t>
            </w:r>
          </w:p>
        </w:tc>
        <w:tc>
          <w:tcPr>
            <w:tcW w:w="3882" w:type="dxa"/>
          </w:tcPr>
          <w:p w:rsidR="007A30F8" w:rsidRPr="00E85A35" w:rsidRDefault="00336113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Communicative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Approach</w:t>
            </w:r>
            <w:proofErr w:type="spellEnd"/>
            <w:r w:rsidRPr="00E85A35">
              <w:rPr>
                <w:rFonts w:cstheme="minorHAnsi"/>
              </w:rPr>
              <w:t xml:space="preserve"> in </w:t>
            </w:r>
            <w:proofErr w:type="spellStart"/>
            <w:r w:rsidRPr="00E85A35">
              <w:rPr>
                <w:rFonts w:cstheme="minorHAnsi"/>
              </w:rPr>
              <w:t>Teaching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Pronunciation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336113" w:rsidRPr="00E85A35" w:rsidTr="000146B1">
        <w:tc>
          <w:tcPr>
            <w:tcW w:w="770" w:type="dxa"/>
          </w:tcPr>
          <w:p w:rsidR="00336113" w:rsidRPr="00E85A35" w:rsidRDefault="00336113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1996</w:t>
            </w:r>
          </w:p>
        </w:tc>
        <w:tc>
          <w:tcPr>
            <w:tcW w:w="4528" w:type="dxa"/>
          </w:tcPr>
          <w:p w:rsidR="00336113" w:rsidRPr="00E85A35" w:rsidRDefault="00336113" w:rsidP="00336113">
            <w:pPr>
              <w:widowControl w:val="0"/>
              <w:autoSpaceDE w:val="0"/>
              <w:autoSpaceDN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 xml:space="preserve">ESP: </w:t>
            </w:r>
            <w:proofErr w:type="spellStart"/>
            <w:r w:rsidRPr="00E85A35">
              <w:rPr>
                <w:rFonts w:cstheme="minorHAnsi"/>
              </w:rPr>
              <w:t>Working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Together</w:t>
            </w:r>
            <w:proofErr w:type="spellEnd"/>
            <w:r w:rsidRPr="00E85A35">
              <w:rPr>
                <w:rFonts w:cstheme="minorHAnsi"/>
              </w:rPr>
              <w:t xml:space="preserve"> - </w:t>
            </w:r>
            <w:proofErr w:type="spellStart"/>
            <w:r w:rsidRPr="00E85A35">
              <w:rPr>
                <w:rFonts w:cstheme="minorHAnsi"/>
              </w:rPr>
              <w:t>Second</w:t>
            </w:r>
            <w:proofErr w:type="spellEnd"/>
            <w:r w:rsidRPr="00E85A35">
              <w:rPr>
                <w:rFonts w:cstheme="minorHAnsi"/>
              </w:rPr>
              <w:t xml:space="preserve"> Slovak ESP </w:t>
            </w:r>
            <w:proofErr w:type="spellStart"/>
            <w:r w:rsidRPr="00E85A35">
              <w:rPr>
                <w:rFonts w:cstheme="minorHAnsi"/>
              </w:rPr>
              <w:t>Conference</w:t>
            </w:r>
            <w:proofErr w:type="spellEnd"/>
            <w:r w:rsidRPr="00E85A35">
              <w:rPr>
                <w:rFonts w:cstheme="minorHAnsi"/>
              </w:rPr>
              <w:t>. Košice Britská rada.</w:t>
            </w:r>
          </w:p>
        </w:tc>
        <w:tc>
          <w:tcPr>
            <w:tcW w:w="3882" w:type="dxa"/>
          </w:tcPr>
          <w:p w:rsidR="00336113" w:rsidRPr="00E85A35" w:rsidRDefault="00336113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Structure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Oral </w:t>
            </w:r>
            <w:proofErr w:type="spellStart"/>
            <w:r w:rsidRPr="00E85A35">
              <w:rPr>
                <w:rFonts w:cstheme="minorHAnsi"/>
              </w:rPr>
              <w:t>Presentation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Importance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Phonological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Items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for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Clear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Structure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336113" w:rsidRPr="00E85A35" w:rsidTr="000146B1">
        <w:tc>
          <w:tcPr>
            <w:tcW w:w="770" w:type="dxa"/>
          </w:tcPr>
          <w:p w:rsidR="00336113" w:rsidRPr="00E85A35" w:rsidRDefault="00336113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1994</w:t>
            </w:r>
          </w:p>
        </w:tc>
        <w:tc>
          <w:tcPr>
            <w:tcW w:w="4528" w:type="dxa"/>
          </w:tcPr>
          <w:p w:rsidR="00336113" w:rsidRPr="00E85A35" w:rsidRDefault="00336113" w:rsidP="00336113">
            <w:pPr>
              <w:widowControl w:val="0"/>
              <w:autoSpaceDE w:val="0"/>
              <w:autoSpaceDN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An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International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Phare</w:t>
            </w:r>
            <w:proofErr w:type="spellEnd"/>
          </w:p>
          <w:p w:rsidR="00336113" w:rsidRPr="00E85A35" w:rsidRDefault="00336113" w:rsidP="00336113">
            <w:pPr>
              <w:widowControl w:val="0"/>
              <w:autoSpaceDE w:val="0"/>
              <w:autoSpaceDN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Conference</w:t>
            </w:r>
            <w:proofErr w:type="spellEnd"/>
            <w:r w:rsidRPr="00E85A35">
              <w:rPr>
                <w:rFonts w:cstheme="minorHAnsi"/>
              </w:rPr>
              <w:t xml:space="preserve"> on SH </w:t>
            </w:r>
            <w:proofErr w:type="spellStart"/>
            <w:r w:rsidRPr="00E85A35">
              <w:rPr>
                <w:rFonts w:cstheme="minorHAnsi"/>
              </w:rPr>
              <w:t>Degree</w:t>
            </w:r>
            <w:proofErr w:type="spellEnd"/>
            <w:r w:rsidRPr="00E85A35">
              <w:rPr>
                <w:rFonts w:cstheme="minorHAnsi"/>
              </w:rPr>
              <w:t xml:space="preserve"> EL </w:t>
            </w:r>
            <w:proofErr w:type="spellStart"/>
            <w:r w:rsidRPr="00E85A35">
              <w:rPr>
                <w:rFonts w:cstheme="minorHAnsi"/>
              </w:rPr>
              <w:t>Teacher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Training</w:t>
            </w:r>
            <w:proofErr w:type="spellEnd"/>
            <w:r w:rsidRPr="00E85A35">
              <w:rPr>
                <w:rFonts w:cstheme="minorHAnsi"/>
              </w:rPr>
              <w:t xml:space="preserve"> Study </w:t>
            </w:r>
            <w:proofErr w:type="spellStart"/>
            <w:r w:rsidRPr="00E85A35">
              <w:rPr>
                <w:rFonts w:cstheme="minorHAnsi"/>
              </w:rPr>
              <w:t>Programme</w:t>
            </w:r>
            <w:proofErr w:type="spellEnd"/>
            <w:r w:rsidRPr="00E85A35">
              <w:rPr>
                <w:rFonts w:cstheme="minorHAnsi"/>
              </w:rPr>
              <w:t>. - Lipovce</w:t>
            </w:r>
          </w:p>
        </w:tc>
        <w:tc>
          <w:tcPr>
            <w:tcW w:w="3882" w:type="dxa"/>
          </w:tcPr>
          <w:p w:rsidR="00336113" w:rsidRPr="00E85A35" w:rsidRDefault="00336113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Teaching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Implications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Concerning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Goals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a </w:t>
            </w:r>
            <w:proofErr w:type="spellStart"/>
            <w:r w:rsidRPr="00E85A35">
              <w:rPr>
                <w:rFonts w:cstheme="minorHAnsi"/>
              </w:rPr>
              <w:t>Pronunciation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Course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  <w:tr w:rsidR="00336113" w:rsidRPr="00E85A35" w:rsidTr="000146B1">
        <w:tc>
          <w:tcPr>
            <w:tcW w:w="770" w:type="dxa"/>
          </w:tcPr>
          <w:p w:rsidR="00336113" w:rsidRPr="00E85A35" w:rsidRDefault="00336113" w:rsidP="007A30F8">
            <w:pPr>
              <w:autoSpaceDE w:val="0"/>
              <w:autoSpaceDN w:val="0"/>
              <w:adjustRightInd w:val="0"/>
              <w:spacing w:after="12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1992</w:t>
            </w:r>
          </w:p>
        </w:tc>
        <w:tc>
          <w:tcPr>
            <w:tcW w:w="4528" w:type="dxa"/>
          </w:tcPr>
          <w:p w:rsidR="00336113" w:rsidRPr="00E85A35" w:rsidRDefault="00336113" w:rsidP="00336113">
            <w:pPr>
              <w:widowControl w:val="0"/>
              <w:autoSpaceDE w:val="0"/>
              <w:autoSpaceDN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Tempus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Seminar</w:t>
            </w:r>
            <w:proofErr w:type="spellEnd"/>
            <w:r w:rsidRPr="00E85A35">
              <w:rPr>
                <w:rFonts w:cstheme="minorHAnsi"/>
              </w:rPr>
              <w:t xml:space="preserve"> in Curriculum </w:t>
            </w:r>
            <w:proofErr w:type="spellStart"/>
            <w:r w:rsidRPr="00E85A35">
              <w:rPr>
                <w:rFonts w:cstheme="minorHAnsi"/>
              </w:rPr>
              <w:t>Development</w:t>
            </w:r>
            <w:proofErr w:type="spellEnd"/>
            <w:r w:rsidRPr="00E85A35">
              <w:rPr>
                <w:rFonts w:cstheme="minorHAnsi"/>
              </w:rPr>
              <w:t xml:space="preserve"> and </w:t>
            </w:r>
            <w:proofErr w:type="spellStart"/>
            <w:r w:rsidRPr="00E85A35">
              <w:rPr>
                <w:rFonts w:cstheme="minorHAnsi"/>
              </w:rPr>
              <w:t>Methods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Teaching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English</w:t>
            </w:r>
            <w:proofErr w:type="spellEnd"/>
            <w:r w:rsidRPr="00E85A35">
              <w:rPr>
                <w:rFonts w:cstheme="minorHAnsi"/>
              </w:rPr>
              <w:t>.  Prešov, FF UPJŠ</w:t>
            </w:r>
          </w:p>
        </w:tc>
        <w:tc>
          <w:tcPr>
            <w:tcW w:w="3882" w:type="dxa"/>
          </w:tcPr>
          <w:p w:rsidR="00336113" w:rsidRPr="00E85A35" w:rsidRDefault="00336113" w:rsidP="000146B1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E85A35">
              <w:rPr>
                <w:rFonts w:cstheme="minorHAnsi"/>
              </w:rPr>
              <w:t xml:space="preserve">A </w:t>
            </w:r>
            <w:proofErr w:type="spellStart"/>
            <w:r w:rsidRPr="00E85A35">
              <w:rPr>
                <w:rFonts w:cstheme="minorHAnsi"/>
              </w:rPr>
              <w:t>Discussion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Syllabus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Design</w:t>
            </w:r>
            <w:proofErr w:type="spellEnd"/>
            <w:r w:rsidRPr="00E85A35">
              <w:rPr>
                <w:rFonts w:cstheme="minorHAnsi"/>
              </w:rPr>
              <w:t xml:space="preserve"> in </w:t>
            </w: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Teaching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of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Phonetics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at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the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Teacher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Training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College</w:t>
            </w:r>
            <w:proofErr w:type="spellEnd"/>
            <w:r w:rsidRPr="00E85A35">
              <w:rPr>
                <w:rFonts w:cstheme="minorHAnsi"/>
              </w:rPr>
              <w:t>.</w:t>
            </w:r>
          </w:p>
        </w:tc>
      </w:tr>
    </w:tbl>
    <w:p w:rsidR="00172DA4" w:rsidRPr="00E85A35" w:rsidRDefault="00172DA4" w:rsidP="00172DA4">
      <w:pPr>
        <w:shd w:val="clear" w:color="auto" w:fill="FFFFFF"/>
        <w:spacing w:after="120"/>
        <w:rPr>
          <w:rFonts w:cstheme="minorHAnsi"/>
          <w:b/>
          <w:sz w:val="20"/>
        </w:rPr>
      </w:pPr>
    </w:p>
    <w:p w:rsidR="006872BF" w:rsidRPr="00E85A35" w:rsidRDefault="006872BF" w:rsidP="00A7669A">
      <w:pPr>
        <w:pStyle w:val="Odsekzoznamu"/>
        <w:numPr>
          <w:ilvl w:val="0"/>
          <w:numId w:val="1"/>
        </w:numPr>
        <w:shd w:val="clear" w:color="auto" w:fill="FFFFFF"/>
        <w:ind w:left="284" w:hanging="284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>Členka vedeckého výboru konferencií:</w:t>
      </w:r>
    </w:p>
    <w:p w:rsidR="006872BF" w:rsidRPr="00E85A35" w:rsidRDefault="006872BF" w:rsidP="006872BF">
      <w:pPr>
        <w:pStyle w:val="Odsekzoznamu"/>
        <w:shd w:val="clear" w:color="auto" w:fill="FFFFFF"/>
        <w:ind w:left="284"/>
        <w:rPr>
          <w:rFonts w:asciiTheme="minorHAnsi" w:hAnsiTheme="minorHAnsi" w:cstheme="minorHAnsi"/>
          <w:b/>
          <w:sz w:val="16"/>
          <w:lang w:val="sk-SK"/>
        </w:rPr>
      </w:pPr>
    </w:p>
    <w:tbl>
      <w:tblPr>
        <w:tblStyle w:val="Mriekatabuky"/>
        <w:tblW w:w="9195" w:type="dxa"/>
        <w:tblInd w:w="108" w:type="dxa"/>
        <w:tblLook w:val="04A0" w:firstRow="1" w:lastRow="0" w:firstColumn="1" w:lastColumn="0" w:noHBand="0" w:noVBand="1"/>
      </w:tblPr>
      <w:tblGrid>
        <w:gridCol w:w="1336"/>
        <w:gridCol w:w="7859"/>
      </w:tblGrid>
      <w:tr w:rsidR="006872BF" w:rsidRPr="00E85A35" w:rsidTr="006872BF">
        <w:trPr>
          <w:trHeight w:val="294"/>
        </w:trPr>
        <w:tc>
          <w:tcPr>
            <w:tcW w:w="1336" w:type="dxa"/>
            <w:shd w:val="clear" w:color="auto" w:fill="D9D9D9" w:themeFill="background1" w:themeFillShade="D9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7859" w:type="dxa"/>
            <w:shd w:val="clear" w:color="auto" w:fill="D9D9D9" w:themeFill="background1" w:themeFillShade="D9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Názov a miesto konania konferencie</w:t>
            </w:r>
          </w:p>
        </w:tc>
      </w:tr>
      <w:tr w:rsidR="006872BF" w:rsidRPr="00E85A35" w:rsidTr="006872BF">
        <w:trPr>
          <w:trHeight w:val="311"/>
        </w:trPr>
        <w:tc>
          <w:tcPr>
            <w:tcW w:w="1336" w:type="dxa"/>
            <w:shd w:val="clear" w:color="auto" w:fill="auto"/>
          </w:tcPr>
          <w:p w:rsidR="006872BF" w:rsidRPr="00E85A35" w:rsidRDefault="006872BF" w:rsidP="006872B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2016</w:t>
            </w:r>
          </w:p>
        </w:tc>
        <w:tc>
          <w:tcPr>
            <w:tcW w:w="7859" w:type="dxa"/>
            <w:shd w:val="clear" w:color="auto" w:fill="auto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>Cudzie jazyky v premenách času VI,  Ekonomická univerzita, Bratislava</w:t>
            </w:r>
          </w:p>
        </w:tc>
      </w:tr>
      <w:tr w:rsidR="006872BF" w:rsidRPr="00E85A35" w:rsidTr="006872BF">
        <w:trPr>
          <w:trHeight w:val="402"/>
        </w:trPr>
        <w:tc>
          <w:tcPr>
            <w:tcW w:w="1336" w:type="dxa"/>
            <w:shd w:val="clear" w:color="auto" w:fill="auto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2015</w:t>
            </w:r>
          </w:p>
        </w:tc>
        <w:tc>
          <w:tcPr>
            <w:tcW w:w="7859" w:type="dxa"/>
            <w:shd w:val="clear" w:color="auto" w:fill="auto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5A35">
              <w:rPr>
                <w:rFonts w:cstheme="minorHAnsi"/>
              </w:rPr>
              <w:t>Cudzie jazyky v premenách času VI,  Ekonomická univerzita, Bratislava</w:t>
            </w:r>
          </w:p>
        </w:tc>
      </w:tr>
      <w:tr w:rsidR="006872BF" w:rsidRPr="00E85A35" w:rsidTr="006872BF">
        <w:trPr>
          <w:trHeight w:val="603"/>
        </w:trPr>
        <w:tc>
          <w:tcPr>
            <w:tcW w:w="1336" w:type="dxa"/>
            <w:shd w:val="clear" w:color="auto" w:fill="auto"/>
          </w:tcPr>
          <w:p w:rsidR="006872BF" w:rsidRPr="00E85A35" w:rsidRDefault="006872BF" w:rsidP="00876EA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2015</w:t>
            </w:r>
          </w:p>
        </w:tc>
        <w:tc>
          <w:tcPr>
            <w:tcW w:w="7859" w:type="dxa"/>
            <w:shd w:val="clear" w:color="auto" w:fill="auto"/>
          </w:tcPr>
          <w:p w:rsidR="006872BF" w:rsidRPr="00E85A35" w:rsidRDefault="006872BF" w:rsidP="006872B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E85A35">
              <w:rPr>
                <w:rFonts w:cstheme="minorHAnsi"/>
              </w:rPr>
              <w:t>Language</w:t>
            </w:r>
            <w:proofErr w:type="spellEnd"/>
            <w:r w:rsidRPr="00E85A35">
              <w:rPr>
                <w:rFonts w:cstheme="minorHAnsi"/>
              </w:rPr>
              <w:t xml:space="preserve">, </w:t>
            </w:r>
            <w:proofErr w:type="spellStart"/>
            <w:r w:rsidRPr="00E85A35">
              <w:rPr>
                <w:rFonts w:cstheme="minorHAnsi"/>
              </w:rPr>
              <w:t>Literature</w:t>
            </w:r>
            <w:proofErr w:type="spellEnd"/>
            <w:r w:rsidRPr="00E85A35">
              <w:rPr>
                <w:rFonts w:cstheme="minorHAnsi"/>
              </w:rPr>
              <w:t xml:space="preserve"> &amp;CULTURE in a </w:t>
            </w:r>
            <w:proofErr w:type="spellStart"/>
            <w:r w:rsidRPr="00E85A35">
              <w:rPr>
                <w:rFonts w:cstheme="minorHAnsi"/>
              </w:rPr>
              <w:t>Changing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Transatlantic</w:t>
            </w:r>
            <w:proofErr w:type="spellEnd"/>
            <w:r w:rsidRPr="00E85A35">
              <w:rPr>
                <w:rFonts w:cstheme="minorHAnsi"/>
              </w:rPr>
              <w:t xml:space="preserve"> </w:t>
            </w:r>
            <w:proofErr w:type="spellStart"/>
            <w:r w:rsidRPr="00E85A35">
              <w:rPr>
                <w:rFonts w:cstheme="minorHAnsi"/>
              </w:rPr>
              <w:t>World</w:t>
            </w:r>
            <w:proofErr w:type="spellEnd"/>
            <w:r w:rsidRPr="00E85A35">
              <w:rPr>
                <w:rFonts w:cstheme="minorHAnsi"/>
              </w:rPr>
              <w:t xml:space="preserve"> III, Filozofická fakulta Prešovskej univerzity v Prešove.</w:t>
            </w:r>
          </w:p>
        </w:tc>
      </w:tr>
    </w:tbl>
    <w:p w:rsidR="00C85AD5" w:rsidRPr="00E85A35" w:rsidRDefault="00C85AD5" w:rsidP="00C85AD5">
      <w:pPr>
        <w:pStyle w:val="Odsekzoznamu"/>
        <w:shd w:val="clear" w:color="auto" w:fill="FFFFFF"/>
        <w:ind w:left="284"/>
        <w:rPr>
          <w:rFonts w:asciiTheme="minorHAnsi" w:hAnsiTheme="minorHAnsi" w:cstheme="minorHAnsi"/>
          <w:b/>
          <w:sz w:val="22"/>
          <w:lang w:val="sk-SK"/>
        </w:rPr>
      </w:pPr>
    </w:p>
    <w:p w:rsidR="00C85AD5" w:rsidRPr="00E85A35" w:rsidRDefault="00C85AD5" w:rsidP="00C85AD5">
      <w:pPr>
        <w:pStyle w:val="Odsekzoznamu"/>
        <w:shd w:val="clear" w:color="auto" w:fill="FFFFFF"/>
        <w:ind w:left="284"/>
        <w:rPr>
          <w:rFonts w:asciiTheme="minorHAnsi" w:hAnsiTheme="minorHAnsi" w:cstheme="minorHAnsi"/>
          <w:b/>
          <w:sz w:val="22"/>
          <w:lang w:val="sk-SK"/>
        </w:rPr>
      </w:pPr>
    </w:p>
    <w:p w:rsidR="00D92808" w:rsidRPr="00E85A35" w:rsidRDefault="00EC2E94" w:rsidP="00D92808">
      <w:pPr>
        <w:pStyle w:val="Odsekzoznamu"/>
        <w:numPr>
          <w:ilvl w:val="0"/>
          <w:numId w:val="1"/>
        </w:numPr>
        <w:shd w:val="clear" w:color="auto" w:fill="FFFFFF"/>
        <w:ind w:left="284" w:hanging="284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>Z</w:t>
      </w:r>
      <w:r w:rsidR="00D92808" w:rsidRPr="00E85A35">
        <w:rPr>
          <w:rFonts w:asciiTheme="minorHAnsi" w:hAnsiTheme="minorHAnsi" w:cstheme="minorHAnsi"/>
          <w:b/>
          <w:sz w:val="22"/>
          <w:lang w:val="sk-SK"/>
        </w:rPr>
        <w:t>ostavovateľská činnosť:</w:t>
      </w:r>
    </w:p>
    <w:p w:rsidR="00D92808" w:rsidRPr="00E85A35" w:rsidRDefault="00D92808" w:rsidP="00D92808">
      <w:pPr>
        <w:rPr>
          <w:rFonts w:cstheme="minorHAnsi"/>
          <w:sz w:val="20"/>
        </w:rPr>
      </w:pPr>
      <w:proofErr w:type="spellStart"/>
      <w:r w:rsidRPr="00E85A35">
        <w:rPr>
          <w:rFonts w:cstheme="minorHAnsi"/>
          <w:sz w:val="20"/>
        </w:rPr>
        <w:t>Language</w:t>
      </w:r>
      <w:proofErr w:type="spellEnd"/>
      <w:r w:rsidRPr="00E85A35">
        <w:rPr>
          <w:rFonts w:cstheme="minorHAnsi"/>
          <w:sz w:val="20"/>
        </w:rPr>
        <w:t xml:space="preserve">, </w:t>
      </w:r>
      <w:proofErr w:type="spellStart"/>
      <w:r w:rsidRPr="00E85A35">
        <w:rPr>
          <w:rFonts w:cstheme="minorHAnsi"/>
          <w:sz w:val="20"/>
        </w:rPr>
        <w:t>Literature</w:t>
      </w:r>
      <w:proofErr w:type="spellEnd"/>
      <w:r w:rsidRPr="00E85A35">
        <w:rPr>
          <w:rFonts w:cstheme="minorHAnsi"/>
          <w:sz w:val="20"/>
        </w:rPr>
        <w:t xml:space="preserve"> and </w:t>
      </w:r>
      <w:proofErr w:type="spellStart"/>
      <w:r w:rsidRPr="00E85A35">
        <w:rPr>
          <w:rFonts w:cstheme="minorHAnsi"/>
          <w:sz w:val="20"/>
        </w:rPr>
        <w:t>Culture</w:t>
      </w:r>
      <w:proofErr w:type="spellEnd"/>
      <w:r w:rsidRPr="00E85A35">
        <w:rPr>
          <w:rFonts w:cstheme="minorHAnsi"/>
          <w:sz w:val="20"/>
        </w:rPr>
        <w:t xml:space="preserve"> in a </w:t>
      </w:r>
      <w:proofErr w:type="spellStart"/>
      <w:r w:rsidRPr="00E85A35">
        <w:rPr>
          <w:rFonts w:cstheme="minorHAnsi"/>
          <w:sz w:val="20"/>
        </w:rPr>
        <w:t>Changing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Transatlantic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World</w:t>
      </w:r>
      <w:proofErr w:type="spellEnd"/>
      <w:r w:rsidRPr="00E85A35">
        <w:rPr>
          <w:rFonts w:cstheme="minorHAnsi"/>
          <w:sz w:val="20"/>
        </w:rPr>
        <w:t xml:space="preserve"> II : (Part II: </w:t>
      </w:r>
      <w:proofErr w:type="spellStart"/>
      <w:r w:rsidRPr="00E85A35">
        <w:rPr>
          <w:rFonts w:cstheme="minorHAnsi"/>
          <w:sz w:val="20"/>
        </w:rPr>
        <w:t>Literature</w:t>
      </w:r>
      <w:proofErr w:type="spellEnd"/>
      <w:r w:rsidRPr="00E85A35">
        <w:rPr>
          <w:rFonts w:cstheme="minorHAnsi"/>
          <w:sz w:val="20"/>
        </w:rPr>
        <w:t xml:space="preserve"> and </w:t>
      </w:r>
      <w:proofErr w:type="spellStart"/>
      <w:r w:rsidRPr="00E85A35">
        <w:rPr>
          <w:rFonts w:cstheme="minorHAnsi"/>
          <w:sz w:val="20"/>
        </w:rPr>
        <w:t>Methodology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of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English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Language</w:t>
      </w:r>
      <w:proofErr w:type="spellEnd"/>
      <w:r w:rsidRPr="00E85A35">
        <w:rPr>
          <w:rFonts w:cstheme="minorHAnsi"/>
          <w:sz w:val="20"/>
        </w:rPr>
        <w:t xml:space="preserve"> </w:t>
      </w:r>
      <w:proofErr w:type="spellStart"/>
      <w:r w:rsidRPr="00E85A35">
        <w:rPr>
          <w:rFonts w:cstheme="minorHAnsi"/>
          <w:sz w:val="20"/>
        </w:rPr>
        <w:t>Teaching</w:t>
      </w:r>
      <w:proofErr w:type="spellEnd"/>
      <w:r w:rsidRPr="00E85A35">
        <w:rPr>
          <w:rFonts w:cstheme="minorHAnsi"/>
          <w:sz w:val="20"/>
        </w:rPr>
        <w:t xml:space="preserve">) / </w:t>
      </w:r>
      <w:proofErr w:type="spellStart"/>
      <w:r w:rsidRPr="00E85A35">
        <w:rPr>
          <w:rFonts w:cstheme="minorHAnsi"/>
          <w:sz w:val="20"/>
        </w:rPr>
        <w:t>ed</w:t>
      </w:r>
      <w:proofErr w:type="spellEnd"/>
      <w:r w:rsidRPr="00E85A35">
        <w:rPr>
          <w:rFonts w:cstheme="minorHAnsi"/>
          <w:sz w:val="20"/>
        </w:rPr>
        <w:t xml:space="preserve">. Magdaléna </w:t>
      </w:r>
      <w:proofErr w:type="spellStart"/>
      <w:r w:rsidRPr="00E85A35">
        <w:rPr>
          <w:rFonts w:cstheme="minorHAnsi"/>
          <w:sz w:val="20"/>
        </w:rPr>
        <w:t>Bílá</w:t>
      </w:r>
      <w:proofErr w:type="spellEnd"/>
      <w:r w:rsidRPr="00E85A35">
        <w:rPr>
          <w:rFonts w:cstheme="minorHAnsi"/>
          <w:sz w:val="20"/>
        </w:rPr>
        <w:t xml:space="preserve">, Sandra </w:t>
      </w:r>
      <w:proofErr w:type="spellStart"/>
      <w:r w:rsidRPr="00E85A35">
        <w:rPr>
          <w:rFonts w:cstheme="minorHAnsi"/>
          <w:sz w:val="20"/>
        </w:rPr>
        <w:t>Zákutná</w:t>
      </w:r>
      <w:proofErr w:type="spellEnd"/>
      <w:r w:rsidRPr="00E85A35">
        <w:rPr>
          <w:rFonts w:cstheme="minorHAnsi"/>
          <w:sz w:val="20"/>
        </w:rPr>
        <w:t xml:space="preserve"> ; </w:t>
      </w:r>
      <w:proofErr w:type="spellStart"/>
      <w:r w:rsidRPr="00E85A35">
        <w:rPr>
          <w:rFonts w:cstheme="minorHAnsi"/>
          <w:sz w:val="20"/>
        </w:rPr>
        <w:t>rec</w:t>
      </w:r>
      <w:proofErr w:type="spellEnd"/>
      <w:r w:rsidRPr="00E85A35">
        <w:rPr>
          <w:rFonts w:cstheme="minorHAnsi"/>
          <w:sz w:val="20"/>
        </w:rPr>
        <w:t xml:space="preserve">. Marián </w:t>
      </w:r>
      <w:proofErr w:type="spellStart"/>
      <w:r w:rsidRPr="00E85A35">
        <w:rPr>
          <w:rFonts w:cstheme="minorHAnsi"/>
          <w:sz w:val="20"/>
        </w:rPr>
        <w:t>Andričík</w:t>
      </w:r>
      <w:proofErr w:type="spellEnd"/>
      <w:r w:rsidRPr="00E85A35">
        <w:rPr>
          <w:rFonts w:cstheme="minorHAnsi"/>
          <w:sz w:val="20"/>
        </w:rPr>
        <w:t xml:space="preserve">, Danica </w:t>
      </w:r>
      <w:proofErr w:type="spellStart"/>
      <w:r w:rsidRPr="00E85A35">
        <w:rPr>
          <w:rFonts w:cstheme="minorHAnsi"/>
          <w:sz w:val="20"/>
        </w:rPr>
        <w:t>Gondová</w:t>
      </w:r>
      <w:proofErr w:type="spellEnd"/>
      <w:r w:rsidRPr="00E85A35">
        <w:rPr>
          <w:rFonts w:cstheme="minorHAnsi"/>
          <w:sz w:val="20"/>
        </w:rPr>
        <w:t>. - Prešov : Filozofická fakulta Prešovskej univerzity, 2012. - ISBN 978-80-555-0706-4</w:t>
      </w:r>
    </w:p>
    <w:p w:rsidR="00243DE9" w:rsidRPr="00E85A35" w:rsidRDefault="00336113" w:rsidP="00336113">
      <w:pPr>
        <w:pStyle w:val="Odsekzoznamu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lastRenderedPageBreak/>
        <w:t>Prednášky a besedy popularizačného charakteru pre študentov Filozofickej fakulty Prešovskej univerzity a potenciálnych uchádzačov o štúdium na Filozofickej fakulte</w:t>
      </w:r>
      <w:r w:rsidR="00E501D9" w:rsidRPr="00E85A35">
        <w:rPr>
          <w:rFonts w:asciiTheme="minorHAnsi" w:hAnsiTheme="minorHAnsi" w:cstheme="minorHAnsi"/>
          <w:b/>
          <w:sz w:val="22"/>
          <w:lang w:val="sk-SK"/>
        </w:rPr>
        <w:t>:</w:t>
      </w:r>
    </w:p>
    <w:p w:rsidR="00336113" w:rsidRPr="00E85A35" w:rsidRDefault="00336113" w:rsidP="00336113">
      <w:pPr>
        <w:pStyle w:val="Odsekzoznamu"/>
        <w:ind w:left="284"/>
        <w:jc w:val="both"/>
        <w:rPr>
          <w:rFonts w:asciiTheme="minorHAnsi" w:hAnsiTheme="minorHAnsi" w:cstheme="minorHAnsi"/>
          <w:b/>
          <w:sz w:val="22"/>
          <w:lang w:val="sk-SK"/>
        </w:rPr>
      </w:pPr>
    </w:p>
    <w:p w:rsidR="00336113" w:rsidRPr="00E85A35" w:rsidRDefault="0043599C" w:rsidP="0043599C">
      <w:pPr>
        <w:pStyle w:val="Odsekzoznamu"/>
        <w:numPr>
          <w:ilvl w:val="0"/>
          <w:numId w:val="8"/>
        </w:numPr>
        <w:spacing w:before="240" w:after="240"/>
        <w:ind w:left="284" w:hanging="284"/>
        <w:jc w:val="both"/>
        <w:rPr>
          <w:rFonts w:asciiTheme="minorHAnsi" w:hAnsiTheme="minorHAnsi" w:cstheme="minorHAnsi"/>
          <w:sz w:val="22"/>
          <w:lang w:val="sk-SK"/>
        </w:rPr>
      </w:pPr>
      <w:r w:rsidRPr="00E85A35">
        <w:rPr>
          <w:rFonts w:asciiTheme="minorHAnsi" w:hAnsiTheme="minorHAnsi" w:cstheme="minorHAnsi"/>
          <w:sz w:val="22"/>
          <w:lang w:val="sk-SK"/>
        </w:rPr>
        <w:t>Bilá, M. – Kačmárová, A.: prednášky</w:t>
      </w:r>
      <w:r w:rsidR="00336113" w:rsidRPr="00E85A35">
        <w:rPr>
          <w:rFonts w:asciiTheme="minorHAnsi" w:hAnsiTheme="minorHAnsi" w:cstheme="minorHAnsi"/>
          <w:sz w:val="22"/>
          <w:lang w:val="sk-SK"/>
        </w:rPr>
        <w:t xml:space="preserve"> v rámci </w:t>
      </w:r>
      <w:r w:rsidR="00336113" w:rsidRPr="00E85A35">
        <w:rPr>
          <w:rFonts w:asciiTheme="minorHAnsi" w:hAnsiTheme="minorHAnsi" w:cstheme="minorHAnsi"/>
          <w:i/>
          <w:sz w:val="22"/>
          <w:lang w:val="sk-SK"/>
        </w:rPr>
        <w:t>Týždňa vedy a techniky</w:t>
      </w:r>
      <w:r w:rsidR="00336113" w:rsidRPr="00E85A35">
        <w:rPr>
          <w:rFonts w:asciiTheme="minorHAnsi" w:hAnsiTheme="minorHAnsi" w:cstheme="minorHAnsi"/>
          <w:sz w:val="22"/>
          <w:lang w:val="sk-SK"/>
        </w:rPr>
        <w:t xml:space="preserve"> o</w:t>
      </w:r>
      <w:r w:rsidRPr="00E85A35">
        <w:rPr>
          <w:rFonts w:asciiTheme="minorHAnsi" w:hAnsiTheme="minorHAnsi" w:cstheme="minorHAnsi"/>
          <w:sz w:val="22"/>
          <w:lang w:val="sk-SK"/>
        </w:rPr>
        <w:t> realizovaných výskumných projektoch</w:t>
      </w:r>
      <w:r w:rsidR="00336113" w:rsidRPr="00E85A35">
        <w:rPr>
          <w:rFonts w:asciiTheme="minorHAnsi" w:hAnsiTheme="minorHAnsi" w:cstheme="minorHAnsi"/>
          <w:sz w:val="22"/>
          <w:lang w:val="sk-SK"/>
        </w:rPr>
        <w:t xml:space="preserve"> </w:t>
      </w:r>
      <w:r w:rsidRPr="00E85A35">
        <w:rPr>
          <w:rFonts w:asciiTheme="minorHAnsi" w:hAnsiTheme="minorHAnsi" w:cstheme="minorHAnsi"/>
          <w:sz w:val="22"/>
          <w:lang w:val="sk-SK"/>
        </w:rPr>
        <w:t xml:space="preserve">a publikačných výstupoch z týchto projektov. </w:t>
      </w:r>
    </w:p>
    <w:p w:rsidR="00336113" w:rsidRPr="00E85A35" w:rsidRDefault="00336113" w:rsidP="0043599C">
      <w:pPr>
        <w:pStyle w:val="Odsekzoznamu"/>
        <w:numPr>
          <w:ilvl w:val="0"/>
          <w:numId w:val="8"/>
        </w:numPr>
        <w:spacing w:before="240" w:after="240"/>
        <w:ind w:left="284" w:hanging="284"/>
        <w:jc w:val="both"/>
        <w:rPr>
          <w:rFonts w:asciiTheme="minorHAnsi" w:hAnsiTheme="minorHAnsi" w:cstheme="minorHAnsi"/>
          <w:sz w:val="22"/>
          <w:lang w:val="sk-SK"/>
        </w:rPr>
      </w:pPr>
      <w:r w:rsidRPr="00E85A35">
        <w:rPr>
          <w:rFonts w:asciiTheme="minorHAnsi" w:hAnsiTheme="minorHAnsi" w:cstheme="minorHAnsi"/>
          <w:sz w:val="22"/>
          <w:lang w:val="sk-SK"/>
        </w:rPr>
        <w:t xml:space="preserve">Bilá, M. – Kačmárová, A.: Prednáška na dvoch </w:t>
      </w:r>
      <w:r w:rsidR="00117802" w:rsidRPr="00E85A35">
        <w:rPr>
          <w:rFonts w:asciiTheme="minorHAnsi" w:hAnsiTheme="minorHAnsi" w:cstheme="minorHAnsi"/>
          <w:sz w:val="22"/>
          <w:lang w:val="sk-SK"/>
        </w:rPr>
        <w:t>g</w:t>
      </w:r>
      <w:r w:rsidRPr="00E85A35">
        <w:rPr>
          <w:rFonts w:asciiTheme="minorHAnsi" w:hAnsiTheme="minorHAnsi" w:cstheme="minorHAnsi"/>
          <w:sz w:val="22"/>
          <w:lang w:val="sk-SK"/>
        </w:rPr>
        <w:t>ymnáziách v Prešove o koncepte profesionálneho používateľa anglického jazyka a o štúdiu</w:t>
      </w:r>
      <w:r w:rsidR="00146FC9" w:rsidRPr="00E85A35">
        <w:rPr>
          <w:rFonts w:asciiTheme="minorHAnsi" w:hAnsiTheme="minorHAnsi" w:cstheme="minorHAnsi"/>
          <w:sz w:val="22"/>
          <w:lang w:val="sk-SK"/>
        </w:rPr>
        <w:t xml:space="preserve">, ktoré k tomu to cieľu smeruje; koncepcia študijných programov realizovaných na IAA a profil profesionálneho používateľa angličtiny, </w:t>
      </w:r>
      <w:r w:rsidR="001B2D8E" w:rsidRPr="00E85A35">
        <w:rPr>
          <w:rFonts w:asciiTheme="minorHAnsi" w:hAnsiTheme="minorHAnsi" w:cstheme="minorHAnsi"/>
          <w:sz w:val="22"/>
          <w:lang w:val="sk-SK"/>
        </w:rPr>
        <w:t>ku ktorému smeruje daný program</w:t>
      </w:r>
      <w:r w:rsidR="00146FC9" w:rsidRPr="00E85A35">
        <w:rPr>
          <w:rFonts w:asciiTheme="minorHAnsi" w:hAnsiTheme="minorHAnsi" w:cstheme="minorHAnsi"/>
          <w:sz w:val="22"/>
          <w:lang w:val="sk-SK"/>
        </w:rPr>
        <w:t xml:space="preserve">. </w:t>
      </w:r>
      <w:r w:rsidRPr="00E85A35">
        <w:rPr>
          <w:rFonts w:asciiTheme="minorHAnsi" w:hAnsiTheme="minorHAnsi" w:cstheme="minorHAnsi"/>
          <w:sz w:val="22"/>
          <w:lang w:val="sk-SK"/>
        </w:rPr>
        <w:t xml:space="preserve">  </w:t>
      </w:r>
    </w:p>
    <w:p w:rsidR="00D92808" w:rsidRPr="00E85A35" w:rsidRDefault="00D92808" w:rsidP="00D92808">
      <w:pPr>
        <w:pStyle w:val="Odsekzoznamu"/>
        <w:spacing w:before="240" w:after="240"/>
        <w:ind w:left="284"/>
        <w:jc w:val="both"/>
        <w:rPr>
          <w:rFonts w:asciiTheme="minorHAnsi" w:hAnsiTheme="minorHAnsi" w:cstheme="minorHAnsi"/>
          <w:sz w:val="22"/>
          <w:lang w:val="sk-SK"/>
        </w:rPr>
      </w:pPr>
    </w:p>
    <w:p w:rsidR="00D92808" w:rsidRPr="00E85A35" w:rsidRDefault="00D92808" w:rsidP="00D92808">
      <w:pPr>
        <w:pStyle w:val="Odsekzoznamu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b/>
          <w:sz w:val="22"/>
          <w:lang w:val="sk-SK"/>
        </w:rPr>
      </w:pPr>
      <w:r w:rsidRPr="00E85A35">
        <w:rPr>
          <w:rFonts w:asciiTheme="minorHAnsi" w:hAnsiTheme="minorHAnsi" w:cstheme="minorHAnsi"/>
          <w:b/>
          <w:sz w:val="22"/>
          <w:lang w:val="sk-SK"/>
        </w:rPr>
        <w:t xml:space="preserve">Účasť a aktivity v rozvojových projektoch </w:t>
      </w:r>
    </w:p>
    <w:p w:rsidR="00D92808" w:rsidRPr="00E85A35" w:rsidRDefault="00D92808" w:rsidP="00D92808">
      <w:pPr>
        <w:pStyle w:val="Odsekzoznamu"/>
        <w:shd w:val="clear" w:color="auto" w:fill="FFFFFF"/>
        <w:rPr>
          <w:rFonts w:asciiTheme="minorHAnsi" w:hAnsiTheme="minorHAnsi" w:cstheme="minorHAnsi"/>
          <w:b/>
          <w:sz w:val="22"/>
          <w:lang w:val="sk-SK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812"/>
        <w:gridCol w:w="3659"/>
      </w:tblGrid>
      <w:tr w:rsidR="00D92808" w:rsidRPr="00E85A35" w:rsidTr="00E77A23">
        <w:tc>
          <w:tcPr>
            <w:tcW w:w="709" w:type="dxa"/>
            <w:shd w:val="clear" w:color="auto" w:fill="D9D9D9" w:themeFill="background1" w:themeFillShade="D9"/>
          </w:tcPr>
          <w:p w:rsidR="00D92808" w:rsidRPr="00E85A35" w:rsidRDefault="00D92808" w:rsidP="00E77A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Rok</w:t>
            </w:r>
          </w:p>
        </w:tc>
        <w:tc>
          <w:tcPr>
            <w:tcW w:w="4812" w:type="dxa"/>
            <w:shd w:val="clear" w:color="auto" w:fill="D9D9D9" w:themeFill="background1" w:themeFillShade="D9"/>
          </w:tcPr>
          <w:p w:rsidR="00D92808" w:rsidRPr="00E85A35" w:rsidRDefault="00D92808" w:rsidP="00E77A23">
            <w:pPr>
              <w:autoSpaceDE w:val="0"/>
              <w:autoSpaceDN w:val="0"/>
              <w:adjustRightInd w:val="0"/>
              <w:ind w:left="35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Projekt</w:t>
            </w:r>
          </w:p>
        </w:tc>
        <w:tc>
          <w:tcPr>
            <w:tcW w:w="3659" w:type="dxa"/>
            <w:shd w:val="clear" w:color="auto" w:fill="D9D9D9" w:themeFill="background1" w:themeFillShade="D9"/>
          </w:tcPr>
          <w:p w:rsidR="00D92808" w:rsidRPr="00E85A35" w:rsidRDefault="00D92808" w:rsidP="00E77A23">
            <w:pPr>
              <w:autoSpaceDE w:val="0"/>
              <w:autoSpaceDN w:val="0"/>
              <w:adjustRightInd w:val="0"/>
              <w:ind w:left="35"/>
              <w:jc w:val="center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Aktivita a miesto</w:t>
            </w:r>
          </w:p>
        </w:tc>
      </w:tr>
      <w:tr w:rsidR="00D92808" w:rsidRPr="00E85A35" w:rsidTr="00E77A23">
        <w:tc>
          <w:tcPr>
            <w:tcW w:w="709" w:type="dxa"/>
          </w:tcPr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2011</w:t>
            </w:r>
          </w:p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b/>
                <w:szCs w:val="24"/>
              </w:rPr>
            </w:pPr>
          </w:p>
        </w:tc>
        <w:tc>
          <w:tcPr>
            <w:tcW w:w="4812" w:type="dxa"/>
          </w:tcPr>
          <w:p w:rsidR="00C85AD5" w:rsidRPr="00E85A35" w:rsidRDefault="00D92808" w:rsidP="009325AB">
            <w:pPr>
              <w:shd w:val="clear" w:color="auto" w:fill="FFFFFF"/>
              <w:ind w:left="35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ERASMUS:  projekt osvojovania si/vyučovania málo  rozšírených jazykov.</w:t>
            </w:r>
            <w:r w:rsidR="004A43FD" w:rsidRPr="00E85A35">
              <w:rPr>
                <w:rFonts w:cstheme="minorHAnsi"/>
                <w:szCs w:val="24"/>
              </w:rPr>
              <w:t xml:space="preserve"> </w:t>
            </w:r>
          </w:p>
          <w:p w:rsidR="00D92808" w:rsidRPr="00E85A35" w:rsidRDefault="004A43FD" w:rsidP="009325AB">
            <w:pPr>
              <w:shd w:val="clear" w:color="auto" w:fill="FFFFFF"/>
              <w:ind w:left="35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Pre</w:t>
            </w:r>
            <w:r w:rsidR="009325AB" w:rsidRPr="00E85A35">
              <w:rPr>
                <w:rFonts w:cstheme="minorHAnsi"/>
                <w:szCs w:val="24"/>
              </w:rPr>
              <w:t>dnesenie prednášky</w:t>
            </w:r>
            <w:r w:rsidRPr="00E85A35">
              <w:rPr>
                <w:rFonts w:cstheme="minorHAnsi"/>
                <w:szCs w:val="24"/>
              </w:rPr>
              <w:t xml:space="preserve">: </w:t>
            </w:r>
            <w:r w:rsidR="009325AB" w:rsidRPr="00E85A35">
              <w:rPr>
                <w:rFonts w:cstheme="minorHAnsi"/>
                <w:i/>
                <w:szCs w:val="24"/>
              </w:rPr>
              <w:t>K</w:t>
            </w:r>
            <w:r w:rsidRPr="00E85A35">
              <w:rPr>
                <w:rFonts w:cstheme="minorHAnsi"/>
                <w:i/>
                <w:szCs w:val="24"/>
              </w:rPr>
              <w:t>ognitívne aspekty osvojovania si cudzieho jazyka.</w:t>
            </w:r>
            <w:r w:rsidRPr="00E85A35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3659" w:type="dxa"/>
          </w:tcPr>
          <w:p w:rsidR="00D92808" w:rsidRPr="00E85A35" w:rsidRDefault="00D92808" w:rsidP="00E77A23">
            <w:pPr>
              <w:shd w:val="clear" w:color="auto" w:fill="FFFFFF"/>
              <w:ind w:left="35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 xml:space="preserve">letná škola: Turecko, </w:t>
            </w:r>
            <w:proofErr w:type="spellStart"/>
            <w:r w:rsidRPr="00E85A35">
              <w:rPr>
                <w:rFonts w:cstheme="minorHAnsi"/>
                <w:szCs w:val="24"/>
              </w:rPr>
              <w:t>Akdeniz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85A35">
              <w:rPr>
                <w:rFonts w:cstheme="minorHAnsi"/>
                <w:szCs w:val="24"/>
              </w:rPr>
              <w:t>University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, </w:t>
            </w:r>
            <w:proofErr w:type="spellStart"/>
            <w:r w:rsidRPr="00E85A35">
              <w:rPr>
                <w:rFonts w:cstheme="minorHAnsi"/>
                <w:szCs w:val="24"/>
              </w:rPr>
              <w:t>Antalya</w:t>
            </w:r>
            <w:proofErr w:type="spellEnd"/>
            <w:r w:rsidRPr="00E85A35">
              <w:rPr>
                <w:rFonts w:cstheme="minorHAnsi"/>
                <w:szCs w:val="24"/>
              </w:rPr>
              <w:t>.</w:t>
            </w:r>
          </w:p>
        </w:tc>
      </w:tr>
      <w:tr w:rsidR="00D92808" w:rsidRPr="00E85A35" w:rsidTr="00E77A23">
        <w:tc>
          <w:tcPr>
            <w:tcW w:w="709" w:type="dxa"/>
          </w:tcPr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2010</w:t>
            </w:r>
          </w:p>
        </w:tc>
        <w:tc>
          <w:tcPr>
            <w:tcW w:w="4812" w:type="dxa"/>
          </w:tcPr>
          <w:p w:rsidR="00D92808" w:rsidRPr="00E85A35" w:rsidRDefault="00D92808" w:rsidP="00E77A23">
            <w:pPr>
              <w:shd w:val="clear" w:color="auto" w:fill="FFFFFF"/>
              <w:ind w:left="35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To-Gather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– projekt multikultúrnej spolupráce </w:t>
            </w:r>
          </w:p>
        </w:tc>
        <w:tc>
          <w:tcPr>
            <w:tcW w:w="3659" w:type="dxa"/>
          </w:tcPr>
          <w:p w:rsidR="00D92808" w:rsidRPr="00E85A35" w:rsidRDefault="00D92808" w:rsidP="00E77A23">
            <w:pPr>
              <w:shd w:val="clear" w:color="auto" w:fill="FFFFFF"/>
              <w:ind w:left="35"/>
              <w:rPr>
                <w:rFonts w:cstheme="minorHAnsi"/>
                <w:szCs w:val="24"/>
              </w:rPr>
            </w:pPr>
            <w:r w:rsidRPr="00E85A35">
              <w:rPr>
                <w:rFonts w:cstheme="minorHAnsi"/>
                <w:szCs w:val="24"/>
              </w:rPr>
              <w:t>Konferencia a </w:t>
            </w:r>
            <w:proofErr w:type="spellStart"/>
            <w:r w:rsidRPr="00E85A35">
              <w:rPr>
                <w:rFonts w:cstheme="minorHAnsi"/>
                <w:szCs w:val="24"/>
              </w:rPr>
              <w:t>workshop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85A35">
              <w:rPr>
                <w:rFonts w:cstheme="minorHAnsi"/>
                <w:szCs w:val="24"/>
              </w:rPr>
              <w:t>Groningen</w:t>
            </w:r>
            <w:proofErr w:type="spellEnd"/>
            <w:r w:rsidRPr="00E85A35">
              <w:rPr>
                <w:rFonts w:cstheme="minorHAnsi"/>
                <w:szCs w:val="24"/>
              </w:rPr>
              <w:t>, Holandsko.</w:t>
            </w:r>
          </w:p>
        </w:tc>
      </w:tr>
      <w:tr w:rsidR="00D92808" w:rsidRPr="00E85A35" w:rsidTr="00E77A23">
        <w:trPr>
          <w:trHeight w:val="393"/>
        </w:trPr>
        <w:tc>
          <w:tcPr>
            <w:tcW w:w="709" w:type="dxa"/>
          </w:tcPr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b/>
                <w:szCs w:val="24"/>
              </w:rPr>
            </w:pPr>
            <w:r w:rsidRPr="00E85A35">
              <w:rPr>
                <w:rFonts w:cstheme="minorHAnsi"/>
                <w:b/>
                <w:szCs w:val="24"/>
              </w:rPr>
              <w:t>2009</w:t>
            </w:r>
          </w:p>
        </w:tc>
        <w:tc>
          <w:tcPr>
            <w:tcW w:w="4812" w:type="dxa"/>
          </w:tcPr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To-Gather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 – projekt multikultúrnej spolupráce </w:t>
            </w:r>
          </w:p>
        </w:tc>
        <w:tc>
          <w:tcPr>
            <w:tcW w:w="3659" w:type="dxa"/>
          </w:tcPr>
          <w:p w:rsidR="00D92808" w:rsidRPr="00E85A35" w:rsidRDefault="00D92808" w:rsidP="00E77A23">
            <w:pPr>
              <w:shd w:val="clear" w:color="auto" w:fill="FFFFFF"/>
              <w:rPr>
                <w:rFonts w:cstheme="minorHAnsi"/>
                <w:szCs w:val="24"/>
              </w:rPr>
            </w:pPr>
            <w:proofErr w:type="spellStart"/>
            <w:r w:rsidRPr="00E85A35">
              <w:rPr>
                <w:rFonts w:cstheme="minorHAnsi"/>
                <w:szCs w:val="24"/>
              </w:rPr>
              <w:t>Workshop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: </w:t>
            </w:r>
            <w:proofErr w:type="spellStart"/>
            <w:r w:rsidRPr="00E85A35">
              <w:rPr>
                <w:rFonts w:cstheme="minorHAnsi"/>
                <w:szCs w:val="24"/>
              </w:rPr>
              <w:t>Hertogenbosch</w:t>
            </w:r>
            <w:proofErr w:type="spellEnd"/>
            <w:r w:rsidRPr="00E85A35">
              <w:rPr>
                <w:rFonts w:cstheme="minorHAnsi"/>
                <w:szCs w:val="24"/>
              </w:rPr>
              <w:t xml:space="preserve">, Holandsko </w:t>
            </w:r>
          </w:p>
        </w:tc>
      </w:tr>
    </w:tbl>
    <w:p w:rsidR="00D92808" w:rsidRPr="00E85A35" w:rsidRDefault="00D92808" w:rsidP="00D92808">
      <w:pPr>
        <w:spacing w:before="240" w:after="240"/>
        <w:jc w:val="both"/>
        <w:rPr>
          <w:rFonts w:cstheme="minorHAnsi"/>
          <w:sz w:val="20"/>
        </w:rPr>
      </w:pPr>
    </w:p>
    <w:p w:rsidR="00566BDD" w:rsidRPr="00E85A35" w:rsidRDefault="00566BDD" w:rsidP="00D92808">
      <w:pPr>
        <w:spacing w:before="240" w:after="240"/>
        <w:jc w:val="both"/>
        <w:rPr>
          <w:rFonts w:cstheme="minorHAnsi"/>
          <w:sz w:val="20"/>
        </w:rPr>
      </w:pPr>
    </w:p>
    <w:p w:rsidR="00566BDD" w:rsidRPr="00E85A35" w:rsidRDefault="00566BDD" w:rsidP="00D92808">
      <w:pPr>
        <w:spacing w:before="240" w:after="240"/>
        <w:jc w:val="both"/>
        <w:rPr>
          <w:rFonts w:cstheme="minorHAnsi"/>
          <w:sz w:val="20"/>
        </w:rPr>
      </w:pPr>
    </w:p>
    <w:p w:rsidR="00566BDD" w:rsidRPr="00E85A35" w:rsidRDefault="00566BDD" w:rsidP="00D92808">
      <w:pPr>
        <w:spacing w:before="240" w:after="240"/>
        <w:jc w:val="both"/>
        <w:rPr>
          <w:rFonts w:cstheme="minorHAnsi"/>
          <w:sz w:val="20"/>
        </w:rPr>
      </w:pPr>
    </w:p>
    <w:p w:rsidR="00566BDD" w:rsidRPr="00E85A35" w:rsidRDefault="00566BDD" w:rsidP="00D92808">
      <w:pPr>
        <w:spacing w:before="240" w:after="240"/>
        <w:jc w:val="both"/>
        <w:rPr>
          <w:rFonts w:cstheme="minorHAnsi"/>
          <w:sz w:val="20"/>
        </w:rPr>
      </w:pPr>
    </w:p>
    <w:p w:rsidR="00566BDD" w:rsidRPr="00E85A35" w:rsidRDefault="00566BDD" w:rsidP="00D92808">
      <w:pPr>
        <w:spacing w:before="240" w:after="240"/>
        <w:jc w:val="both"/>
        <w:rPr>
          <w:rFonts w:cstheme="minorHAnsi"/>
          <w:sz w:val="20"/>
        </w:rPr>
      </w:pPr>
      <w:r w:rsidRPr="00E85A35">
        <w:rPr>
          <w:rFonts w:cstheme="minorHAnsi"/>
          <w:sz w:val="20"/>
        </w:rPr>
        <w:tab/>
      </w:r>
      <w:r w:rsidRPr="00E85A35">
        <w:rPr>
          <w:rFonts w:cstheme="minorHAnsi"/>
          <w:sz w:val="20"/>
        </w:rPr>
        <w:tab/>
      </w:r>
      <w:r w:rsidRPr="00E85A35">
        <w:rPr>
          <w:rFonts w:cstheme="minorHAnsi"/>
          <w:sz w:val="20"/>
        </w:rPr>
        <w:tab/>
      </w:r>
      <w:r w:rsidRPr="00E85A35">
        <w:rPr>
          <w:rFonts w:cstheme="minorHAnsi"/>
          <w:sz w:val="20"/>
        </w:rPr>
        <w:tab/>
      </w:r>
      <w:r w:rsidRPr="00E85A35">
        <w:rPr>
          <w:rFonts w:cstheme="minorHAnsi"/>
          <w:sz w:val="20"/>
        </w:rPr>
        <w:tab/>
      </w:r>
    </w:p>
    <w:p w:rsidR="00336113" w:rsidRPr="00E85A35" w:rsidRDefault="00566BDD" w:rsidP="0043599C">
      <w:pPr>
        <w:pStyle w:val="Odsekzoznamu"/>
        <w:ind w:left="284" w:hanging="284"/>
        <w:jc w:val="both"/>
        <w:rPr>
          <w:rFonts w:asciiTheme="minorHAnsi" w:hAnsiTheme="minorHAnsi" w:cstheme="minorHAnsi"/>
          <w:sz w:val="22"/>
          <w:lang w:val="sk-SK"/>
        </w:rPr>
      </w:pP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</w:r>
      <w:r w:rsidRPr="00E85A35">
        <w:rPr>
          <w:rFonts w:asciiTheme="minorHAnsi" w:hAnsiTheme="minorHAnsi" w:cstheme="minorHAnsi"/>
          <w:sz w:val="22"/>
          <w:lang w:val="sk-SK"/>
        </w:rPr>
        <w:tab/>
        <w:t>Doc. PhDr. Magdaléna Bilá, PhD.</w:t>
      </w:r>
    </w:p>
    <w:sectPr w:rsidR="00336113" w:rsidRPr="00E85A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0D" w:rsidRDefault="00E6610D" w:rsidP="00B85109">
      <w:pPr>
        <w:spacing w:after="0" w:line="240" w:lineRule="auto"/>
      </w:pPr>
      <w:r>
        <w:separator/>
      </w:r>
    </w:p>
  </w:endnote>
  <w:endnote w:type="continuationSeparator" w:id="0">
    <w:p w:rsidR="00E6610D" w:rsidRDefault="00E6610D" w:rsidP="00B8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ssicoURWTOT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0D" w:rsidRDefault="00E6610D" w:rsidP="00B85109">
      <w:pPr>
        <w:spacing w:after="0" w:line="240" w:lineRule="auto"/>
      </w:pPr>
      <w:r>
        <w:separator/>
      </w:r>
    </w:p>
  </w:footnote>
  <w:footnote w:type="continuationSeparator" w:id="0">
    <w:p w:rsidR="00E6610D" w:rsidRDefault="00E6610D" w:rsidP="00B8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09" w:rsidRPr="00B85109" w:rsidRDefault="00B85109">
    <w:pPr>
      <w:pStyle w:val="Hlavika"/>
      <w:rPr>
        <w:sz w:val="32"/>
      </w:rPr>
    </w:pPr>
    <w:r w:rsidRPr="00B85109">
      <w:rPr>
        <w:sz w:val="32"/>
      </w:rPr>
      <w:t xml:space="preserve">Doc. PhDr. Magdaléna </w:t>
    </w:r>
    <w:r>
      <w:rPr>
        <w:sz w:val="32"/>
      </w:rPr>
      <w:t>B</w:t>
    </w:r>
    <w:r w:rsidRPr="00B85109">
      <w:rPr>
        <w:sz w:val="32"/>
      </w:rPr>
      <w:t>ilá, PhD.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C372A"/>
    <w:multiLevelType w:val="hybridMultilevel"/>
    <w:tmpl w:val="D832B194"/>
    <w:lvl w:ilvl="0" w:tplc="86F0142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6D706F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3">
    <w:nsid w:val="4173102D"/>
    <w:multiLevelType w:val="hybridMultilevel"/>
    <w:tmpl w:val="F0688E32"/>
    <w:lvl w:ilvl="0" w:tplc="041B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6C586B"/>
    <w:multiLevelType w:val="hybridMultilevel"/>
    <w:tmpl w:val="32AAF7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2E1FE">
      <w:numFmt w:val="bullet"/>
      <w:lvlText w:val="•"/>
      <w:lvlJc w:val="left"/>
      <w:pPr>
        <w:ind w:left="1950" w:hanging="870"/>
      </w:pPr>
      <w:rPr>
        <w:rFonts w:ascii="ClassicoURWTOT-Medium" w:eastAsiaTheme="minorHAnsi" w:hAnsi="ClassicoURWTOT-Medium" w:cs="ClassicoURWTOT-Medium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B3CC6"/>
    <w:multiLevelType w:val="hybridMultilevel"/>
    <w:tmpl w:val="C95422AA"/>
    <w:lvl w:ilvl="0" w:tplc="54A6E3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52816"/>
    <w:multiLevelType w:val="hybridMultilevel"/>
    <w:tmpl w:val="C59EC7B0"/>
    <w:lvl w:ilvl="0" w:tplc="E98C34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16331"/>
    <w:multiLevelType w:val="hybridMultilevel"/>
    <w:tmpl w:val="48101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D6A34"/>
    <w:multiLevelType w:val="hybridMultilevel"/>
    <w:tmpl w:val="245681D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E9579B5"/>
    <w:multiLevelType w:val="hybridMultilevel"/>
    <w:tmpl w:val="4C6070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7">
    <w:abstractNumId w:val="2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E9"/>
    <w:rsid w:val="00000F1D"/>
    <w:rsid w:val="00026DCE"/>
    <w:rsid w:val="0005097C"/>
    <w:rsid w:val="000706C7"/>
    <w:rsid w:val="00074D4E"/>
    <w:rsid w:val="00084576"/>
    <w:rsid w:val="00092D04"/>
    <w:rsid w:val="000C2A44"/>
    <w:rsid w:val="00117802"/>
    <w:rsid w:val="0013250F"/>
    <w:rsid w:val="00146FC9"/>
    <w:rsid w:val="00172DA4"/>
    <w:rsid w:val="001A2621"/>
    <w:rsid w:val="001A3E93"/>
    <w:rsid w:val="001B2D8E"/>
    <w:rsid w:val="001C7573"/>
    <w:rsid w:val="00202AA6"/>
    <w:rsid w:val="00206E2B"/>
    <w:rsid w:val="00223D27"/>
    <w:rsid w:val="002244F2"/>
    <w:rsid w:val="002320FC"/>
    <w:rsid w:val="00243DE9"/>
    <w:rsid w:val="00254A4B"/>
    <w:rsid w:val="00260056"/>
    <w:rsid w:val="002817B3"/>
    <w:rsid w:val="002A7142"/>
    <w:rsid w:val="002D359E"/>
    <w:rsid w:val="002E563B"/>
    <w:rsid w:val="0030095A"/>
    <w:rsid w:val="00336113"/>
    <w:rsid w:val="00385472"/>
    <w:rsid w:val="00385A17"/>
    <w:rsid w:val="003A5FA3"/>
    <w:rsid w:val="003F75C5"/>
    <w:rsid w:val="0043599C"/>
    <w:rsid w:val="00495F93"/>
    <w:rsid w:val="004A43FD"/>
    <w:rsid w:val="004A516E"/>
    <w:rsid w:val="00531635"/>
    <w:rsid w:val="00532CFE"/>
    <w:rsid w:val="00566BDD"/>
    <w:rsid w:val="005724F4"/>
    <w:rsid w:val="005E4E84"/>
    <w:rsid w:val="00663FCE"/>
    <w:rsid w:val="00673B69"/>
    <w:rsid w:val="006764F3"/>
    <w:rsid w:val="006872BF"/>
    <w:rsid w:val="006C3C33"/>
    <w:rsid w:val="007A30F8"/>
    <w:rsid w:val="007B0EDE"/>
    <w:rsid w:val="007C07DC"/>
    <w:rsid w:val="00810449"/>
    <w:rsid w:val="008472C8"/>
    <w:rsid w:val="008859DA"/>
    <w:rsid w:val="008E58F5"/>
    <w:rsid w:val="00905A69"/>
    <w:rsid w:val="009325AB"/>
    <w:rsid w:val="00934393"/>
    <w:rsid w:val="009343A8"/>
    <w:rsid w:val="00943481"/>
    <w:rsid w:val="00950293"/>
    <w:rsid w:val="009D726A"/>
    <w:rsid w:val="00A278EF"/>
    <w:rsid w:val="00A71885"/>
    <w:rsid w:val="00A7669A"/>
    <w:rsid w:val="00AC0FCC"/>
    <w:rsid w:val="00AC2A74"/>
    <w:rsid w:val="00B85109"/>
    <w:rsid w:val="00BE18AE"/>
    <w:rsid w:val="00BE4F38"/>
    <w:rsid w:val="00C20751"/>
    <w:rsid w:val="00C53EDB"/>
    <w:rsid w:val="00C6346D"/>
    <w:rsid w:val="00C70888"/>
    <w:rsid w:val="00C848CC"/>
    <w:rsid w:val="00C85AD5"/>
    <w:rsid w:val="00CF6708"/>
    <w:rsid w:val="00D24A62"/>
    <w:rsid w:val="00D61330"/>
    <w:rsid w:val="00D71D01"/>
    <w:rsid w:val="00D92808"/>
    <w:rsid w:val="00DC36B0"/>
    <w:rsid w:val="00E30CA9"/>
    <w:rsid w:val="00E501D9"/>
    <w:rsid w:val="00E6610D"/>
    <w:rsid w:val="00E67FE2"/>
    <w:rsid w:val="00E72504"/>
    <w:rsid w:val="00E85A35"/>
    <w:rsid w:val="00EA212F"/>
    <w:rsid w:val="00EB0919"/>
    <w:rsid w:val="00EC2E94"/>
    <w:rsid w:val="00ED4BD8"/>
    <w:rsid w:val="00F05CB4"/>
    <w:rsid w:val="00F31D48"/>
    <w:rsid w:val="00F50896"/>
    <w:rsid w:val="00F52F06"/>
    <w:rsid w:val="00F631D7"/>
    <w:rsid w:val="00F7305D"/>
    <w:rsid w:val="00FD10D3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53E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E58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472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customStyle="1" w:styleId="Nadpis1Char">
    <w:name w:val="Nadpis 1 Char"/>
    <w:basedOn w:val="Predvolenpsmoodseku"/>
    <w:link w:val="Nadpis1"/>
    <w:rsid w:val="00C53ED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Pta">
    <w:name w:val="footer"/>
    <w:basedOn w:val="Normlny"/>
    <w:link w:val="PtaChar"/>
    <w:rsid w:val="00C53E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53ED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">
    <w:name w:val="st"/>
    <w:rsid w:val="00C53EDB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9343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9343A8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gt-ft-text">
    <w:name w:val="gt-ft-text"/>
    <w:basedOn w:val="Predvolenpsmoodseku"/>
    <w:rsid w:val="009343A8"/>
  </w:style>
  <w:style w:type="character" w:styleId="Hypertextovprepojenie">
    <w:name w:val="Hyperlink"/>
    <w:basedOn w:val="Predvolenpsmoodseku"/>
    <w:uiPriority w:val="99"/>
    <w:unhideWhenUsed/>
    <w:rsid w:val="009343A8"/>
    <w:rPr>
      <w:color w:val="0000FF"/>
      <w:u w:val="single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9343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9343A8"/>
    <w:rPr>
      <w:rFonts w:ascii="Arial" w:eastAsia="Times New Roman" w:hAnsi="Arial" w:cs="Arial"/>
      <w:vanish/>
      <w:sz w:val="16"/>
      <w:szCs w:val="16"/>
      <w:lang w:eastAsia="sk-SK"/>
    </w:rPr>
  </w:style>
  <w:style w:type="paragraph" w:customStyle="1" w:styleId="bodytext">
    <w:name w:val="bodytext"/>
    <w:basedOn w:val="Normlny"/>
    <w:rsid w:val="00905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A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31D48"/>
    <w:rPr>
      <w:b/>
      <w:bCs/>
    </w:rPr>
  </w:style>
  <w:style w:type="character" w:styleId="Zvraznenie">
    <w:name w:val="Emphasis"/>
    <w:basedOn w:val="Predvolenpsmoodseku"/>
    <w:uiPriority w:val="20"/>
    <w:qFormat/>
    <w:rsid w:val="00F31D48"/>
    <w:rPr>
      <w:i/>
      <w:iCs/>
    </w:rPr>
  </w:style>
  <w:style w:type="character" w:customStyle="1" w:styleId="Nadpis2Char">
    <w:name w:val="Nadpis 2 Char"/>
    <w:basedOn w:val="Predvolenpsmoodseku"/>
    <w:link w:val="Nadpis2"/>
    <w:uiPriority w:val="9"/>
    <w:rsid w:val="008E58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CHeadingoftheContribution">
    <w:name w:val="ACC Heading of the Contribution"/>
    <w:basedOn w:val="Normlny"/>
    <w:next w:val="ACCAuthor"/>
    <w:uiPriority w:val="99"/>
    <w:rsid w:val="002D359E"/>
    <w:pPr>
      <w:keepNext/>
      <w:pageBreakBefore/>
      <w:spacing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en-US" w:eastAsia="cs-CZ"/>
    </w:rPr>
  </w:style>
  <w:style w:type="paragraph" w:customStyle="1" w:styleId="ACCAuthor">
    <w:name w:val="ACC Author"/>
    <w:basedOn w:val="Normlny"/>
    <w:next w:val="Normlny"/>
    <w:uiPriority w:val="99"/>
    <w:rsid w:val="002D359E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510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8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51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53E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E58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472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customStyle="1" w:styleId="Nadpis1Char">
    <w:name w:val="Nadpis 1 Char"/>
    <w:basedOn w:val="Predvolenpsmoodseku"/>
    <w:link w:val="Nadpis1"/>
    <w:rsid w:val="00C53ED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Pta">
    <w:name w:val="footer"/>
    <w:basedOn w:val="Normlny"/>
    <w:link w:val="PtaChar"/>
    <w:rsid w:val="00C53E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53ED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">
    <w:name w:val="st"/>
    <w:rsid w:val="00C53EDB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9343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9343A8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gt-ft-text">
    <w:name w:val="gt-ft-text"/>
    <w:basedOn w:val="Predvolenpsmoodseku"/>
    <w:rsid w:val="009343A8"/>
  </w:style>
  <w:style w:type="character" w:styleId="Hypertextovprepojenie">
    <w:name w:val="Hyperlink"/>
    <w:basedOn w:val="Predvolenpsmoodseku"/>
    <w:uiPriority w:val="99"/>
    <w:unhideWhenUsed/>
    <w:rsid w:val="009343A8"/>
    <w:rPr>
      <w:color w:val="0000FF"/>
      <w:u w:val="single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9343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9343A8"/>
    <w:rPr>
      <w:rFonts w:ascii="Arial" w:eastAsia="Times New Roman" w:hAnsi="Arial" w:cs="Arial"/>
      <w:vanish/>
      <w:sz w:val="16"/>
      <w:szCs w:val="16"/>
      <w:lang w:eastAsia="sk-SK"/>
    </w:rPr>
  </w:style>
  <w:style w:type="paragraph" w:customStyle="1" w:styleId="bodytext">
    <w:name w:val="bodytext"/>
    <w:basedOn w:val="Normlny"/>
    <w:rsid w:val="00905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A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31D48"/>
    <w:rPr>
      <w:b/>
      <w:bCs/>
    </w:rPr>
  </w:style>
  <w:style w:type="character" w:styleId="Zvraznenie">
    <w:name w:val="Emphasis"/>
    <w:basedOn w:val="Predvolenpsmoodseku"/>
    <w:uiPriority w:val="20"/>
    <w:qFormat/>
    <w:rsid w:val="00F31D48"/>
    <w:rPr>
      <w:i/>
      <w:iCs/>
    </w:rPr>
  </w:style>
  <w:style w:type="character" w:customStyle="1" w:styleId="Nadpis2Char">
    <w:name w:val="Nadpis 2 Char"/>
    <w:basedOn w:val="Predvolenpsmoodseku"/>
    <w:link w:val="Nadpis2"/>
    <w:uiPriority w:val="9"/>
    <w:rsid w:val="008E58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CHeadingoftheContribution">
    <w:name w:val="ACC Heading of the Contribution"/>
    <w:basedOn w:val="Normlny"/>
    <w:next w:val="ACCAuthor"/>
    <w:uiPriority w:val="99"/>
    <w:rsid w:val="002D359E"/>
    <w:pPr>
      <w:keepNext/>
      <w:pageBreakBefore/>
      <w:spacing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en-US" w:eastAsia="cs-CZ"/>
    </w:rPr>
  </w:style>
  <w:style w:type="paragraph" w:customStyle="1" w:styleId="ACCAuthor">
    <w:name w:val="ACC Author"/>
    <w:basedOn w:val="Normlny"/>
    <w:next w:val="Normlny"/>
    <w:uiPriority w:val="99"/>
    <w:rsid w:val="002D359E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510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8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4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1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NT-Lenovo</cp:lastModifiedBy>
  <cp:revision>5</cp:revision>
  <cp:lastPrinted>2017-06-11T15:39:00Z</cp:lastPrinted>
  <dcterms:created xsi:type="dcterms:W3CDTF">2017-06-12T15:53:00Z</dcterms:created>
  <dcterms:modified xsi:type="dcterms:W3CDTF">2017-06-13T07:58:00Z</dcterms:modified>
</cp:coreProperties>
</file>