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C5E74" w14:textId="77777777" w:rsidR="0057225F" w:rsidRPr="00007C3F" w:rsidRDefault="00F33A53" w:rsidP="00F33A53">
      <w:pPr>
        <w:spacing w:after="480"/>
        <w:jc w:val="center"/>
        <w:rPr>
          <w:rFonts w:ascii="Times New Roman"/>
          <w:b/>
          <w:sz w:val="18"/>
          <w:szCs w:val="18"/>
        </w:rPr>
      </w:pPr>
      <w:r w:rsidRPr="00007C3F">
        <w:rPr>
          <w:rFonts w:ascii="Times New Roman"/>
          <w:b/>
          <w:sz w:val="18"/>
          <w:szCs w:val="18"/>
        </w:rPr>
        <w:t>Profesijný životopis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F33A53" w:rsidRPr="00007C3F" w14:paraId="5385B2CD" w14:textId="77777777" w:rsidTr="004412CD">
        <w:tc>
          <w:tcPr>
            <w:tcW w:w="2547" w:type="dxa"/>
          </w:tcPr>
          <w:p w14:paraId="44503B04" w14:textId="77777777" w:rsidR="00F33A53" w:rsidRPr="00007C3F" w:rsidRDefault="00F33A53" w:rsidP="004412CD">
            <w:pPr>
              <w:rPr>
                <w:rFonts w:ascii="Times New Roman"/>
                <w:i/>
                <w:sz w:val="18"/>
                <w:szCs w:val="18"/>
              </w:rPr>
            </w:pPr>
            <w:r w:rsidRPr="00007C3F">
              <w:rPr>
                <w:rFonts w:ascii="Times New Roman"/>
                <w:i/>
                <w:sz w:val="18"/>
                <w:szCs w:val="18"/>
              </w:rPr>
              <w:t>Meno a priezvisko, rodné priezvisko, titul</w:t>
            </w:r>
          </w:p>
        </w:tc>
        <w:tc>
          <w:tcPr>
            <w:tcW w:w="6520" w:type="dxa"/>
          </w:tcPr>
          <w:p w14:paraId="54F4EF1B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Róbert Lapko</w:t>
            </w:r>
            <w:r w:rsidRPr="00007C3F">
              <w:rPr>
                <w:rFonts w:ascii="Times New Roman"/>
                <w:sz w:val="18"/>
                <w:szCs w:val="18"/>
              </w:rPr>
              <w:t xml:space="preserve">, rod. Lapko, doc.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ThLic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. Róbert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Lapko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Th.D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>., PhD.</w:t>
            </w:r>
          </w:p>
        </w:tc>
      </w:tr>
      <w:tr w:rsidR="00F33A53" w:rsidRPr="00007C3F" w14:paraId="679D1706" w14:textId="77777777" w:rsidTr="004412CD">
        <w:tc>
          <w:tcPr>
            <w:tcW w:w="2547" w:type="dxa"/>
          </w:tcPr>
          <w:p w14:paraId="4B295410" w14:textId="77777777" w:rsidR="00F33A53" w:rsidRPr="00007C3F" w:rsidRDefault="00F33A53" w:rsidP="004412CD">
            <w:pPr>
              <w:rPr>
                <w:rFonts w:ascii="Times New Roman"/>
                <w:i/>
                <w:sz w:val="18"/>
                <w:szCs w:val="18"/>
              </w:rPr>
            </w:pPr>
            <w:r w:rsidRPr="00007C3F">
              <w:rPr>
                <w:rFonts w:ascii="Times New Roman"/>
                <w:i/>
                <w:sz w:val="18"/>
                <w:szCs w:val="18"/>
              </w:rPr>
              <w:t>Dátum a miesto narodenia</w:t>
            </w:r>
          </w:p>
        </w:tc>
        <w:tc>
          <w:tcPr>
            <w:tcW w:w="6520" w:type="dxa"/>
          </w:tcPr>
          <w:p w14:paraId="0B8AD1BE" w14:textId="77777777" w:rsidR="00F33A53" w:rsidRPr="00007C3F" w:rsidRDefault="00F33A53" w:rsidP="004412CD">
            <w:pPr>
              <w:rPr>
                <w:rFonts w:ascii="Times New Roman"/>
                <w:b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1972, Vranov nad Topľou</w:t>
            </w:r>
          </w:p>
        </w:tc>
      </w:tr>
      <w:tr w:rsidR="00F33A53" w:rsidRPr="00007C3F" w14:paraId="3EFC2A8B" w14:textId="77777777" w:rsidTr="004412CD">
        <w:tc>
          <w:tcPr>
            <w:tcW w:w="2547" w:type="dxa"/>
          </w:tcPr>
          <w:p w14:paraId="10893971" w14:textId="77777777" w:rsidR="00F33A53" w:rsidRPr="00007C3F" w:rsidRDefault="00F33A53" w:rsidP="004412CD">
            <w:pPr>
              <w:rPr>
                <w:rFonts w:ascii="Times New Roman"/>
                <w:i/>
                <w:sz w:val="18"/>
                <w:szCs w:val="18"/>
              </w:rPr>
            </w:pPr>
            <w:r w:rsidRPr="00007C3F">
              <w:rPr>
                <w:rFonts w:ascii="Times New Roman"/>
                <w:i/>
                <w:sz w:val="18"/>
                <w:szCs w:val="18"/>
              </w:rPr>
              <w:t>Vysokoškolské vzdelanie a ďalší akademický rast</w:t>
            </w:r>
          </w:p>
        </w:tc>
        <w:tc>
          <w:tcPr>
            <w:tcW w:w="6520" w:type="dxa"/>
          </w:tcPr>
          <w:p w14:paraId="7B6D6BFB" w14:textId="77777777" w:rsidR="00F33A53" w:rsidRPr="00007C3F" w:rsidRDefault="00F33A53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2009</w:t>
            </w:r>
            <w:r w:rsidRPr="00007C3F">
              <w:rPr>
                <w:rFonts w:ascii="Times New Roman"/>
                <w:sz w:val="18"/>
                <w:szCs w:val="18"/>
              </w:rPr>
              <w:t xml:space="preserve">  vedecko-pedagogický titul doc.: študijný program 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katolícka teológia, TF KU </w:t>
            </w:r>
          </w:p>
          <w:p w14:paraId="725821EF" w14:textId="77777777" w:rsidR="00B60867" w:rsidRPr="00007C3F" w:rsidRDefault="00F33A53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2008</w:t>
            </w:r>
            <w:r w:rsidRPr="00007C3F">
              <w:rPr>
                <w:rFonts w:ascii="Times New Roman"/>
                <w:sz w:val="18"/>
                <w:szCs w:val="18"/>
              </w:rPr>
              <w:t xml:space="preserve">  akademický titul PhD.: študijný program teória a dejiny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žurnalistiky, FF KU</w:t>
            </w:r>
          </w:p>
          <w:p w14:paraId="3A1AD31F" w14:textId="37632457" w:rsidR="00B60867" w:rsidRPr="00007C3F" w:rsidRDefault="00B60867" w:rsidP="00B60867">
            <w:pPr>
              <w:rPr>
                <w:rFonts w:ascii="Times New Roman"/>
                <w:bCs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2005</w:t>
            </w:r>
            <w:r w:rsidRPr="00007C3F">
              <w:rPr>
                <w:rFonts w:ascii="Times New Roman"/>
                <w:sz w:val="18"/>
                <w:szCs w:val="18"/>
              </w:rPr>
              <w:t xml:space="preserve">  akademický titul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Th.D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>.: študijný program biblická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teológia, CMTF UP (Olomouc, ČR)</w:t>
            </w:r>
          </w:p>
          <w:p w14:paraId="021CDD1A" w14:textId="75233A97" w:rsidR="00F33A53" w:rsidRPr="00007C3F" w:rsidRDefault="00F33A53" w:rsidP="00F33A53">
            <w:pPr>
              <w:rPr>
                <w:rFonts w:ascii="Times New Roman"/>
                <w:bCs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</w:t>
            </w:r>
            <w:r w:rsidR="00B60867" w:rsidRPr="00007C3F">
              <w:rPr>
                <w:rFonts w:ascii="Times New Roman"/>
                <w:b/>
                <w:sz w:val="18"/>
                <w:szCs w:val="18"/>
              </w:rPr>
              <w:t>2</w:t>
            </w:r>
            <w:r w:rsidRPr="00007C3F">
              <w:rPr>
                <w:rFonts w:ascii="Times New Roman"/>
                <w:sz w:val="18"/>
                <w:szCs w:val="18"/>
              </w:rPr>
              <w:t xml:space="preserve">  akademický titul </w:t>
            </w:r>
            <w:proofErr w:type="spellStart"/>
            <w:r w:rsidR="00B60867" w:rsidRPr="00007C3F">
              <w:rPr>
                <w:rFonts w:ascii="Times New Roman"/>
                <w:sz w:val="18"/>
                <w:szCs w:val="18"/>
              </w:rPr>
              <w:t>ThLic</w:t>
            </w:r>
            <w:proofErr w:type="spellEnd"/>
            <w:r w:rsidR="00B60867" w:rsidRPr="00007C3F">
              <w:rPr>
                <w:rFonts w:ascii="Times New Roman"/>
                <w:sz w:val="18"/>
                <w:szCs w:val="18"/>
              </w:rPr>
              <w:t xml:space="preserve">.: </w:t>
            </w:r>
            <w:r w:rsidRPr="00007C3F">
              <w:rPr>
                <w:rFonts w:ascii="Times New Roman"/>
                <w:sz w:val="18"/>
                <w:szCs w:val="18"/>
              </w:rPr>
              <w:t>študijný program biblická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teológia, CMTF UP (Olomouc, ČR)</w:t>
            </w:r>
          </w:p>
          <w:p w14:paraId="285AD077" w14:textId="77777777" w:rsidR="00F33A53" w:rsidRPr="00007C3F" w:rsidRDefault="00F33A53" w:rsidP="00F33A53">
            <w:pPr>
              <w:rPr>
                <w:rFonts w:ascii="Times New Roman"/>
                <w:b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1998</w:t>
            </w:r>
            <w:r w:rsidRPr="00007C3F">
              <w:rPr>
                <w:rFonts w:ascii="Times New Roman"/>
                <w:sz w:val="18"/>
                <w:szCs w:val="18"/>
              </w:rPr>
              <w:t xml:space="preserve">  akademický titul Mgr.: študijný program katolícka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teológia, RKCMBF UK </w:t>
            </w:r>
          </w:p>
        </w:tc>
      </w:tr>
      <w:tr w:rsidR="00F33A53" w:rsidRPr="00007C3F" w14:paraId="1774FC9D" w14:textId="77777777" w:rsidTr="004412CD">
        <w:tc>
          <w:tcPr>
            <w:tcW w:w="2547" w:type="dxa"/>
          </w:tcPr>
          <w:p w14:paraId="6AF8E1A6" w14:textId="77777777" w:rsidR="00F33A53" w:rsidRPr="00007C3F" w:rsidRDefault="00F33A53" w:rsidP="004412CD">
            <w:pPr>
              <w:rPr>
                <w:rFonts w:ascii="Times New Roman"/>
                <w:i/>
                <w:sz w:val="18"/>
                <w:szCs w:val="18"/>
              </w:rPr>
            </w:pPr>
            <w:r w:rsidRPr="00007C3F">
              <w:rPr>
                <w:rFonts w:ascii="Times New Roman"/>
                <w:i/>
                <w:sz w:val="18"/>
                <w:szCs w:val="18"/>
              </w:rPr>
              <w:t>Ďalšie vzdelávanie</w:t>
            </w:r>
          </w:p>
        </w:tc>
        <w:tc>
          <w:tcPr>
            <w:tcW w:w="6520" w:type="dxa"/>
          </w:tcPr>
          <w:p w14:paraId="68F57E42" w14:textId="77777777" w:rsidR="00F33A53" w:rsidRPr="00007C3F" w:rsidRDefault="00F33A53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2003 - 2004</w:t>
            </w:r>
            <w:r w:rsidRPr="00007C3F">
              <w:rPr>
                <w:rFonts w:ascii="Times New Roman"/>
                <w:sz w:val="18"/>
                <w:szCs w:val="18"/>
              </w:rPr>
              <w:t xml:space="preserve"> štúdium biblických vied, na </w:t>
            </w:r>
            <w:r w:rsidRPr="00007C3F">
              <w:rPr>
                <w:rFonts w:ascii="Times New Roman"/>
                <w:iCs/>
                <w:sz w:val="18"/>
                <w:szCs w:val="18"/>
              </w:rPr>
              <w:t>Pápežskom biblickom</w:t>
            </w:r>
            <w:r w:rsidRPr="00007C3F">
              <w:rPr>
                <w:rFonts w:ascii="Times New Roman"/>
                <w:iCs/>
                <w:sz w:val="18"/>
                <w:szCs w:val="18"/>
              </w:rPr>
              <w:br/>
              <w:t xml:space="preserve">                      inštitúte v Ríme </w:t>
            </w:r>
            <w:r w:rsidRPr="00007C3F">
              <w:rPr>
                <w:rFonts w:ascii="Times New Roman"/>
                <w:sz w:val="18"/>
                <w:szCs w:val="18"/>
              </w:rPr>
              <w:t xml:space="preserve">(Taliansko) </w:t>
            </w:r>
          </w:p>
          <w:p w14:paraId="2CF9ABFB" w14:textId="77777777" w:rsidR="00F33A53" w:rsidRPr="00007C3F" w:rsidRDefault="00F33A53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2002 - 2003</w:t>
            </w:r>
            <w:r w:rsidRPr="00007C3F">
              <w:rPr>
                <w:rFonts w:ascii="Times New Roman"/>
                <w:sz w:val="18"/>
                <w:szCs w:val="18"/>
              </w:rPr>
              <w:t xml:space="preserve"> štúdium biblickej teológie vo Washingtone, D.C., 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na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The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iCs/>
                <w:sz w:val="18"/>
                <w:szCs w:val="18"/>
              </w:rPr>
              <w:t>Catholic</w:t>
            </w:r>
            <w:proofErr w:type="spellEnd"/>
            <w:r w:rsidRPr="00007C3F">
              <w:rPr>
                <w:rFonts w:asci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iCs/>
                <w:sz w:val="18"/>
                <w:szCs w:val="18"/>
              </w:rPr>
              <w:t>University</w:t>
            </w:r>
            <w:proofErr w:type="spellEnd"/>
            <w:r w:rsidRPr="00007C3F">
              <w:rPr>
                <w:rFonts w:ascii="Times New Roman"/>
                <w:iCs/>
                <w:sz w:val="18"/>
                <w:szCs w:val="18"/>
              </w:rPr>
              <w:t xml:space="preserve"> of </w:t>
            </w:r>
            <w:proofErr w:type="spellStart"/>
            <w:r w:rsidRPr="00007C3F">
              <w:rPr>
                <w:rFonts w:ascii="Times New Roman"/>
                <w:iCs/>
                <w:sz w:val="18"/>
                <w:szCs w:val="18"/>
              </w:rPr>
              <w:t>America</w:t>
            </w:r>
            <w:proofErr w:type="spellEnd"/>
            <w:r w:rsidRPr="00007C3F">
              <w:rPr>
                <w:rFonts w:ascii="Times New Roman"/>
                <w:iCs/>
                <w:sz w:val="18"/>
                <w:szCs w:val="18"/>
              </w:rPr>
              <w:t xml:space="preserve"> (USA)</w:t>
            </w:r>
          </w:p>
          <w:p w14:paraId="01477548" w14:textId="77777777" w:rsidR="00F33A53" w:rsidRPr="00007C3F" w:rsidRDefault="00F33A53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 xml:space="preserve">2003             </w:t>
            </w:r>
            <w:r w:rsidRPr="00007C3F">
              <w:rPr>
                <w:rFonts w:ascii="Times New Roman"/>
                <w:sz w:val="18"/>
                <w:szCs w:val="18"/>
              </w:rPr>
              <w:t xml:space="preserve">Lingua e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Cultura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italiana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per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stranieri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–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Attestato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Superiore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Centro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studi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italiani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Urbania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(Taliansko)</w:t>
            </w:r>
          </w:p>
          <w:p w14:paraId="2D6B0E5E" w14:textId="77777777" w:rsidR="00F33A53" w:rsidRPr="00007C3F" w:rsidRDefault="00F33A53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2001 - 2002</w:t>
            </w:r>
            <w:r w:rsidRPr="00007C3F">
              <w:rPr>
                <w:rFonts w:ascii="Times New Roman"/>
                <w:sz w:val="18"/>
                <w:szCs w:val="18"/>
              </w:rPr>
              <w:t xml:space="preserve">  štúdium biblickej hebrejčiny a gréčtiny – 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Certificate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Faculty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of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Arts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Faculty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of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Theology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>,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</w:t>
            </w:r>
            <w:proofErr w:type="spellStart"/>
            <w:r w:rsidRPr="00007C3F">
              <w:rPr>
                <w:rFonts w:ascii="Times New Roman"/>
                <w:iCs/>
                <w:sz w:val="18"/>
                <w:szCs w:val="18"/>
              </w:rPr>
              <w:t>Vrije</w:t>
            </w:r>
            <w:proofErr w:type="spellEnd"/>
            <w:r w:rsidRPr="00007C3F">
              <w:rPr>
                <w:rFonts w:asci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iCs/>
                <w:sz w:val="18"/>
                <w:szCs w:val="18"/>
              </w:rPr>
              <w:t>Universiteit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v Amsterdame (Holandsko) </w:t>
            </w:r>
          </w:p>
          <w:p w14:paraId="7F13035D" w14:textId="77777777" w:rsidR="00F33A53" w:rsidRPr="00007C3F" w:rsidRDefault="00F33A53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2000</w:t>
            </w:r>
            <w:r w:rsidRPr="00007C3F">
              <w:rPr>
                <w:rFonts w:ascii="Times New Roman"/>
                <w:sz w:val="18"/>
                <w:szCs w:val="18"/>
              </w:rPr>
              <w:t xml:space="preserve">            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die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Deutsche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Sprache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–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Mittelstufe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II,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Alpha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Sprachinstitut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Austria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Wien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(Rakúsko)</w:t>
            </w:r>
          </w:p>
        </w:tc>
      </w:tr>
      <w:tr w:rsidR="00F33A53" w:rsidRPr="00007C3F" w14:paraId="50221536" w14:textId="77777777" w:rsidTr="004412CD">
        <w:tc>
          <w:tcPr>
            <w:tcW w:w="2547" w:type="dxa"/>
          </w:tcPr>
          <w:p w14:paraId="7E0BCB9A" w14:textId="77777777" w:rsidR="00F33A53" w:rsidRPr="00007C3F" w:rsidRDefault="00F33A53" w:rsidP="004412CD">
            <w:pPr>
              <w:rPr>
                <w:rFonts w:ascii="Times New Roman"/>
                <w:i/>
                <w:sz w:val="18"/>
                <w:szCs w:val="18"/>
              </w:rPr>
            </w:pPr>
            <w:r w:rsidRPr="00007C3F">
              <w:rPr>
                <w:rFonts w:ascii="Times New Roman"/>
                <w:i/>
                <w:sz w:val="18"/>
                <w:szCs w:val="18"/>
              </w:rPr>
              <w:t>Priebeh zamestnaní</w:t>
            </w:r>
          </w:p>
        </w:tc>
        <w:tc>
          <w:tcPr>
            <w:tcW w:w="6520" w:type="dxa"/>
          </w:tcPr>
          <w:p w14:paraId="258ED878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iCs/>
                <w:sz w:val="18"/>
                <w:szCs w:val="18"/>
              </w:rPr>
              <w:t>2017</w:t>
            </w:r>
            <w:r w:rsidRPr="00007C3F">
              <w:rPr>
                <w:rFonts w:ascii="Times New Roman"/>
                <w:iCs/>
                <w:sz w:val="18"/>
                <w:szCs w:val="18"/>
              </w:rPr>
              <w:t xml:space="preserve"> </w:t>
            </w:r>
            <w:r w:rsidRPr="00007C3F">
              <w:rPr>
                <w:rFonts w:ascii="Times New Roman"/>
                <w:b/>
                <w:sz w:val="18"/>
                <w:szCs w:val="18"/>
              </w:rPr>
              <w:t>–</w:t>
            </w:r>
            <w:r w:rsidRPr="00007C3F">
              <w:rPr>
                <w:rFonts w:ascii="Times New Roman"/>
                <w:iCs/>
                <w:sz w:val="18"/>
                <w:szCs w:val="18"/>
              </w:rPr>
              <w:t xml:space="preserve">          výskumný pracovník Slavistického ústavu Jána</w:t>
            </w:r>
            <w:r w:rsidRPr="00007C3F">
              <w:rPr>
                <w:rFonts w:ascii="Times New Roman"/>
                <w:iCs/>
                <w:sz w:val="18"/>
                <w:szCs w:val="18"/>
              </w:rPr>
              <w:br/>
              <w:t xml:space="preserve">                     Stanislava SAV</w:t>
            </w:r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</w:p>
          <w:p w14:paraId="74134171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2015 –</w:t>
            </w:r>
            <w:r w:rsidRPr="00007C3F">
              <w:rPr>
                <w:rFonts w:ascii="Times New Roman"/>
                <w:sz w:val="18"/>
                <w:szCs w:val="18"/>
              </w:rPr>
              <w:t xml:space="preserve">          docent na katedre systematickej teológie TF KU</w:t>
            </w:r>
          </w:p>
          <w:p w14:paraId="21C281B1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  <w:u w:val="single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2014</w:t>
            </w:r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r w:rsidRPr="00007C3F">
              <w:rPr>
                <w:rFonts w:ascii="Times New Roman"/>
                <w:b/>
                <w:sz w:val="18"/>
                <w:szCs w:val="18"/>
              </w:rPr>
              <w:t>–</w:t>
            </w:r>
            <w:r w:rsidRPr="00007C3F">
              <w:rPr>
                <w:rFonts w:ascii="Times New Roman"/>
                <w:sz w:val="18"/>
                <w:szCs w:val="18"/>
              </w:rPr>
              <w:t xml:space="preserve">          kaplán pre pastoráciu anglicky hovoriacich 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veriacich v Košiciach</w:t>
            </w:r>
          </w:p>
          <w:p w14:paraId="3DF61DAC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2012 – 2014</w:t>
            </w:r>
            <w:r w:rsidRPr="00007C3F">
              <w:rPr>
                <w:rFonts w:ascii="Times New Roman"/>
                <w:sz w:val="18"/>
                <w:szCs w:val="18"/>
              </w:rPr>
              <w:t xml:space="preserve"> výpomocný duchovný Košice </w:t>
            </w:r>
          </w:p>
          <w:p w14:paraId="25DD1612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2012 – 2013</w:t>
            </w:r>
            <w:r w:rsidRPr="00007C3F">
              <w:rPr>
                <w:rFonts w:ascii="Times New Roman"/>
                <w:sz w:val="18"/>
                <w:szCs w:val="18"/>
              </w:rPr>
              <w:t xml:space="preserve"> vedúci katedry histórie a biblických vied TF KU</w:t>
            </w:r>
          </w:p>
          <w:p w14:paraId="2DA46810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2010 – 2015</w:t>
            </w:r>
            <w:r w:rsidRPr="00007C3F">
              <w:rPr>
                <w:rFonts w:ascii="Times New Roman"/>
                <w:sz w:val="18"/>
                <w:szCs w:val="18"/>
              </w:rPr>
              <w:t xml:space="preserve"> docent na katedre histórie a biblických vied TF KU</w:t>
            </w:r>
          </w:p>
          <w:p w14:paraId="1738F825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2010 – 2014</w:t>
            </w:r>
            <w:r w:rsidRPr="00007C3F">
              <w:rPr>
                <w:rFonts w:ascii="Times New Roman"/>
                <w:sz w:val="18"/>
                <w:szCs w:val="18"/>
              </w:rPr>
              <w:t xml:space="preserve"> prorektor pre zahraničné vzťahy, mobility, formáciu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a komplexnú akreditáciu KU</w:t>
            </w:r>
          </w:p>
          <w:p w14:paraId="7F945E1B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2010 – 2012</w:t>
            </w:r>
            <w:r w:rsidRPr="00007C3F">
              <w:rPr>
                <w:rFonts w:ascii="Times New Roman"/>
                <w:sz w:val="18"/>
                <w:szCs w:val="18"/>
              </w:rPr>
              <w:t xml:space="preserve"> kaplán Univerzitné pastoračné centrum Košice </w:t>
            </w:r>
          </w:p>
          <w:p w14:paraId="79EB3AA0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2006 – 2010</w:t>
            </w:r>
            <w:r w:rsidRPr="00007C3F">
              <w:rPr>
                <w:rFonts w:ascii="Times New Roman"/>
                <w:sz w:val="18"/>
                <w:szCs w:val="18"/>
              </w:rPr>
              <w:t xml:space="preserve"> referent pre mobility TF KU</w:t>
            </w:r>
          </w:p>
          <w:p w14:paraId="5035000A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2005 – 2010</w:t>
            </w:r>
            <w:r w:rsidRPr="00007C3F">
              <w:rPr>
                <w:rFonts w:ascii="Times New Roman"/>
                <w:sz w:val="18"/>
                <w:szCs w:val="18"/>
              </w:rPr>
              <w:t xml:space="preserve"> odborný asistent na katedre histórie a biblických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vied TF KU</w:t>
            </w:r>
          </w:p>
          <w:p w14:paraId="1C4F5979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2005 – 2010</w:t>
            </w:r>
            <w:r w:rsidRPr="00007C3F">
              <w:rPr>
                <w:rFonts w:ascii="Times New Roman"/>
                <w:sz w:val="18"/>
                <w:szCs w:val="18"/>
              </w:rPr>
              <w:t xml:space="preserve"> farár Košice-Poľov </w:t>
            </w:r>
          </w:p>
          <w:p w14:paraId="2B2848A1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1999 – 2002</w:t>
            </w:r>
            <w:r w:rsidRPr="00007C3F">
              <w:rPr>
                <w:rFonts w:ascii="Times New Roman"/>
                <w:sz w:val="18"/>
                <w:szCs w:val="18"/>
              </w:rPr>
              <w:t xml:space="preserve"> farár Košické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Olšany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</w:p>
          <w:p w14:paraId="437721E1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1998 – 2001</w:t>
            </w:r>
            <w:r w:rsidRPr="00007C3F">
              <w:rPr>
                <w:rFonts w:ascii="Times New Roman"/>
                <w:sz w:val="18"/>
                <w:szCs w:val="18"/>
              </w:rPr>
              <w:t xml:space="preserve"> asistent TI RKCMBF UK</w:t>
            </w:r>
          </w:p>
          <w:p w14:paraId="4C5B82F7" w14:textId="77777777" w:rsidR="00F33A53" w:rsidRPr="00007C3F" w:rsidRDefault="00F33A53" w:rsidP="004412CD">
            <w:pPr>
              <w:rPr>
                <w:rFonts w:ascii="Times New Roman"/>
                <w:b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 xml:space="preserve">1999 – 2001 </w:t>
            </w:r>
            <w:r w:rsidRPr="00007C3F">
              <w:rPr>
                <w:rFonts w:ascii="Times New Roman"/>
                <w:bCs/>
                <w:sz w:val="18"/>
                <w:szCs w:val="18"/>
              </w:rPr>
              <w:t>učiteľ latinčiny na Konzervatóriu v Košiciach</w:t>
            </w:r>
          </w:p>
          <w:p w14:paraId="61C4A606" w14:textId="41E4A394" w:rsidR="00F33A53" w:rsidRPr="00007C3F" w:rsidRDefault="00F33A53" w:rsidP="006D776B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1998 – 1999</w:t>
            </w:r>
            <w:r w:rsidRPr="00007C3F">
              <w:rPr>
                <w:rFonts w:ascii="Times New Roman"/>
                <w:sz w:val="18"/>
                <w:szCs w:val="18"/>
              </w:rPr>
              <w:t xml:space="preserve"> kaplán Michalovce</w:t>
            </w:r>
          </w:p>
        </w:tc>
      </w:tr>
      <w:tr w:rsidR="00F33A53" w:rsidRPr="00007C3F" w14:paraId="0969E4F3" w14:textId="77777777" w:rsidTr="004412CD">
        <w:tc>
          <w:tcPr>
            <w:tcW w:w="2547" w:type="dxa"/>
          </w:tcPr>
          <w:p w14:paraId="46949B13" w14:textId="77777777" w:rsidR="00F33A53" w:rsidRPr="00007C3F" w:rsidRDefault="00F33A53" w:rsidP="004412CD">
            <w:pPr>
              <w:rPr>
                <w:rFonts w:ascii="Times New Roman"/>
                <w:i/>
                <w:sz w:val="18"/>
                <w:szCs w:val="18"/>
              </w:rPr>
            </w:pPr>
            <w:r w:rsidRPr="00007C3F">
              <w:rPr>
                <w:rFonts w:ascii="Times New Roman"/>
                <w:i/>
                <w:sz w:val="18"/>
                <w:szCs w:val="18"/>
              </w:rPr>
              <w:t>Priebeh pedagogickej činnosti (pracovisko/predmety)</w:t>
            </w:r>
          </w:p>
          <w:p w14:paraId="4E0DF54E" w14:textId="77777777" w:rsidR="00F33A53" w:rsidRPr="00007C3F" w:rsidRDefault="00F33A53" w:rsidP="004412CD">
            <w:pPr>
              <w:rPr>
                <w:rFonts w:ascii="Times New Roman"/>
                <w:i/>
                <w:iCs/>
                <w:sz w:val="18"/>
                <w:szCs w:val="18"/>
              </w:rPr>
            </w:pPr>
          </w:p>
        </w:tc>
        <w:tc>
          <w:tcPr>
            <w:tcW w:w="6520" w:type="dxa"/>
          </w:tcPr>
          <w:p w14:paraId="4E4F4660" w14:textId="028D03FC" w:rsidR="00F33A53" w:rsidRPr="00007C3F" w:rsidRDefault="00F33A53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 xml:space="preserve">2014 – 2015 </w:t>
            </w:r>
            <w:r w:rsidRPr="00007C3F">
              <w:rPr>
                <w:rFonts w:ascii="Times New Roman"/>
                <w:sz w:val="18"/>
                <w:szCs w:val="18"/>
              </w:rPr>
              <w:t xml:space="preserve"> GTF PU: </w:t>
            </w:r>
            <w:r w:rsidR="00CF4DCF" w:rsidRPr="00007C3F">
              <w:rPr>
                <w:rFonts w:ascii="Times New Roman"/>
                <w:sz w:val="18"/>
                <w:szCs w:val="18"/>
              </w:rPr>
              <w:t>Hebrejský jazyk</w:t>
            </w:r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</w:p>
          <w:p w14:paraId="54B3F369" w14:textId="0B634FF8" w:rsidR="004B08A1" w:rsidRPr="00007C3F" w:rsidRDefault="004B08A1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sz w:val="18"/>
                <w:szCs w:val="18"/>
              </w:rPr>
              <w:t>2009 – 2014</w:t>
            </w:r>
            <w:r w:rsidRPr="00007C3F">
              <w:rPr>
                <w:rFonts w:ascii="Times New Roman"/>
                <w:bCs/>
                <w:sz w:val="18"/>
                <w:szCs w:val="18"/>
              </w:rPr>
              <w:t xml:space="preserve">  </w:t>
            </w:r>
            <w:proofErr w:type="spellStart"/>
            <w:r w:rsidRPr="00007C3F">
              <w:rPr>
                <w:rFonts w:ascii="Times New Roman"/>
                <w:bCs/>
                <w:sz w:val="18"/>
                <w:szCs w:val="18"/>
              </w:rPr>
              <w:t>Institutum</w:t>
            </w:r>
            <w:proofErr w:type="spellEnd"/>
            <w:r w:rsidRPr="00007C3F">
              <w:rPr>
                <w:rFonts w:asci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bCs/>
                <w:sz w:val="18"/>
                <w:szCs w:val="18"/>
              </w:rPr>
              <w:t>Theologicum</w:t>
            </w:r>
            <w:proofErr w:type="spellEnd"/>
            <w:r w:rsidRPr="00007C3F">
              <w:rPr>
                <w:rFonts w:asci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bCs/>
                <w:sz w:val="18"/>
                <w:szCs w:val="18"/>
              </w:rPr>
              <w:t>Rigense</w:t>
            </w:r>
            <w:proofErr w:type="spellEnd"/>
            <w:r w:rsidRPr="00007C3F">
              <w:rPr>
                <w:rFonts w:ascii="Times New Roman"/>
                <w:bCs/>
                <w:sz w:val="18"/>
                <w:szCs w:val="18"/>
              </w:rPr>
              <w:t xml:space="preserve"> a </w:t>
            </w:r>
            <w:proofErr w:type="spellStart"/>
            <w:r w:rsidRPr="00007C3F">
              <w:rPr>
                <w:rFonts w:ascii="Times New Roman"/>
                <w:bCs/>
                <w:sz w:val="18"/>
                <w:szCs w:val="18"/>
              </w:rPr>
              <w:t>Religijas</w:t>
            </w:r>
            <w:proofErr w:type="spellEnd"/>
            <w:r w:rsidRPr="00007C3F">
              <w:rPr>
                <w:rFonts w:ascii="Times New Roman"/>
                <w:bCs/>
                <w:sz w:val="18"/>
                <w:szCs w:val="18"/>
              </w:rPr>
              <w:br/>
              <w:t xml:space="preserve">                      </w:t>
            </w:r>
            <w:proofErr w:type="spellStart"/>
            <w:r w:rsidRPr="00007C3F">
              <w:rPr>
                <w:rFonts w:ascii="Times New Roman"/>
                <w:bCs/>
                <w:sz w:val="18"/>
                <w:szCs w:val="18"/>
              </w:rPr>
              <w:t>Zinatnu</w:t>
            </w:r>
            <w:proofErr w:type="spellEnd"/>
            <w:r w:rsidRPr="00007C3F">
              <w:rPr>
                <w:rFonts w:ascii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C71E99" w:rsidRPr="00007C3F">
              <w:rPr>
                <w:rFonts w:ascii="Times New Roman"/>
                <w:bCs/>
                <w:sz w:val="18"/>
                <w:szCs w:val="18"/>
              </w:rPr>
              <w:t>Instituts</w:t>
            </w:r>
            <w:proofErr w:type="spellEnd"/>
            <w:r w:rsidR="00C71E99" w:rsidRPr="00007C3F">
              <w:rPr>
                <w:rFonts w:ascii="Times New Roman"/>
                <w:bCs/>
                <w:sz w:val="18"/>
                <w:szCs w:val="18"/>
              </w:rPr>
              <w:t xml:space="preserve"> v Rige, pracoviska</w:t>
            </w:r>
            <w:r w:rsidRPr="00007C3F">
              <w:rPr>
                <w:rFonts w:asci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bCs/>
                <w:sz w:val="18"/>
                <w:szCs w:val="18"/>
              </w:rPr>
              <w:t>Pontificia</w:t>
            </w:r>
            <w:proofErr w:type="spellEnd"/>
            <w:r w:rsidRPr="00007C3F">
              <w:rPr>
                <w:rFonts w:ascii="Times New Roman"/>
                <w:bCs/>
                <w:sz w:val="18"/>
                <w:szCs w:val="18"/>
              </w:rPr>
              <w:t xml:space="preserve"> </w:t>
            </w:r>
            <w:r w:rsidRPr="00007C3F">
              <w:rPr>
                <w:rFonts w:ascii="Times New Roman"/>
                <w:bCs/>
                <w:sz w:val="18"/>
                <w:szCs w:val="18"/>
              </w:rPr>
              <w:br/>
              <w:t xml:space="preserve">                      </w:t>
            </w:r>
            <w:proofErr w:type="spellStart"/>
            <w:r w:rsidRPr="00007C3F">
              <w:rPr>
                <w:rFonts w:ascii="Times New Roman"/>
                <w:bCs/>
                <w:sz w:val="18"/>
                <w:szCs w:val="18"/>
              </w:rPr>
              <w:t>Universitas</w:t>
            </w:r>
            <w:proofErr w:type="spellEnd"/>
            <w:r w:rsidRPr="00007C3F">
              <w:rPr>
                <w:rFonts w:asci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bCs/>
                <w:sz w:val="18"/>
                <w:szCs w:val="18"/>
              </w:rPr>
              <w:t>Lateranensis</w:t>
            </w:r>
            <w:proofErr w:type="spellEnd"/>
            <w:r w:rsidRPr="00007C3F">
              <w:rPr>
                <w:rFonts w:ascii="Times New Roman"/>
                <w:bCs/>
                <w:i/>
                <w:iCs/>
                <w:sz w:val="18"/>
                <w:szCs w:val="18"/>
              </w:rPr>
              <w:t xml:space="preserve"> </w:t>
            </w:r>
            <w:r w:rsidRPr="00007C3F">
              <w:rPr>
                <w:rFonts w:ascii="Times New Roman"/>
                <w:bCs/>
                <w:iCs/>
                <w:sz w:val="18"/>
                <w:szCs w:val="18"/>
              </w:rPr>
              <w:t xml:space="preserve">v Ríme: </w:t>
            </w:r>
            <w:r w:rsidRPr="00007C3F">
              <w:rPr>
                <w:rFonts w:ascii="Times New Roman"/>
                <w:sz w:val="18"/>
                <w:szCs w:val="18"/>
              </w:rPr>
              <w:t xml:space="preserve">Biblická 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 hebrejčina,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Pentateuch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, Historické knihy Starého 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 zákona, Prorocké knihy,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Múdroslovná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literatúra </w:t>
            </w:r>
          </w:p>
          <w:p w14:paraId="22EF1B7E" w14:textId="37FDB9CD" w:rsidR="004B08A1" w:rsidRPr="00007C3F" w:rsidRDefault="004B08A1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2006 – 2009</w:t>
            </w:r>
            <w:r w:rsidRPr="00007C3F">
              <w:rPr>
                <w:rFonts w:ascii="Times New Roman"/>
                <w:sz w:val="18"/>
                <w:szCs w:val="18"/>
              </w:rPr>
              <w:t xml:space="preserve"> Katedra žurnalistiky FF KU: Vybrané kapitoly 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 z teológie</w:t>
            </w:r>
          </w:p>
          <w:p w14:paraId="64AAF203" w14:textId="07F2F4C9" w:rsidR="004B08A1" w:rsidRPr="00007C3F" w:rsidRDefault="004B08A1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2005 –</w:t>
            </w:r>
            <w:r w:rsidRPr="00007C3F">
              <w:rPr>
                <w:rFonts w:ascii="Times New Roman"/>
                <w:sz w:val="18"/>
                <w:szCs w:val="18"/>
              </w:rPr>
              <w:t xml:space="preserve">          Katedra biblických vied a Katedra systematickej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teológie TF KU: Biblická hebrejčina,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Pentateuch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>,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Historické knihy Starého zákona, Prorocké knihy, 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Múdroslovná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literatúra, Biblická teológia, Rodina 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a manželstvo vo Svätom písme</w:t>
            </w:r>
            <w:r w:rsidR="0021621B" w:rsidRPr="00007C3F">
              <w:rPr>
                <w:rFonts w:ascii="Times New Roman"/>
                <w:sz w:val="18"/>
                <w:szCs w:val="18"/>
              </w:rPr>
              <w:t xml:space="preserve">, Vybrané kapitoly z </w:t>
            </w:r>
          </w:p>
          <w:p w14:paraId="0EA58363" w14:textId="21BAEF64" w:rsidR="0021621B" w:rsidRPr="00007C3F" w:rsidRDefault="0021621B" w:rsidP="00F33A53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sz w:val="18"/>
                <w:szCs w:val="18"/>
              </w:rPr>
              <w:t xml:space="preserve">                     teológie</w:t>
            </w:r>
          </w:p>
          <w:p w14:paraId="563939A7" w14:textId="77777777" w:rsidR="00CE4B6B" w:rsidRPr="00007C3F" w:rsidRDefault="004B08A1" w:rsidP="00CE4B6B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1998 – 2001</w:t>
            </w:r>
            <w:r w:rsidRPr="00007C3F">
              <w:rPr>
                <w:rFonts w:ascii="Times New Roman"/>
                <w:sz w:val="18"/>
                <w:szCs w:val="18"/>
              </w:rPr>
              <w:t xml:space="preserve"> Teologický inštitút Košice RKCMBF UK:  Biblická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 hebrejčina, Úvod do Svätého písma, Vybrané </w:t>
            </w:r>
            <w:r w:rsidRPr="00007C3F">
              <w:rPr>
                <w:rFonts w:ascii="Times New Roman"/>
                <w:sz w:val="18"/>
                <w:szCs w:val="18"/>
              </w:rPr>
              <w:br/>
              <w:t xml:space="preserve">                      kapitoly zo Svätého písma</w:t>
            </w:r>
            <w:r w:rsidR="00CE4B6B" w:rsidRPr="00007C3F">
              <w:rPr>
                <w:rFonts w:ascii="Times New Roman"/>
                <w:sz w:val="18"/>
                <w:szCs w:val="18"/>
              </w:rPr>
              <w:t xml:space="preserve">, Úvod a teológia </w:t>
            </w:r>
          </w:p>
          <w:p w14:paraId="6475772D" w14:textId="532C7F7D" w:rsidR="004B08A1" w:rsidRPr="00007C3F" w:rsidRDefault="00CE4B6B" w:rsidP="00CE4B6B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sz w:val="18"/>
                <w:szCs w:val="18"/>
              </w:rPr>
              <w:t xml:space="preserve">                      Starého zákona         </w:t>
            </w:r>
          </w:p>
        </w:tc>
      </w:tr>
      <w:tr w:rsidR="00F33A53" w:rsidRPr="00007C3F" w14:paraId="04996B6B" w14:textId="77777777" w:rsidTr="004412CD">
        <w:tc>
          <w:tcPr>
            <w:tcW w:w="2547" w:type="dxa"/>
          </w:tcPr>
          <w:p w14:paraId="3E80EB76" w14:textId="77777777" w:rsidR="00F33A53" w:rsidRPr="00007C3F" w:rsidRDefault="00F33A53" w:rsidP="004412CD">
            <w:pPr>
              <w:rPr>
                <w:rFonts w:ascii="Times New Roman"/>
                <w:i/>
                <w:iCs/>
                <w:sz w:val="18"/>
                <w:szCs w:val="18"/>
              </w:rPr>
            </w:pPr>
            <w:r w:rsidRPr="00007C3F">
              <w:rPr>
                <w:rFonts w:ascii="Times New Roman"/>
                <w:i/>
                <w:iCs/>
                <w:sz w:val="18"/>
                <w:szCs w:val="18"/>
              </w:rPr>
              <w:t>Odborné alebo umelecké zameranie</w:t>
            </w:r>
          </w:p>
          <w:p w14:paraId="72D5D5A5" w14:textId="77777777" w:rsidR="00F33A53" w:rsidRPr="00007C3F" w:rsidRDefault="00F33A53" w:rsidP="004412CD">
            <w:pPr>
              <w:rPr>
                <w:rFonts w:ascii="Times New Roman"/>
                <w:i/>
                <w:sz w:val="18"/>
                <w:szCs w:val="18"/>
              </w:rPr>
            </w:pPr>
          </w:p>
        </w:tc>
        <w:tc>
          <w:tcPr>
            <w:tcW w:w="6520" w:type="dxa"/>
          </w:tcPr>
          <w:p w14:paraId="10721B99" w14:textId="77777777" w:rsidR="00F33A53" w:rsidRPr="00007C3F" w:rsidRDefault="00F33A53" w:rsidP="004412CD">
            <w:pPr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sz w:val="18"/>
                <w:szCs w:val="18"/>
              </w:rPr>
              <w:t xml:space="preserve">Riešenie vedecko-výskumných úloh súvisiacich s rozvojom biblickej teológie s interdisciplinárnym presahom. Vedenie a koordinovanie prác na výskumných </w:t>
            </w:r>
            <w:r w:rsidRPr="00007C3F">
              <w:rPr>
                <w:rFonts w:ascii="Times New Roman"/>
                <w:sz w:val="18"/>
                <w:szCs w:val="18"/>
              </w:rPr>
              <w:lastRenderedPageBreak/>
              <w:t xml:space="preserve">projektoch. Prezentácia výsledkov na vedeckých podujatiach a vo  vedeckej literatúre. Recenzovanie vedeckých prác. Popularizácia vedy a výskumu v oblasti humanitné vedy. </w:t>
            </w:r>
          </w:p>
        </w:tc>
      </w:tr>
      <w:tr w:rsidR="00F33A53" w:rsidRPr="00007C3F" w14:paraId="49BFD879" w14:textId="77777777" w:rsidTr="004412CD">
        <w:tc>
          <w:tcPr>
            <w:tcW w:w="2547" w:type="dxa"/>
          </w:tcPr>
          <w:p w14:paraId="78BC080F" w14:textId="3A320B37" w:rsidR="006D776B" w:rsidRPr="00007C3F" w:rsidRDefault="006D776B" w:rsidP="006D776B">
            <w:pPr>
              <w:rPr>
                <w:rFonts w:ascii="Times New Roman"/>
                <w:i/>
                <w:sz w:val="18"/>
                <w:szCs w:val="18"/>
              </w:rPr>
            </w:pPr>
            <w:r w:rsidRPr="00007C3F">
              <w:rPr>
                <w:rFonts w:ascii="Times New Roman"/>
                <w:i/>
                <w:sz w:val="18"/>
                <w:szCs w:val="18"/>
              </w:rPr>
              <w:lastRenderedPageBreak/>
              <w:t>Publikačná činnosť vrátane rozsahu (autorské hárky) a</w:t>
            </w:r>
            <w:r w:rsidR="00BA7895" w:rsidRPr="00007C3F">
              <w:rPr>
                <w:rFonts w:ascii="Times New Roman"/>
                <w:i/>
                <w:sz w:val="18"/>
                <w:szCs w:val="18"/>
              </w:rPr>
              <w:t xml:space="preserve"> </w:t>
            </w:r>
            <w:r w:rsidRPr="00007C3F">
              <w:rPr>
                <w:rFonts w:ascii="Times New Roman"/>
                <w:i/>
                <w:sz w:val="18"/>
                <w:szCs w:val="18"/>
              </w:rPr>
              <w:t>kategórie evidencie (napr. AAB, podľa vyhlášky MŠVVaŠ SR č. 456/2012 Z. z.)</w:t>
            </w:r>
          </w:p>
          <w:p w14:paraId="1174ED8C" w14:textId="4A52D750" w:rsidR="006D776B" w:rsidRPr="00007C3F" w:rsidRDefault="006D776B" w:rsidP="006D776B">
            <w:pPr>
              <w:rPr>
                <w:rFonts w:ascii="Times New Roman"/>
                <w:i/>
                <w:sz w:val="18"/>
                <w:szCs w:val="18"/>
              </w:rPr>
            </w:pPr>
            <w:r w:rsidRPr="00007C3F">
              <w:rPr>
                <w:rFonts w:ascii="Times New Roman"/>
                <w:i/>
                <w:sz w:val="18"/>
                <w:szCs w:val="18"/>
              </w:rPr>
              <w:t>1. Monografia</w:t>
            </w:r>
          </w:p>
          <w:p w14:paraId="32BF6DE6" w14:textId="77777777" w:rsidR="006D776B" w:rsidRPr="00007C3F" w:rsidRDefault="006D776B" w:rsidP="006D776B">
            <w:pPr>
              <w:rPr>
                <w:rFonts w:ascii="Times New Roman"/>
                <w:i/>
                <w:sz w:val="18"/>
                <w:szCs w:val="18"/>
              </w:rPr>
            </w:pPr>
            <w:r w:rsidRPr="00007C3F">
              <w:rPr>
                <w:rFonts w:ascii="Times New Roman"/>
                <w:i/>
                <w:sz w:val="18"/>
                <w:szCs w:val="18"/>
              </w:rPr>
              <w:t xml:space="preserve">2. Učebnica </w:t>
            </w:r>
          </w:p>
          <w:p w14:paraId="6B2BF66E" w14:textId="2148B5A8" w:rsidR="00F33A53" w:rsidRPr="00007C3F" w:rsidRDefault="006D776B" w:rsidP="006D776B">
            <w:pPr>
              <w:rPr>
                <w:rFonts w:ascii="Times New Roman"/>
                <w:i/>
                <w:sz w:val="18"/>
                <w:szCs w:val="18"/>
              </w:rPr>
            </w:pPr>
            <w:r w:rsidRPr="00007C3F">
              <w:rPr>
                <w:rFonts w:ascii="Times New Roman"/>
                <w:i/>
                <w:sz w:val="18"/>
                <w:szCs w:val="18"/>
              </w:rPr>
              <w:t>3. Skriptá</w:t>
            </w:r>
          </w:p>
        </w:tc>
        <w:tc>
          <w:tcPr>
            <w:tcW w:w="6520" w:type="dxa"/>
          </w:tcPr>
          <w:p w14:paraId="1099B753" w14:textId="77777777" w:rsidR="00F33A53" w:rsidRPr="00007C3F" w:rsidRDefault="00F33A53" w:rsidP="004412CD">
            <w:pPr>
              <w:jc w:val="both"/>
              <w:rPr>
                <w:rFonts w:ascii="Times New Roman"/>
                <w:i/>
                <w:iCs/>
                <w:sz w:val="18"/>
                <w:szCs w:val="18"/>
              </w:rPr>
            </w:pPr>
            <w:r w:rsidRPr="00007C3F">
              <w:rPr>
                <w:rFonts w:ascii="Times New Roman"/>
                <w:i/>
                <w:iCs/>
                <w:sz w:val="18"/>
                <w:szCs w:val="18"/>
              </w:rPr>
              <w:t>1. Monografie</w:t>
            </w:r>
          </w:p>
          <w:p w14:paraId="741AAB37" w14:textId="77777777" w:rsidR="00F33A53" w:rsidRPr="00007C3F" w:rsidRDefault="00F33A53" w:rsidP="00D400CE">
            <w:pPr>
              <w:spacing w:line="260" w:lineRule="exact"/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AAA</w:t>
            </w:r>
            <w:r w:rsidRPr="00007C3F">
              <w:rPr>
                <w:rFonts w:ascii="Times New Roman"/>
                <w:sz w:val="18"/>
                <w:szCs w:val="18"/>
              </w:rPr>
              <w:t xml:space="preserve"> LAPKO, R. (100%)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[4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Fulton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J.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Sheen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-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Life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Is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Worth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Living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: analýza televízneho náboženského programu z obsahového a formálneho hľadiska,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Kostelní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Vydří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: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Karmelitánské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nakl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>., 2008. - 117 s. - ISBN 978-80-7195-027-1.</w:t>
            </w:r>
          </w:p>
          <w:p w14:paraId="3E27426F" w14:textId="77777777" w:rsidR="00F33A53" w:rsidRPr="00007C3F" w:rsidRDefault="00F33A53" w:rsidP="00D400CE">
            <w:pPr>
              <w:spacing w:line="260" w:lineRule="exact"/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 xml:space="preserve">AAA </w:t>
            </w:r>
            <w:r w:rsidRPr="00007C3F">
              <w:rPr>
                <w:rFonts w:ascii="Times New Roman"/>
                <w:sz w:val="18"/>
                <w:szCs w:val="18"/>
              </w:rPr>
              <w:t xml:space="preserve">LAPKO, R. (100%)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[6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Family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and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marriage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in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the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book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of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Tobit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: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sociological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and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anthropological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aspects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Kraków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: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Wydawnictwo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Karmelitów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Bosych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>, 2011. - 110 s. - ISBN 878-83-7604-131-5.</w:t>
            </w:r>
          </w:p>
          <w:p w14:paraId="032C7412" w14:textId="77777777" w:rsidR="00F33A53" w:rsidRPr="00007C3F" w:rsidRDefault="00F33A53" w:rsidP="00D400CE">
            <w:pPr>
              <w:spacing w:line="260" w:lineRule="exact"/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AAA</w:t>
            </w:r>
            <w:r w:rsidRPr="00007C3F">
              <w:rPr>
                <w:rFonts w:ascii="Times New Roman"/>
                <w:sz w:val="18"/>
                <w:szCs w:val="18"/>
              </w:rPr>
              <w:t xml:space="preserve"> LAPKO, R. (99%)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[6,5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Theological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and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pastoral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applications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/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Worthy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Edmund, Brno: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Tribun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EU, 2015. - 139 s. - ISBN 978-80-263-1008-2.</w:t>
            </w:r>
          </w:p>
          <w:p w14:paraId="5B6D7E8D" w14:textId="77777777" w:rsidR="00F33A53" w:rsidRPr="00007C3F" w:rsidRDefault="00F33A53" w:rsidP="00D400CE">
            <w:pPr>
              <w:spacing w:line="260" w:lineRule="exact"/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AAA</w:t>
            </w:r>
            <w:r w:rsidRPr="00007C3F">
              <w:rPr>
                <w:rFonts w:ascii="Times New Roman"/>
                <w:sz w:val="18"/>
                <w:szCs w:val="18"/>
              </w:rPr>
              <w:t xml:space="preserve"> LAPKO, R. (99%)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[7,2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Christian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journey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/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Worthy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Edmund, Brno: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Tribun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EU, 2016. - 159 s. - ISBN 978-80-263-1002-7.</w:t>
            </w:r>
          </w:p>
          <w:p w14:paraId="129CC0EB" w14:textId="77777777" w:rsidR="00F33A53" w:rsidRPr="00007C3F" w:rsidRDefault="00F33A53" w:rsidP="00D400CE">
            <w:pPr>
              <w:spacing w:line="260" w:lineRule="exact"/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AAA</w:t>
            </w:r>
            <w:r w:rsidRPr="00007C3F">
              <w:rPr>
                <w:rFonts w:ascii="Times New Roman"/>
                <w:sz w:val="18"/>
                <w:szCs w:val="18"/>
              </w:rPr>
              <w:t xml:space="preserve"> LAPKO, R. (99%)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[7,8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The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good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news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of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the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family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/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Worthy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Edmund, Brno: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Tribun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EU, 2017. - 167 s. - ISBN 978-80-263-1325-0.</w:t>
            </w:r>
          </w:p>
          <w:p w14:paraId="22A1ABC0" w14:textId="77777777" w:rsidR="00F33A53" w:rsidRPr="00007C3F" w:rsidRDefault="00F33A53" w:rsidP="00D400CE">
            <w:pPr>
              <w:spacing w:line="260" w:lineRule="exact"/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AAA</w:t>
            </w:r>
            <w:r w:rsidRPr="00007C3F">
              <w:rPr>
                <w:rFonts w:ascii="Times New Roman"/>
                <w:sz w:val="18"/>
                <w:szCs w:val="18"/>
              </w:rPr>
              <w:t xml:space="preserve"> LAPKO, R. (9%)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[1,3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 K metodike nového prekladu Svätého písma do slovenčiny /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Bartoň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Josef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Feník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Juraj, Hroboň Bohdan, Juhás Peter,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Mlacek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Jozef,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Olexák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Peter,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Rončáková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Terézia,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Tyrol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Anton,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Zubko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Peter,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Žeňuch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Peter, </w:t>
            </w:r>
            <w:r w:rsidRPr="00007C3F">
              <w:rPr>
                <w:rFonts w:ascii="Times New Roman"/>
                <w:i/>
                <w:iCs/>
                <w:sz w:val="18"/>
                <w:szCs w:val="18"/>
              </w:rPr>
              <w:t>Lapko Róbert (redaktor, editor)</w:t>
            </w:r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Mahtomedi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, USA: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Vision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Slovakia, 2016. - 298 s. - ISBN 978-0-9913405-4-5.</w:t>
            </w:r>
          </w:p>
          <w:p w14:paraId="2F4696F4" w14:textId="77777777" w:rsidR="00F33A53" w:rsidRPr="00007C3F" w:rsidRDefault="00F33A53" w:rsidP="00D400CE">
            <w:pPr>
              <w:spacing w:line="260" w:lineRule="exact"/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AAA</w:t>
            </w:r>
            <w:r w:rsidRPr="00007C3F">
              <w:rPr>
                <w:rFonts w:ascii="Times New Roman"/>
                <w:sz w:val="18"/>
                <w:szCs w:val="18"/>
              </w:rPr>
              <w:t xml:space="preserve"> LAPKO, R. (34%)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[2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Poradenské centrum Katolíckej univerzity v Ružomberku / Markovičová Katarína,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Holdoš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Juraj, Brno: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Tribun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EU, 2014. - 176 s. - ISBN 978-80-263-0585-9.</w:t>
            </w:r>
          </w:p>
          <w:p w14:paraId="4219DCF1" w14:textId="77777777" w:rsidR="00F33A53" w:rsidRPr="00007C3F" w:rsidRDefault="00F33A53" w:rsidP="00D400CE">
            <w:pPr>
              <w:spacing w:line="260" w:lineRule="exact"/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AAB</w:t>
            </w:r>
            <w:r w:rsidRPr="00007C3F">
              <w:rPr>
                <w:rFonts w:ascii="Times New Roman"/>
                <w:sz w:val="18"/>
                <w:szCs w:val="18"/>
              </w:rPr>
              <w:t xml:space="preserve">  LAPKO, R. (100%)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[16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 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Tóbiho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chválospev: (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exegetické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 teologické štúdium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Tob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13, 1 - 14, 1), Prešov: Vyd. Michala Vaška, 2005. - 297 s. - ISBN 80-7165-503-1.</w:t>
            </w:r>
          </w:p>
          <w:p w14:paraId="753DDC45" w14:textId="77777777" w:rsidR="00F33A53" w:rsidRPr="00007C3F" w:rsidRDefault="00F33A53" w:rsidP="00D400CE">
            <w:pPr>
              <w:spacing w:line="260" w:lineRule="exact"/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 xml:space="preserve">AAB </w:t>
            </w:r>
            <w:r w:rsidRPr="00007C3F">
              <w:rPr>
                <w:rFonts w:ascii="Times New Roman"/>
                <w:sz w:val="18"/>
                <w:szCs w:val="18"/>
              </w:rPr>
              <w:t xml:space="preserve"> LAPKO, R. (6,2%)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[3 AH]</w:t>
            </w:r>
            <w:r w:rsidRPr="00007C3F">
              <w:rPr>
                <w:rFonts w:ascii="Times New Roman"/>
                <w:sz w:val="18"/>
                <w:szCs w:val="18"/>
              </w:rPr>
              <w:t>, Genezis:</w:t>
            </w:r>
            <w:r w:rsidRPr="00007C3F">
              <w:rPr>
                <w:rFonts w:ascii="Times New Roman"/>
                <w:b/>
                <w:bCs/>
                <w:sz w:val="18"/>
                <w:szCs w:val="18"/>
              </w:rPr>
              <w:t xml:space="preserve"> </w:t>
            </w:r>
            <w:r w:rsidRPr="00007C3F">
              <w:rPr>
                <w:rFonts w:ascii="Times New Roman"/>
                <w:sz w:val="18"/>
                <w:szCs w:val="18"/>
              </w:rPr>
              <w:t xml:space="preserve">komentáre k Starému zákonu: 1. zväzok / Dubovský Peter,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Bujko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Peter,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Erdelská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Oľga,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Hidvéghyová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Lucia,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Holec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Peter, Jančovič Jozef,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Jelínek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Ján 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Kapišinský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Igor, Sova Milan,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Pigula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Juraj,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Panczová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Helena,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Tiňo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Jozef,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Tyrol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Anton,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Varšo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Miroslav,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Vilhan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Pavel. - Trnava: Dobrá kniha, 2008. - 828 s. </w:t>
            </w:r>
          </w:p>
          <w:p w14:paraId="61383149" w14:textId="77777777" w:rsidR="00F33A53" w:rsidRPr="00007C3F" w:rsidRDefault="00F33A53" w:rsidP="004412CD">
            <w:pPr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 xml:space="preserve">AAB </w:t>
            </w:r>
            <w:r w:rsidRPr="00007C3F">
              <w:rPr>
                <w:rFonts w:ascii="Times New Roman"/>
                <w:sz w:val="18"/>
                <w:szCs w:val="18"/>
              </w:rPr>
              <w:t xml:space="preserve">LAPKO, R. (7%)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[3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Exodus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: komentáre k Starému zákonu: 3. zväzok / Dubovský Peter,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Hajas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Benedikt,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Hidvéghyová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Lucia, Hroboň Bohdan, Jančovič Jozef, Juhás Peter,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Panczová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Helena,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Pigula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Juraj, Sova Milan, Štrba Blažej,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Tiňo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Jozef,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Tyrol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Anton, Trnava: Dobrá kniha, 2013. - 948 s. - ISBN 978-80-7141-766-8.</w:t>
            </w:r>
          </w:p>
          <w:p w14:paraId="43C79EDA" w14:textId="77777777" w:rsidR="00F33A53" w:rsidRPr="00007C3F" w:rsidRDefault="00F33A53" w:rsidP="004412CD">
            <w:pPr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AAB</w:t>
            </w:r>
            <w:r w:rsidRPr="00007C3F">
              <w:rPr>
                <w:rFonts w:ascii="Times New Roman"/>
                <w:sz w:val="18"/>
                <w:szCs w:val="18"/>
              </w:rPr>
              <w:t xml:space="preserve"> LAPKO, R. (2,32%)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[1,3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Žalmy 51 - 75: komentáre k Starému zákonu: 5. zväzok /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Andoková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Marcela, Dubovský Peter,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Hajas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Benedikt,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Hidvéghyová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Lucia,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Hroboň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Bohdan,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Jenčíková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Agnesa Adriana, Juhás Peter,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Lapko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Róbert,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Kľusková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Mykhaylyna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, Marek Libor, Sova Milan, Štrba Blažej, Štrbák Martin,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Tiňo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Jozef,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Tyrol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Anton,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Varšo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Miroslav,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Vilhan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Pavel, Trnava: Dobrá kniha, 2017. - 691 s. - ISBN 978-80-8191-066-1.</w:t>
            </w:r>
          </w:p>
          <w:p w14:paraId="5C25E929" w14:textId="77777777" w:rsidR="00F33A53" w:rsidRPr="00007C3F" w:rsidRDefault="00F33A53" w:rsidP="004412CD">
            <w:pPr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AAB</w:t>
            </w:r>
            <w:r w:rsidRPr="00007C3F">
              <w:rPr>
                <w:rFonts w:ascii="Times New Roman"/>
                <w:sz w:val="18"/>
                <w:szCs w:val="18"/>
              </w:rPr>
              <w:t xml:space="preserve"> LAPKO, R. (2,55%)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[1,36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Žalmy 76 - 100: komentáre k Starému zákonu: 6. zväzok /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Andoková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Marcela, Dubovský Peter,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Hajas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Benedikt,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Hidvéghyová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Lucia,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Hroboň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Bohdan,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Jenčíková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Agnesa Adriana, Juhás Peter,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Kľusková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Mykhaylyna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, Marek Libor, Sova Milan, Štrba Blažej, Štrbák Martin,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Tiňo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Jozef,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Tyrol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Anton,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Varšo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Miroslav,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Vilhan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Pavel, Trnava: Dobrá kniha, 2018. - 659 s. - ISBN 978-80-8191-135-4.</w:t>
            </w:r>
          </w:p>
          <w:p w14:paraId="356EAD2D" w14:textId="77777777" w:rsidR="00F33A53" w:rsidRPr="00007C3F" w:rsidRDefault="00F33A53" w:rsidP="004412CD">
            <w:pPr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AAB</w:t>
            </w:r>
            <w:r w:rsidRPr="00007C3F">
              <w:rPr>
                <w:rFonts w:ascii="Times New Roman"/>
                <w:sz w:val="18"/>
                <w:szCs w:val="18"/>
              </w:rPr>
              <w:t xml:space="preserve">  LAPKO, R. (50%)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[5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Hildegarda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z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Bingenu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: štúdium života a diela učiteľky Cirkvi /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Kolšovská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Gabriela, Ružomberok: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Verbum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- vydavateľstvo KU, 2017. - 110 s. - ISBN 978-80-561-0498-9.</w:t>
            </w:r>
          </w:p>
          <w:p w14:paraId="71F664AC" w14:textId="77777777" w:rsidR="00F33A53" w:rsidRPr="00007C3F" w:rsidRDefault="00F33A53" w:rsidP="004412CD">
            <w:pPr>
              <w:jc w:val="both"/>
              <w:rPr>
                <w:rFonts w:ascii="Times New Roman"/>
                <w:sz w:val="18"/>
                <w:szCs w:val="18"/>
              </w:rPr>
            </w:pPr>
          </w:p>
          <w:p w14:paraId="148105B6" w14:textId="4D1390E4" w:rsidR="00F33A53" w:rsidRPr="00007C3F" w:rsidRDefault="00F33A53" w:rsidP="004412CD">
            <w:pPr>
              <w:jc w:val="both"/>
              <w:rPr>
                <w:rFonts w:ascii="Times New Roman"/>
                <w:i/>
                <w:iCs/>
                <w:sz w:val="18"/>
                <w:szCs w:val="18"/>
              </w:rPr>
            </w:pPr>
            <w:r w:rsidRPr="00007C3F">
              <w:rPr>
                <w:rFonts w:ascii="Times New Roman"/>
                <w:i/>
                <w:iCs/>
                <w:sz w:val="18"/>
                <w:szCs w:val="18"/>
              </w:rPr>
              <w:t>2. Učebnic</w:t>
            </w:r>
            <w:r w:rsidR="006D776B" w:rsidRPr="00007C3F">
              <w:rPr>
                <w:rFonts w:ascii="Times New Roman"/>
                <w:i/>
                <w:iCs/>
                <w:sz w:val="18"/>
                <w:szCs w:val="18"/>
              </w:rPr>
              <w:t>e</w:t>
            </w:r>
          </w:p>
          <w:p w14:paraId="34C4C7E6" w14:textId="77777777" w:rsidR="00F33A53" w:rsidRPr="00007C3F" w:rsidRDefault="00F33A53" w:rsidP="004412CD">
            <w:pPr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</w:rPr>
              <w:t>ACB</w:t>
            </w:r>
            <w:r w:rsidRPr="00007C3F">
              <w:rPr>
                <w:rFonts w:ascii="Times New Roman"/>
                <w:sz w:val="18"/>
                <w:szCs w:val="18"/>
              </w:rPr>
              <w:t xml:space="preserve"> LAPKO, R. (40%)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[4,3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Lingua Latina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Biblica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: vysokoškolská učebnica biblickej latinčiny /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Katreničová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 xml:space="preserve"> Anabela, Košice: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Vienala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>, 2017. - 270 s. - ISBN 978-80-8126-141-1.</w:t>
            </w:r>
          </w:p>
          <w:p w14:paraId="7C357F8B" w14:textId="77777777" w:rsidR="00F33A53" w:rsidRPr="00007C3F" w:rsidRDefault="00F33A53" w:rsidP="004412CD">
            <w:pPr>
              <w:jc w:val="both"/>
              <w:rPr>
                <w:rFonts w:ascii="Times New Roman"/>
                <w:i/>
                <w:iCs/>
                <w:sz w:val="18"/>
                <w:szCs w:val="18"/>
                <w:lang w:bidi="he-IL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  <w:lang w:bidi="he-IL"/>
              </w:rPr>
              <w:t xml:space="preserve">ACB </w:t>
            </w:r>
            <w:r w:rsidRPr="00007C3F">
              <w:rPr>
                <w:rFonts w:ascii="Times New Roman"/>
                <w:sz w:val="18"/>
                <w:szCs w:val="18"/>
              </w:rPr>
              <w:t xml:space="preserve">LAPKO, R. (100%)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[3,01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r w:rsidRPr="00007C3F">
              <w:rPr>
                <w:rFonts w:ascii="Times New Roman"/>
                <w:b/>
                <w:bCs/>
                <w:sz w:val="18"/>
                <w:szCs w:val="18"/>
                <w:lang w:bidi="he-IL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Biblical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bidi="he-IL"/>
              </w:rPr>
              <w:t>christology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bidi="he-IL"/>
              </w:rPr>
              <w:t>The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bidi="he-IL"/>
              </w:rPr>
              <w:t>Consciousess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 of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bidi="he-IL"/>
              </w:rPr>
              <w:t>Christ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 [elektronický dokument] :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bidi="he-IL"/>
              </w:rPr>
              <w:t>textbook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, Ružomberok: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bidi="he-IL"/>
              </w:rPr>
              <w:t>Verbum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 - vydavateľstvo KU, 2018. - 59 s. - angličtina. - ISBN 978-80-561-0551-1.</w:t>
            </w:r>
            <w:r w:rsidRPr="00007C3F">
              <w:rPr>
                <w:rFonts w:ascii="Times New Roman"/>
                <w:i/>
                <w:iCs/>
                <w:sz w:val="18"/>
                <w:szCs w:val="18"/>
                <w:lang w:bidi="he-IL"/>
              </w:rPr>
              <w:t xml:space="preserve"> 3. </w:t>
            </w:r>
          </w:p>
          <w:p w14:paraId="2B6AF228" w14:textId="77777777" w:rsidR="00F33A53" w:rsidRPr="00007C3F" w:rsidRDefault="00F33A53" w:rsidP="004412CD">
            <w:pPr>
              <w:jc w:val="both"/>
              <w:rPr>
                <w:rFonts w:ascii="Times New Roman"/>
                <w:i/>
                <w:iCs/>
                <w:sz w:val="18"/>
                <w:szCs w:val="18"/>
                <w:lang w:bidi="he-IL"/>
              </w:rPr>
            </w:pPr>
          </w:p>
          <w:p w14:paraId="40D8A958" w14:textId="59908C09" w:rsidR="00F33A53" w:rsidRPr="00007C3F" w:rsidRDefault="00F33A53" w:rsidP="004412CD">
            <w:pPr>
              <w:jc w:val="both"/>
              <w:rPr>
                <w:rFonts w:ascii="Times New Roman"/>
                <w:i/>
                <w:iCs/>
                <w:sz w:val="18"/>
                <w:szCs w:val="18"/>
                <w:lang w:bidi="he-IL"/>
              </w:rPr>
            </w:pPr>
            <w:r w:rsidRPr="00007C3F">
              <w:rPr>
                <w:rFonts w:ascii="Times New Roman"/>
                <w:i/>
                <w:iCs/>
                <w:sz w:val="18"/>
                <w:szCs w:val="18"/>
                <w:lang w:bidi="he-IL"/>
              </w:rPr>
              <w:t>Skript</w:t>
            </w:r>
            <w:r w:rsidR="006D776B" w:rsidRPr="00007C3F">
              <w:rPr>
                <w:rFonts w:ascii="Times New Roman"/>
                <w:i/>
                <w:iCs/>
                <w:sz w:val="18"/>
                <w:szCs w:val="18"/>
                <w:lang w:bidi="he-IL"/>
              </w:rPr>
              <w:t>á</w:t>
            </w:r>
          </w:p>
          <w:p w14:paraId="52E57361" w14:textId="77777777" w:rsidR="00F33A53" w:rsidRPr="00007C3F" w:rsidRDefault="00F33A53" w:rsidP="004412CD">
            <w:pPr>
              <w:jc w:val="both"/>
              <w:rPr>
                <w:rFonts w:ascii="Times New Roman"/>
                <w:sz w:val="18"/>
                <w:szCs w:val="18"/>
                <w:lang w:bidi="he-IL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  <w:lang w:bidi="he-IL"/>
              </w:rPr>
              <w:lastRenderedPageBreak/>
              <w:t xml:space="preserve">BCI </w:t>
            </w:r>
            <w:r w:rsidRPr="00007C3F">
              <w:rPr>
                <w:rFonts w:ascii="Times New Roman"/>
                <w:sz w:val="18"/>
                <w:szCs w:val="18"/>
              </w:rPr>
              <w:t xml:space="preserve">LAPKO, R. (100%)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[4,6 AH]</w:t>
            </w:r>
            <w:r w:rsidRPr="00007C3F">
              <w:rPr>
                <w:rFonts w:ascii="Times New Roman"/>
                <w:sz w:val="18"/>
                <w:szCs w:val="18"/>
              </w:rPr>
              <w:t xml:space="preserve">,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Biblická teológia. I [elektronický dokument] : vybrané kapitoly z knihy Genezis, Ružomberok: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bidi="he-IL"/>
              </w:rPr>
              <w:t>Verbum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 - vydavateľstvo KU, 2018. - 70 s. - ISBN 978-80-561-0533-7.</w:t>
            </w:r>
          </w:p>
          <w:p w14:paraId="478824FB" w14:textId="2CE51F5D" w:rsidR="00F33A53" w:rsidRPr="00007C3F" w:rsidRDefault="00F33A53" w:rsidP="004412CD">
            <w:pPr>
              <w:jc w:val="both"/>
              <w:rPr>
                <w:rFonts w:ascii="Times New Roman"/>
                <w:sz w:val="18"/>
                <w:szCs w:val="18"/>
                <w:lang w:bidi="he-IL"/>
              </w:rPr>
            </w:pPr>
            <w:r w:rsidRPr="00007C3F">
              <w:rPr>
                <w:rFonts w:ascii="Times New Roman"/>
                <w:b/>
                <w:bCs/>
                <w:sz w:val="18"/>
                <w:szCs w:val="18"/>
                <w:lang w:bidi="he-IL"/>
              </w:rPr>
              <w:t xml:space="preserve">BCI </w:t>
            </w:r>
            <w:r w:rsidRPr="00007C3F">
              <w:rPr>
                <w:rFonts w:ascii="Times New Roman"/>
                <w:sz w:val="18"/>
                <w:szCs w:val="18"/>
              </w:rPr>
              <w:t xml:space="preserve">LAPKO, R. (100%) /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>[5,2 AH]</w:t>
            </w:r>
            <w:r w:rsidRPr="00007C3F">
              <w:rPr>
                <w:rFonts w:ascii="Times New Roman"/>
                <w:sz w:val="18"/>
                <w:szCs w:val="18"/>
              </w:rPr>
              <w:t>,</w:t>
            </w:r>
            <w:r w:rsidRPr="00007C3F">
              <w:rPr>
                <w:rFonts w:ascii="Times New Roman"/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Biblická teológia. II [elektronický dokument] : vybrané kapitoly z knihy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bidi="he-IL"/>
              </w:rPr>
              <w:t>Exodus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, Ružomberok: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bidi="he-IL"/>
              </w:rPr>
              <w:t>Verbum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bidi="he-IL"/>
              </w:rPr>
              <w:t xml:space="preserve"> - vydavateľstvo KU, 2018. - 77 s. - ISBN 978-80-561-0534-4.</w:t>
            </w:r>
          </w:p>
          <w:p w14:paraId="733E6C19" w14:textId="77777777" w:rsidR="004B08A1" w:rsidRPr="00007C3F" w:rsidRDefault="004B08A1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bidi="he-IL"/>
              </w:rPr>
            </w:pPr>
          </w:p>
          <w:p w14:paraId="4CFF9BBB" w14:textId="49974D05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proofErr w:type="spellStart"/>
            <w:r w:rsidRPr="00007C3F">
              <w:rPr>
                <w:rFonts w:ascii="Times New Roman"/>
                <w:b/>
                <w:bCs/>
                <w:sz w:val="18"/>
                <w:szCs w:val="18"/>
                <w:lang w:val="en-US"/>
              </w:rPr>
              <w:t>Štatistika</w:t>
            </w:r>
            <w:proofErr w:type="spellEnd"/>
            <w:r w:rsidRPr="00007C3F">
              <w:rPr>
                <w:rFonts w:asci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7C3F">
              <w:rPr>
                <w:rFonts w:ascii="Times New Roman"/>
                <w:b/>
                <w:bCs/>
                <w:sz w:val="18"/>
                <w:szCs w:val="18"/>
                <w:lang w:val="en-US"/>
              </w:rPr>
              <w:t>publikačnej</w:t>
            </w:r>
            <w:proofErr w:type="spellEnd"/>
            <w:r w:rsidRPr="00007C3F">
              <w:rPr>
                <w:rFonts w:asci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7C3F">
              <w:rPr>
                <w:rFonts w:ascii="Times New Roman"/>
                <w:b/>
                <w:bCs/>
                <w:sz w:val="18"/>
                <w:szCs w:val="18"/>
                <w:lang w:val="en-US"/>
              </w:rPr>
              <w:t>činnosti</w:t>
            </w:r>
            <w:proofErr w:type="spellEnd"/>
            <w:r w:rsidRPr="00007C3F">
              <w:rPr>
                <w:rFonts w:ascii="Times New Roman"/>
                <w:b/>
                <w:bCs/>
                <w:sz w:val="18"/>
                <w:szCs w:val="18"/>
                <w:lang w:val="en-US"/>
              </w:rPr>
              <w:t xml:space="preserve">: </w:t>
            </w:r>
          </w:p>
          <w:p w14:paraId="05063A04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AAA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mon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zahr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>. 7</w:t>
            </w:r>
          </w:p>
          <w:p w14:paraId="5AEC6034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AAB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>. mon. dom. 6</w:t>
            </w:r>
          </w:p>
          <w:p w14:paraId="39337FEF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ACB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vys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učeb</w:t>
            </w:r>
            <w:proofErr w:type="spellEnd"/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>. dom. 2</w:t>
            </w:r>
          </w:p>
          <w:p w14:paraId="07BFD3E3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ADC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pr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zahr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karent</w:t>
            </w:r>
            <w:proofErr w:type="spellEnd"/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>. 2</w:t>
            </w:r>
          </w:p>
          <w:p w14:paraId="653059B2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ADE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pr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ostat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zahr</w:t>
            </w:r>
            <w:proofErr w:type="spellEnd"/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>. 3</w:t>
            </w:r>
          </w:p>
          <w:p w14:paraId="0AEDDE47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ADF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pr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ostat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>. dom. 8</w:t>
            </w:r>
          </w:p>
          <w:p w14:paraId="627510C0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ADN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pr. dom.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WoS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 al. SCOPUS 3</w:t>
            </w:r>
          </w:p>
          <w:p w14:paraId="4010701D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AEC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pr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zahr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rec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zbor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>., mon. 5</w:t>
            </w:r>
          </w:p>
          <w:p w14:paraId="51A9E49F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AED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pr. dom. rec.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zbor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>., mon. 10</w:t>
            </w:r>
          </w:p>
          <w:p w14:paraId="7DB48AAA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AEE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pr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zahr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nerec</w:t>
            </w:r>
            <w:proofErr w:type="spellEnd"/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zbor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>., mon. 2</w:t>
            </w:r>
          </w:p>
          <w:p w14:paraId="123892F9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AFC publ.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príspev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zahr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konf</w:t>
            </w:r>
            <w:proofErr w:type="spellEnd"/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>. 4</w:t>
            </w:r>
          </w:p>
          <w:p w14:paraId="1F6B0DA3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AFD publ.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príspev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dom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ved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konf</w:t>
            </w:r>
            <w:proofErr w:type="spellEnd"/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>. 17</w:t>
            </w:r>
          </w:p>
          <w:p w14:paraId="68F6DC03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BEC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odb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pr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zahr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rec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zbor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>. 10</w:t>
            </w:r>
          </w:p>
          <w:p w14:paraId="616348F6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BCI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skripta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učeb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texty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 2</w:t>
            </w:r>
          </w:p>
          <w:p w14:paraId="38F2F875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EAI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prehľ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>. pr. 1</w:t>
            </w:r>
          </w:p>
          <w:p w14:paraId="5C327A57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EDI rec. v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časop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a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zbor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>. 1</w:t>
            </w:r>
          </w:p>
          <w:p w14:paraId="178C53A5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FAI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zost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pr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kniž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charakt</w:t>
            </w:r>
            <w:proofErr w:type="spellEnd"/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>. 7</w:t>
            </w:r>
          </w:p>
          <w:p w14:paraId="7D7193F7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GII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rôz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sz w:val="18"/>
                <w:szCs w:val="18"/>
                <w:lang w:val="en-US"/>
              </w:rPr>
              <w:t>publ</w:t>
            </w:r>
            <w:proofErr w:type="gramEnd"/>
            <w:r w:rsidRPr="00007C3F">
              <w:rPr>
                <w:rFonts w:ascii="Times New Roman"/>
                <w:sz w:val="18"/>
                <w:szCs w:val="18"/>
                <w:lang w:val="en-US"/>
              </w:rPr>
              <w:t xml:space="preserve">. a </w:t>
            </w:r>
            <w:proofErr w:type="spellStart"/>
            <w:r w:rsidRPr="00007C3F">
              <w:rPr>
                <w:rFonts w:ascii="Times New Roman"/>
                <w:sz w:val="18"/>
                <w:szCs w:val="18"/>
                <w:lang w:val="en-US"/>
              </w:rPr>
              <w:t>dok</w:t>
            </w:r>
            <w:proofErr w:type="spellEnd"/>
            <w:r w:rsidRPr="00007C3F">
              <w:rPr>
                <w:rFonts w:ascii="Times New Roman"/>
                <w:sz w:val="18"/>
                <w:szCs w:val="18"/>
                <w:lang w:val="en-US"/>
              </w:rPr>
              <w:t>. 7</w:t>
            </w:r>
          </w:p>
          <w:p w14:paraId="6BC3988A" w14:textId="7395A94A" w:rsidR="00F33A53" w:rsidRPr="00007C3F" w:rsidRDefault="00F33A53" w:rsidP="00BA7895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</w:rPr>
            </w:pPr>
            <w:proofErr w:type="spellStart"/>
            <w:r w:rsidRPr="00007C3F">
              <w:rPr>
                <w:rFonts w:ascii="Times New Roman"/>
                <w:b/>
                <w:bCs/>
                <w:sz w:val="18"/>
                <w:szCs w:val="18"/>
                <w:lang w:val="en-US"/>
              </w:rPr>
              <w:t>Spolu</w:t>
            </w:r>
            <w:proofErr w:type="spellEnd"/>
            <w:r w:rsidRPr="00007C3F">
              <w:rPr>
                <w:rFonts w:ascii="Times New Roman"/>
                <w:b/>
                <w:bCs/>
                <w:sz w:val="18"/>
                <w:szCs w:val="18"/>
                <w:lang w:val="en-US"/>
              </w:rPr>
              <w:t>: 97</w:t>
            </w:r>
          </w:p>
        </w:tc>
      </w:tr>
      <w:tr w:rsidR="00F33A53" w:rsidRPr="00007C3F" w14:paraId="74A8ACEC" w14:textId="77777777" w:rsidTr="004412CD">
        <w:tc>
          <w:tcPr>
            <w:tcW w:w="2547" w:type="dxa"/>
          </w:tcPr>
          <w:p w14:paraId="5FE07AFD" w14:textId="77777777" w:rsidR="00F33A53" w:rsidRPr="00007C3F" w:rsidRDefault="00F33A53" w:rsidP="004412CD">
            <w:pPr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sz w:val="18"/>
                <w:szCs w:val="18"/>
              </w:rPr>
              <w:lastRenderedPageBreak/>
              <w:t>Ohlasy na vedeckú / umeleckú prácu</w:t>
            </w:r>
          </w:p>
        </w:tc>
        <w:tc>
          <w:tcPr>
            <w:tcW w:w="6520" w:type="dxa"/>
          </w:tcPr>
          <w:p w14:paraId="41DB1E5E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b/>
                <w:bCs/>
                <w:color w:val="000000" w:themeColor="text1"/>
                <w:sz w:val="18"/>
                <w:szCs w:val="18"/>
                <w:lang w:bidi="he-IL"/>
              </w:rPr>
            </w:pPr>
            <w:proofErr w:type="spellStart"/>
            <w:r w:rsidRPr="00007C3F">
              <w:rPr>
                <w:rFonts w:ascii="Times New Roman"/>
                <w:b/>
                <w:bCs/>
                <w:sz w:val="18"/>
                <w:szCs w:val="18"/>
                <w:lang w:val="en-US"/>
              </w:rPr>
              <w:t>Štatistika</w:t>
            </w:r>
            <w:proofErr w:type="spellEnd"/>
          </w:p>
          <w:p w14:paraId="0E28C98D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 xml:space="preserve">[1] cit., resp. rec. </w:t>
            </w:r>
            <w:proofErr w:type="spellStart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zahr</w:t>
            </w:r>
            <w:proofErr w:type="spellEnd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. publ. reg. v cit. index. (</w:t>
            </w:r>
            <w:proofErr w:type="spellStart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WoS</w:t>
            </w:r>
            <w:proofErr w:type="spellEnd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, Scopus) 1</w:t>
            </w:r>
          </w:p>
          <w:p w14:paraId="4DC8F20D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 xml:space="preserve">[3] </w:t>
            </w:r>
            <w:proofErr w:type="spellStart"/>
            <w:proofErr w:type="gramStart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citácie</w:t>
            </w:r>
            <w:proofErr w:type="spellEnd"/>
            <w:proofErr w:type="gramEnd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zahr</w:t>
            </w:r>
            <w:proofErr w:type="spellEnd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 xml:space="preserve">. publ., </w:t>
            </w:r>
            <w:proofErr w:type="spellStart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nereg</w:t>
            </w:r>
            <w:proofErr w:type="spellEnd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v</w:t>
            </w:r>
            <w:proofErr w:type="gramEnd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 xml:space="preserve"> cit. index. 39</w:t>
            </w:r>
          </w:p>
          <w:p w14:paraId="30FAAFAB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 xml:space="preserve">[4] cit. dom. publ., </w:t>
            </w:r>
            <w:proofErr w:type="spellStart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nereg</w:t>
            </w:r>
            <w:proofErr w:type="spellEnd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v</w:t>
            </w:r>
            <w:proofErr w:type="gramEnd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 xml:space="preserve"> cit. index. 65</w:t>
            </w:r>
          </w:p>
          <w:p w14:paraId="1C320FE3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 xml:space="preserve">[5] rec. </w:t>
            </w:r>
            <w:proofErr w:type="spellStart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zahr</w:t>
            </w:r>
            <w:proofErr w:type="spellEnd"/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. publ. 4</w:t>
            </w:r>
          </w:p>
          <w:p w14:paraId="479825FF" w14:textId="77777777" w:rsidR="00F33A53" w:rsidRPr="00007C3F" w:rsidRDefault="00F33A53" w:rsidP="004412CD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</w:pPr>
            <w:r w:rsidRPr="00007C3F"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  <w:t>[6] rec. dom. publ. 4</w:t>
            </w:r>
          </w:p>
          <w:p w14:paraId="34A9E450" w14:textId="4F8C74E4" w:rsidR="00F33A53" w:rsidRPr="00007C3F" w:rsidRDefault="00F33A53" w:rsidP="00BA7895">
            <w:pPr>
              <w:widowControl w:val="0"/>
              <w:autoSpaceDE w:val="0"/>
              <w:autoSpaceDN w:val="0"/>
              <w:adjustRightInd w:val="0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b/>
                <w:bCs/>
                <w:color w:val="000000" w:themeColor="text1"/>
                <w:sz w:val="18"/>
                <w:szCs w:val="18"/>
                <w:lang w:bidi="he-IL"/>
              </w:rPr>
              <w:t>Spolu: 113</w:t>
            </w:r>
          </w:p>
        </w:tc>
      </w:tr>
      <w:tr w:rsidR="00F33A53" w:rsidRPr="00007C3F" w14:paraId="6C715F74" w14:textId="77777777" w:rsidTr="004412CD">
        <w:tc>
          <w:tcPr>
            <w:tcW w:w="2547" w:type="dxa"/>
          </w:tcPr>
          <w:p w14:paraId="05FECE1A" w14:textId="390BD7EB" w:rsidR="00F33A53" w:rsidRPr="00007C3F" w:rsidRDefault="00C71E99" w:rsidP="004412CD">
            <w:pPr>
              <w:spacing w:before="100" w:beforeAutospacing="1" w:after="100" w:afterAutospacing="1"/>
              <w:outlineLvl w:val="2"/>
              <w:rPr>
                <w:rFonts w:ascii="Times New Roman"/>
                <w:i/>
                <w:iCs/>
                <w:sz w:val="18"/>
                <w:szCs w:val="18"/>
                <w:lang w:bidi="he-IL"/>
              </w:rPr>
            </w:pPr>
            <w:r w:rsidRPr="00007C3F">
              <w:rPr>
                <w:rFonts w:ascii="Times New Roman"/>
                <w:i/>
                <w:iCs/>
                <w:sz w:val="18"/>
                <w:szCs w:val="18"/>
                <w:lang w:bidi="he-IL"/>
              </w:rPr>
              <w:t xml:space="preserve">Počet doktorandov: školených / </w:t>
            </w:r>
            <w:r w:rsidR="00BA7895" w:rsidRPr="00007C3F">
              <w:rPr>
                <w:rFonts w:ascii="Times New Roman"/>
                <w:i/>
                <w:iCs/>
                <w:sz w:val="18"/>
                <w:szCs w:val="18"/>
                <w:lang w:bidi="he-IL"/>
              </w:rPr>
              <w:t>ukončených</w:t>
            </w:r>
          </w:p>
        </w:tc>
        <w:tc>
          <w:tcPr>
            <w:tcW w:w="6520" w:type="dxa"/>
          </w:tcPr>
          <w:p w14:paraId="1B35725F" w14:textId="77777777" w:rsidR="00F33A53" w:rsidRPr="00007C3F" w:rsidRDefault="00F33A53" w:rsidP="004412CD">
            <w:pPr>
              <w:spacing w:before="100" w:beforeAutospacing="1" w:after="100" w:afterAutospacing="1"/>
              <w:outlineLvl w:val="2"/>
              <w:rPr>
                <w:rFonts w:ascii="Times New Roman"/>
                <w:sz w:val="18"/>
                <w:szCs w:val="18"/>
                <w:lang w:bidi="he-IL"/>
              </w:rPr>
            </w:pPr>
            <w:r w:rsidRPr="00007C3F">
              <w:rPr>
                <w:rFonts w:ascii="Times New Roman"/>
                <w:sz w:val="18"/>
                <w:szCs w:val="18"/>
                <w:lang w:bidi="he-IL"/>
              </w:rPr>
              <w:t>2/2</w:t>
            </w:r>
          </w:p>
        </w:tc>
      </w:tr>
      <w:tr w:rsidR="00F33A53" w:rsidRPr="00007C3F" w14:paraId="7AFE6436" w14:textId="77777777" w:rsidTr="004412CD">
        <w:tc>
          <w:tcPr>
            <w:tcW w:w="2547" w:type="dxa"/>
          </w:tcPr>
          <w:p w14:paraId="5467E724" w14:textId="77777777" w:rsidR="00F33A53" w:rsidRPr="00007C3F" w:rsidRDefault="00F33A53" w:rsidP="004412CD">
            <w:pPr>
              <w:jc w:val="both"/>
              <w:rPr>
                <w:rFonts w:ascii="Times New Roman"/>
                <w:i/>
                <w:iCs/>
                <w:sz w:val="18"/>
                <w:szCs w:val="18"/>
              </w:rPr>
            </w:pPr>
            <w:r w:rsidRPr="00007C3F">
              <w:rPr>
                <w:rFonts w:ascii="Times New Roman"/>
                <w:i/>
                <w:iCs/>
                <w:sz w:val="18"/>
                <w:szCs w:val="18"/>
              </w:rPr>
              <w:t>Kontaktná adresa</w:t>
            </w:r>
          </w:p>
        </w:tc>
        <w:tc>
          <w:tcPr>
            <w:tcW w:w="6520" w:type="dxa"/>
          </w:tcPr>
          <w:p w14:paraId="6FBE8406" w14:textId="77777777" w:rsidR="00F33A53" w:rsidRPr="00007C3F" w:rsidRDefault="00F33A53" w:rsidP="004412CD">
            <w:pPr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sz w:val="18"/>
                <w:szCs w:val="18"/>
              </w:rPr>
              <w:t xml:space="preserve">Komárany 72, </w:t>
            </w:r>
            <w:proofErr w:type="spellStart"/>
            <w:r w:rsidRPr="00007C3F">
              <w:rPr>
                <w:rFonts w:ascii="Times New Roman"/>
                <w:sz w:val="18"/>
                <w:szCs w:val="18"/>
              </w:rPr>
              <w:t>okr</w:t>
            </w:r>
            <w:proofErr w:type="spellEnd"/>
            <w:r w:rsidRPr="00007C3F">
              <w:rPr>
                <w:rFonts w:ascii="Times New Roman"/>
                <w:sz w:val="18"/>
                <w:szCs w:val="18"/>
              </w:rPr>
              <w:t>. Vranov nad Topľou, 093 01</w:t>
            </w:r>
          </w:p>
          <w:p w14:paraId="311B2F9D" w14:textId="6086B137" w:rsidR="007D4E4E" w:rsidRPr="00007C3F" w:rsidRDefault="007D4E4E" w:rsidP="004412CD">
            <w:pPr>
              <w:jc w:val="both"/>
              <w:rPr>
                <w:rFonts w:ascii="Times New Roman"/>
                <w:sz w:val="18"/>
                <w:szCs w:val="18"/>
              </w:rPr>
            </w:pPr>
            <w:r w:rsidRPr="00007C3F">
              <w:rPr>
                <w:rFonts w:ascii="Times New Roman"/>
                <w:sz w:val="18"/>
                <w:szCs w:val="18"/>
              </w:rPr>
              <w:t xml:space="preserve">e-mail: </w:t>
            </w:r>
            <w:hyperlink r:id="rId4" w:history="1">
              <w:r w:rsidRPr="00007C3F">
                <w:rPr>
                  <w:rStyle w:val="Hypertextovprepojenie"/>
                  <w:rFonts w:ascii="Times New Roman"/>
                  <w:sz w:val="18"/>
                  <w:szCs w:val="18"/>
                </w:rPr>
                <w:t>rlapko@gmail.com</w:t>
              </w:r>
            </w:hyperlink>
            <w:r w:rsidRPr="00007C3F">
              <w:rPr>
                <w:rFonts w:ascii="Times New Roman"/>
                <w:sz w:val="18"/>
                <w:szCs w:val="18"/>
              </w:rPr>
              <w:t>; telefón: 0918 722 062</w:t>
            </w:r>
          </w:p>
        </w:tc>
      </w:tr>
    </w:tbl>
    <w:p w14:paraId="0C576514" w14:textId="77777777" w:rsidR="00F33A53" w:rsidRPr="00007C3F" w:rsidRDefault="00F33A53" w:rsidP="00F33A53">
      <w:pPr>
        <w:jc w:val="center"/>
        <w:rPr>
          <w:rFonts w:ascii="Times New Roman"/>
          <w:b/>
          <w:sz w:val="18"/>
          <w:szCs w:val="18"/>
        </w:rPr>
      </w:pPr>
      <w:bookmarkStart w:id="0" w:name="_GoBack"/>
      <w:bookmarkEnd w:id="0"/>
    </w:p>
    <w:sectPr w:rsidR="00F33A53" w:rsidRPr="00007C3F" w:rsidSect="00B6086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A53"/>
    <w:rsid w:val="00007C3F"/>
    <w:rsid w:val="0021621B"/>
    <w:rsid w:val="004B08A1"/>
    <w:rsid w:val="0057225F"/>
    <w:rsid w:val="006D776B"/>
    <w:rsid w:val="007D4E4E"/>
    <w:rsid w:val="00AB03AD"/>
    <w:rsid w:val="00B60867"/>
    <w:rsid w:val="00BA7895"/>
    <w:rsid w:val="00C71E99"/>
    <w:rsid w:val="00CE4B6B"/>
    <w:rsid w:val="00CF4DCF"/>
    <w:rsid w:val="00D400CE"/>
    <w:rsid w:val="00F3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CE186"/>
  <w15:chartTrackingRefBased/>
  <w15:docId w15:val="{2ED950F6-3572-420E-9F7C-467BAB2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F33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71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1E99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7D4E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lapko@gmail.co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Sekerák</dc:creator>
  <cp:keywords/>
  <dc:description/>
  <cp:lastModifiedBy>Šipová</cp:lastModifiedBy>
  <cp:revision>2</cp:revision>
  <cp:lastPrinted>2018-09-04T06:11:00Z</cp:lastPrinted>
  <dcterms:created xsi:type="dcterms:W3CDTF">2019-05-24T07:13:00Z</dcterms:created>
  <dcterms:modified xsi:type="dcterms:W3CDTF">2019-05-24T07:13:00Z</dcterms:modified>
</cp:coreProperties>
</file>