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E01" w:rsidRDefault="00875E01" w:rsidP="00875E01">
      <w:pPr>
        <w:rPr>
          <w:noProof/>
        </w:rPr>
      </w:pPr>
    </w:p>
    <w:p w:rsidR="003C7DDC" w:rsidRPr="00AD0929" w:rsidRDefault="006E569F" w:rsidP="00875E01">
      <w:pPr>
        <w:pStyle w:val="Nzov"/>
        <w:rPr>
          <w:sz w:val="28"/>
          <w:szCs w:val="28"/>
        </w:rPr>
      </w:pPr>
      <w:r w:rsidRPr="006E569F">
        <w:t>Doklad o vlastnej vedeckej škole</w:t>
      </w:r>
      <w:r>
        <w:t xml:space="preserve"> </w:t>
      </w:r>
    </w:p>
    <w:p w:rsidR="003835E2" w:rsidRDefault="003835E2" w:rsidP="003835E2"/>
    <w:p w:rsidR="00FF03CE" w:rsidRDefault="00FF03CE" w:rsidP="003835E2"/>
    <w:p w:rsidR="003835E2" w:rsidRDefault="003835E2" w:rsidP="003835E2">
      <w:pPr>
        <w:jc w:val="right"/>
      </w:pPr>
    </w:p>
    <w:p w:rsidR="003835E2" w:rsidRDefault="003835E2" w:rsidP="00790CA2">
      <w:r w:rsidRPr="00154CA9">
        <w:rPr>
          <w:b/>
        </w:rPr>
        <w:t>Meno uchádzača</w:t>
      </w:r>
      <w:r w:rsidR="00154CA9">
        <w:t>:</w:t>
      </w:r>
      <w:r w:rsidR="00154CA9">
        <w:tab/>
      </w:r>
      <w:r>
        <w:t>Doc. Mgr. Vladislav Suvák, PhD.</w:t>
      </w:r>
    </w:p>
    <w:p w:rsidR="007C4746" w:rsidRDefault="00790CA2" w:rsidP="007C4746">
      <w:r w:rsidRPr="00154CA9">
        <w:rPr>
          <w:b/>
        </w:rPr>
        <w:t>Pracovisko</w:t>
      </w:r>
      <w:r>
        <w:t xml:space="preserve">: </w:t>
      </w:r>
      <w:r w:rsidR="00154CA9">
        <w:tab/>
      </w:r>
      <w:r w:rsidR="007C4746">
        <w:t xml:space="preserve">Inštitút filozofie, Filozofická fakulta, Prešovská univerzita, Prešov </w:t>
      </w:r>
    </w:p>
    <w:p w:rsidR="003835E2" w:rsidRDefault="003835E2" w:rsidP="003835E2"/>
    <w:p w:rsidR="00DA0E9B" w:rsidRDefault="00DA0E9B" w:rsidP="007C4746"/>
    <w:p w:rsidR="00C52787" w:rsidRDefault="00C52787" w:rsidP="003835E2"/>
    <w:p w:rsidR="006E569F" w:rsidRDefault="006E569F" w:rsidP="003835E2"/>
    <w:p w:rsidR="000D7CA2" w:rsidRDefault="005D184F" w:rsidP="000D7CA2">
      <w:r>
        <w:t>Pedagogické aj o</w:t>
      </w:r>
      <w:r w:rsidR="006E569F">
        <w:t xml:space="preserve">dborné zameranie </w:t>
      </w:r>
      <w:r w:rsidR="00C73481">
        <w:t>V</w:t>
      </w:r>
      <w:r>
        <w:t>ladislava</w:t>
      </w:r>
      <w:r w:rsidR="00C73481">
        <w:t xml:space="preserve"> </w:t>
      </w:r>
      <w:proofErr w:type="spellStart"/>
      <w:r w:rsidR="00C73481">
        <w:t>Suváka</w:t>
      </w:r>
      <w:proofErr w:type="spellEnd"/>
      <w:r w:rsidR="006E569F">
        <w:t xml:space="preserve"> v posledných 25 rokoch </w:t>
      </w:r>
      <w:r w:rsidR="000D7CA2">
        <w:t>sa sústre</w:t>
      </w:r>
      <w:r w:rsidR="00450ACC">
        <w:t>di</w:t>
      </w:r>
      <w:r w:rsidR="000D7CA2">
        <w:t>lo</w:t>
      </w:r>
      <w:r w:rsidR="006E569F">
        <w:t xml:space="preserve"> na otázku prekonania diferencie medzi teoretickou a praktickou filozofiou. Tejto téme sa venoval už vo svojej dizertačnej práci </w:t>
      </w:r>
      <w:r>
        <w:t>(</w:t>
      </w:r>
      <w:r w:rsidRPr="006E569F">
        <w:rPr>
          <w:i/>
        </w:rPr>
        <w:t>Koniec metafyziky a Platón</w:t>
      </w:r>
      <w:r>
        <w:t xml:space="preserve">, </w:t>
      </w:r>
      <w:r>
        <w:t xml:space="preserve">2000) </w:t>
      </w:r>
      <w:r w:rsidR="006E569F">
        <w:t>a </w:t>
      </w:r>
      <w:r w:rsidR="000D7CA2">
        <w:t>neskôr</w:t>
      </w:r>
      <w:r w:rsidR="006E569F">
        <w:t xml:space="preserve"> aj v jej rozšírenej </w:t>
      </w:r>
      <w:r>
        <w:t xml:space="preserve">knižnej </w:t>
      </w:r>
      <w:r w:rsidR="006E569F">
        <w:t xml:space="preserve">verzii (2002). </w:t>
      </w:r>
      <w:r>
        <w:t>Analogickými problémami</w:t>
      </w:r>
      <w:r w:rsidR="006E569F">
        <w:t xml:space="preserve"> sa zaoberali členovia riešiteľského kolektívu projektu </w:t>
      </w:r>
      <w:r w:rsidR="006E569F" w:rsidRPr="00BF6D1B">
        <w:t>VEGA, 1/9237/02</w:t>
      </w:r>
      <w:r w:rsidR="006E569F">
        <w:t xml:space="preserve"> (</w:t>
      </w:r>
      <w:r w:rsidR="006E569F" w:rsidRPr="00E84E86">
        <w:rPr>
          <w:i/>
        </w:rPr>
        <w:t>K diferencii teoretického a praktického: Ako myslieť prax – ako konať myslením</w:t>
      </w:r>
      <w:r w:rsidR="006E569F">
        <w:t xml:space="preserve">, </w:t>
      </w:r>
      <w:r w:rsidR="006E569F" w:rsidRPr="006E569F">
        <w:rPr>
          <w:bCs/>
        </w:rPr>
        <w:t>2002-2004)</w:t>
      </w:r>
      <w:r>
        <w:rPr>
          <w:bCs/>
        </w:rPr>
        <w:t>, ktorý viedol V. Suvák (viď zborníky</w:t>
      </w:r>
      <w:r w:rsidRPr="005D184F">
        <w:t xml:space="preserve"> </w:t>
      </w:r>
      <w:r>
        <w:t xml:space="preserve">štúdií </w:t>
      </w:r>
      <w:r w:rsidRPr="005D184F">
        <w:rPr>
          <w:i/>
        </w:rPr>
        <w:t>K diferencii teoretického a praktického I.-III</w:t>
      </w:r>
      <w:r w:rsidRPr="005D184F">
        <w:t>., 2002-2004</w:t>
      </w:r>
      <w:r>
        <w:rPr>
          <w:bCs/>
        </w:rPr>
        <w:t>)</w:t>
      </w:r>
      <w:r w:rsidR="006E569F">
        <w:rPr>
          <w:bCs/>
        </w:rPr>
        <w:t>.</w:t>
      </w:r>
      <w:r w:rsidR="006E569F" w:rsidRPr="00BF6D1B">
        <w:t xml:space="preserve"> </w:t>
      </w:r>
    </w:p>
    <w:p w:rsidR="00EA01C0" w:rsidRDefault="006E569F" w:rsidP="00EA01C0">
      <w:r>
        <w:t xml:space="preserve">Nadväzujúcou témou sa stala </w:t>
      </w:r>
      <w:r w:rsidR="00C73481">
        <w:t xml:space="preserve">sókratovská tradícia myslenia </w:t>
      </w:r>
      <w:r>
        <w:t>(</w:t>
      </w:r>
      <w:r w:rsidR="00C73481">
        <w:t>sokratika</w:t>
      </w:r>
      <w:r>
        <w:t xml:space="preserve">), ktorú sa podujali </w:t>
      </w:r>
      <w:r w:rsidR="005D184F">
        <w:t xml:space="preserve">riešitelia niekoľkých projektov </w:t>
      </w:r>
      <w:r w:rsidR="000D7CA2">
        <w:t xml:space="preserve">VEGA </w:t>
      </w:r>
      <w:proofErr w:type="spellStart"/>
      <w:r w:rsidR="005D184F">
        <w:t>reinterpretovať</w:t>
      </w:r>
      <w:proofErr w:type="spellEnd"/>
      <w:r w:rsidR="005D184F">
        <w:t xml:space="preserve"> </w:t>
      </w:r>
      <w:r>
        <w:t xml:space="preserve">na pozadí </w:t>
      </w:r>
      <w:r w:rsidR="000D7CA2">
        <w:t>neteoretického chápania filozofie (</w:t>
      </w:r>
      <w:r w:rsidR="000D7CA2" w:rsidRPr="000D7CA2">
        <w:t>VEGA, 1/2499/05</w:t>
      </w:r>
      <w:r w:rsidR="000D7CA2">
        <w:t>:</w:t>
      </w:r>
      <w:r>
        <w:t xml:space="preserve"> </w:t>
      </w:r>
      <w:r w:rsidR="000D7CA2" w:rsidRPr="000D7CA2">
        <w:rPr>
          <w:i/>
        </w:rPr>
        <w:t>Sokratika: Sokratovská tradícia myslenia od antiky po súčasnosť</w:t>
      </w:r>
      <w:r w:rsidR="000D7CA2">
        <w:t xml:space="preserve">, </w:t>
      </w:r>
      <w:r w:rsidRPr="000D7CA2">
        <w:rPr>
          <w:bCs/>
        </w:rPr>
        <w:t>2005-2007</w:t>
      </w:r>
      <w:r w:rsidR="000D7CA2">
        <w:t>;</w:t>
      </w:r>
      <w:r w:rsidRPr="000D7CA2">
        <w:t xml:space="preserve"> </w:t>
      </w:r>
      <w:r w:rsidR="000D7CA2" w:rsidRPr="000D7CA2">
        <w:t>VEGA, 1/0379/08</w:t>
      </w:r>
      <w:r w:rsidR="000D7CA2">
        <w:t>:</w:t>
      </w:r>
      <w:r w:rsidR="000D7CA2" w:rsidRPr="000D7CA2">
        <w:t xml:space="preserve"> </w:t>
      </w:r>
      <w:r w:rsidR="000D7CA2" w:rsidRPr="000D7CA2">
        <w:rPr>
          <w:i/>
        </w:rPr>
        <w:t>Sebapoznanie a starosť o seba v sókratovskej tradícii myslenia</w:t>
      </w:r>
      <w:r w:rsidR="000D7CA2">
        <w:rPr>
          <w:bCs/>
        </w:rPr>
        <w:t xml:space="preserve">, </w:t>
      </w:r>
      <w:r w:rsidRPr="000D7CA2">
        <w:rPr>
          <w:bCs/>
        </w:rPr>
        <w:t>2008-2010</w:t>
      </w:r>
      <w:r w:rsidR="000D7CA2">
        <w:t>;</w:t>
      </w:r>
      <w:r w:rsidRPr="000D7CA2">
        <w:t xml:space="preserve"> </w:t>
      </w:r>
      <w:r w:rsidR="000D7CA2" w:rsidRPr="000D7CA2">
        <w:t>VEGA, 1/0448/11</w:t>
      </w:r>
      <w:r w:rsidR="000D7CA2">
        <w:t xml:space="preserve">: </w:t>
      </w:r>
      <w:r w:rsidRPr="000D7CA2">
        <w:rPr>
          <w:i/>
        </w:rPr>
        <w:t xml:space="preserve">Miesto </w:t>
      </w:r>
      <w:proofErr w:type="spellStart"/>
      <w:r w:rsidRPr="000D7CA2">
        <w:rPr>
          <w:i/>
        </w:rPr>
        <w:t>kynizmu</w:t>
      </w:r>
      <w:proofErr w:type="spellEnd"/>
      <w:r w:rsidRPr="000D7CA2">
        <w:rPr>
          <w:i/>
        </w:rPr>
        <w:t xml:space="preserve"> v</w:t>
      </w:r>
      <w:r w:rsidR="000D7CA2">
        <w:rPr>
          <w:i/>
        </w:rPr>
        <w:t> </w:t>
      </w:r>
      <w:r w:rsidRPr="000D7CA2">
        <w:rPr>
          <w:i/>
        </w:rPr>
        <w:t>sokratike</w:t>
      </w:r>
      <w:r w:rsidR="000D7CA2">
        <w:rPr>
          <w:i/>
        </w:rPr>
        <w:t xml:space="preserve">, </w:t>
      </w:r>
      <w:r w:rsidR="000D7CA2" w:rsidRPr="000D7CA2">
        <w:rPr>
          <w:bCs/>
        </w:rPr>
        <w:t>2011-2013</w:t>
      </w:r>
      <w:r w:rsidRPr="000D7CA2">
        <w:t>)</w:t>
      </w:r>
      <w:r w:rsidR="000D7CA2">
        <w:t xml:space="preserve">. Medzi riešiteľmi projektu boli </w:t>
      </w:r>
      <w:r w:rsidR="005D184F">
        <w:t xml:space="preserve">vynikajúci </w:t>
      </w:r>
      <w:r w:rsidR="000D7CA2">
        <w:t xml:space="preserve">klasickí filológovia (doc. František Šimon, Dr. Elena </w:t>
      </w:r>
      <w:proofErr w:type="spellStart"/>
      <w:r w:rsidR="000D7CA2">
        <w:t>Urbancová</w:t>
      </w:r>
      <w:proofErr w:type="spellEnd"/>
      <w:r w:rsidR="000D7CA2">
        <w:t xml:space="preserve">), historici antickej filozofie (doc. Andrej Kalaš, doc. Matúš Porubjak, doc. </w:t>
      </w:r>
      <w:proofErr w:type="spellStart"/>
      <w:r w:rsidR="000D7CA2">
        <w:t>Ulrich</w:t>
      </w:r>
      <w:proofErr w:type="spellEnd"/>
      <w:r w:rsidR="000D7CA2">
        <w:t xml:space="preserve"> Wollner, Dr. Jaroslav Cepko, Dr. Pavol Labuda), ako aj odborníci zaoberajúci sa systematickou filozofiou (prof. Eugen </w:t>
      </w:r>
      <w:proofErr w:type="spellStart"/>
      <w:r w:rsidR="000D7CA2">
        <w:t>Andreánsky</w:t>
      </w:r>
      <w:proofErr w:type="spellEnd"/>
      <w:r w:rsidR="000D7CA2">
        <w:t xml:space="preserve">, Dr. Marcel Nemec, Dr. Ivana </w:t>
      </w:r>
      <w:proofErr w:type="spellStart"/>
      <w:r w:rsidR="000D7CA2">
        <w:t>Komanická</w:t>
      </w:r>
      <w:proofErr w:type="spellEnd"/>
      <w:r w:rsidR="00EA01C0">
        <w:t xml:space="preserve">, Dr. Miloš </w:t>
      </w:r>
      <w:proofErr w:type="spellStart"/>
      <w:r w:rsidR="00EA01C0">
        <w:t>Kriššák</w:t>
      </w:r>
      <w:proofErr w:type="spellEnd"/>
      <w:r w:rsidR="00EA01C0">
        <w:t xml:space="preserve">, Dr. Pavol </w:t>
      </w:r>
      <w:proofErr w:type="spellStart"/>
      <w:r w:rsidR="00EA01C0">
        <w:t>Sucharek</w:t>
      </w:r>
      <w:proofErr w:type="spellEnd"/>
      <w:r w:rsidR="000D7CA2">
        <w:t xml:space="preserve">). </w:t>
      </w:r>
      <w:r w:rsidR="00EA01C0">
        <w:t xml:space="preserve">Projekty postupne nadobúdali medzinárodný charakter – na </w:t>
      </w:r>
      <w:r w:rsidR="005D184F">
        <w:t xml:space="preserve">ich </w:t>
      </w:r>
      <w:r w:rsidR="00EA01C0">
        <w:t xml:space="preserve">riešení začali participovať ďalší významní odborníci z Českej republiky (doc. </w:t>
      </w:r>
      <w:proofErr w:type="spellStart"/>
      <w:r w:rsidR="00EA01C0">
        <w:t>Hynek</w:t>
      </w:r>
      <w:proofErr w:type="spellEnd"/>
      <w:r w:rsidR="00EA01C0">
        <w:t xml:space="preserve"> Bartoš, doc. </w:t>
      </w:r>
      <w:proofErr w:type="spellStart"/>
      <w:r w:rsidR="00EA01C0">
        <w:t>Zdeněk</w:t>
      </w:r>
      <w:proofErr w:type="spellEnd"/>
      <w:r w:rsidR="00EA01C0">
        <w:t xml:space="preserve"> </w:t>
      </w:r>
      <w:proofErr w:type="spellStart"/>
      <w:r w:rsidR="00EA01C0">
        <w:t>Kratochvíl</w:t>
      </w:r>
      <w:proofErr w:type="spellEnd"/>
      <w:r w:rsidR="00EA01C0">
        <w:t xml:space="preserve">, Dr. Jakub </w:t>
      </w:r>
      <w:proofErr w:type="spellStart"/>
      <w:r w:rsidR="00EA01C0">
        <w:t>Jirsa</w:t>
      </w:r>
      <w:proofErr w:type="spellEnd"/>
      <w:r w:rsidR="00EA01C0">
        <w:t xml:space="preserve">, Dr. </w:t>
      </w:r>
      <w:proofErr w:type="spellStart"/>
      <w:r w:rsidR="00EA01C0">
        <w:t>Josef</w:t>
      </w:r>
      <w:proofErr w:type="spellEnd"/>
      <w:r w:rsidR="00EA01C0">
        <w:t xml:space="preserve"> </w:t>
      </w:r>
      <w:proofErr w:type="spellStart"/>
      <w:r w:rsidR="00EA01C0">
        <w:t>Petrželka</w:t>
      </w:r>
      <w:proofErr w:type="spellEnd"/>
      <w:r w:rsidR="00EA01C0">
        <w:t xml:space="preserve">, </w:t>
      </w:r>
      <w:r w:rsidR="00163417">
        <w:t xml:space="preserve">Dr. </w:t>
      </w:r>
      <w:proofErr w:type="spellStart"/>
      <w:r w:rsidR="00163417">
        <w:t>Kryštof</w:t>
      </w:r>
      <w:proofErr w:type="spellEnd"/>
      <w:r w:rsidR="00163417">
        <w:t xml:space="preserve"> </w:t>
      </w:r>
      <w:proofErr w:type="spellStart"/>
      <w:r w:rsidR="00163417">
        <w:t>Boháček</w:t>
      </w:r>
      <w:proofErr w:type="spellEnd"/>
      <w:r w:rsidR="00EA01C0">
        <w:t xml:space="preserve">), z Poľskej republiky (prof. </w:t>
      </w:r>
      <w:r w:rsidR="00EA01C0" w:rsidRPr="00EA01C0">
        <w:t xml:space="preserve">Janina </w:t>
      </w:r>
      <w:proofErr w:type="spellStart"/>
      <w:r w:rsidR="00EA01C0" w:rsidRPr="00EA01C0">
        <w:t>Gajda-Krynicka</w:t>
      </w:r>
      <w:proofErr w:type="spellEnd"/>
      <w:r w:rsidR="00EA01C0">
        <w:t xml:space="preserve">, prof. </w:t>
      </w:r>
      <w:proofErr w:type="spellStart"/>
      <w:r w:rsidR="00EA01C0">
        <w:t>Dariusz</w:t>
      </w:r>
      <w:proofErr w:type="spellEnd"/>
      <w:r w:rsidR="00EA01C0">
        <w:t xml:space="preserve"> </w:t>
      </w:r>
      <w:proofErr w:type="spellStart"/>
      <w:r w:rsidR="00EA01C0">
        <w:t>Kubok</w:t>
      </w:r>
      <w:proofErr w:type="spellEnd"/>
      <w:r w:rsidR="00EA01C0">
        <w:t xml:space="preserve">, Dr. </w:t>
      </w:r>
      <w:proofErr w:type="spellStart"/>
      <w:r w:rsidR="00EA01C0">
        <w:t>Dariusz</w:t>
      </w:r>
      <w:proofErr w:type="spellEnd"/>
      <w:r w:rsidR="00EA01C0">
        <w:t xml:space="preserve"> </w:t>
      </w:r>
      <w:proofErr w:type="spellStart"/>
      <w:r w:rsidR="00EA01C0">
        <w:t>Olesinski</w:t>
      </w:r>
      <w:proofErr w:type="spellEnd"/>
      <w:r w:rsidR="00EA01C0">
        <w:t xml:space="preserve">, Dr. </w:t>
      </w:r>
      <w:proofErr w:type="spellStart"/>
      <w:r w:rsidR="00EA01C0">
        <w:t>Artur</w:t>
      </w:r>
      <w:proofErr w:type="spellEnd"/>
      <w:r w:rsidR="00EA01C0">
        <w:t xml:space="preserve"> </w:t>
      </w:r>
      <w:proofErr w:type="spellStart"/>
      <w:r w:rsidR="00EA01C0">
        <w:t>Pacewicz</w:t>
      </w:r>
      <w:proofErr w:type="spellEnd"/>
      <w:r w:rsidR="00EA01C0">
        <w:t xml:space="preserve">, Dr. </w:t>
      </w:r>
      <w:proofErr w:type="spellStart"/>
      <w:r w:rsidR="00EA01C0" w:rsidRPr="00EA01C0">
        <w:t>Dariusz</w:t>
      </w:r>
      <w:proofErr w:type="spellEnd"/>
      <w:r w:rsidR="00EA01C0" w:rsidRPr="00EA01C0">
        <w:t xml:space="preserve"> </w:t>
      </w:r>
      <w:proofErr w:type="spellStart"/>
      <w:r w:rsidR="00EA01C0" w:rsidRPr="00EA01C0">
        <w:t>Rymar</w:t>
      </w:r>
      <w:proofErr w:type="spellEnd"/>
      <w:r w:rsidR="00EA01C0">
        <w:t xml:space="preserve">, </w:t>
      </w:r>
      <w:proofErr w:type="spellStart"/>
      <w:r w:rsidR="005D184F">
        <w:t>Dt</w:t>
      </w:r>
      <w:proofErr w:type="spellEnd"/>
      <w:r w:rsidR="005D184F">
        <w:t xml:space="preserve">. </w:t>
      </w:r>
      <w:proofErr w:type="spellStart"/>
      <w:r w:rsidR="00EA01C0" w:rsidRPr="00EA01C0">
        <w:t>Agnieszka</w:t>
      </w:r>
      <w:proofErr w:type="spellEnd"/>
      <w:r w:rsidR="00EA01C0" w:rsidRPr="00EA01C0">
        <w:t xml:space="preserve"> </w:t>
      </w:r>
      <w:proofErr w:type="spellStart"/>
      <w:r w:rsidR="00EA01C0" w:rsidRPr="00EA01C0">
        <w:t>Woszczyk</w:t>
      </w:r>
      <w:proofErr w:type="spellEnd"/>
      <w:r w:rsidR="00EA01C0">
        <w:t xml:space="preserve">), z Veľkej Británie (prof. </w:t>
      </w:r>
      <w:proofErr w:type="spellStart"/>
      <w:r w:rsidR="00EA01C0">
        <w:t>Lesley</w:t>
      </w:r>
      <w:proofErr w:type="spellEnd"/>
      <w:r w:rsidR="00EA01C0">
        <w:t xml:space="preserve"> </w:t>
      </w:r>
      <w:proofErr w:type="spellStart"/>
      <w:r w:rsidR="00EA01C0">
        <w:t>Brown</w:t>
      </w:r>
      <w:proofErr w:type="spellEnd"/>
      <w:r w:rsidR="00EA01C0">
        <w:t xml:space="preserve">), z USA (prof. </w:t>
      </w:r>
      <w:proofErr w:type="spellStart"/>
      <w:r w:rsidR="00EA01C0">
        <w:t>Donald</w:t>
      </w:r>
      <w:proofErr w:type="spellEnd"/>
      <w:r w:rsidR="00EA01C0">
        <w:t xml:space="preserve"> J. Morse). Kolokviá a konferencie, na ktorých vystupovali významní hostia (Ing. Ivan </w:t>
      </w:r>
      <w:proofErr w:type="spellStart"/>
      <w:r w:rsidR="00EA01C0">
        <w:t>Chvatík</w:t>
      </w:r>
      <w:proofErr w:type="spellEnd"/>
      <w:r w:rsidR="00EA01C0">
        <w:t xml:space="preserve">, prof. </w:t>
      </w:r>
      <w:proofErr w:type="spellStart"/>
      <w:r w:rsidR="00EA01C0">
        <w:t>Erazim</w:t>
      </w:r>
      <w:proofErr w:type="spellEnd"/>
      <w:r w:rsidR="00EA01C0">
        <w:t xml:space="preserve"> </w:t>
      </w:r>
      <w:proofErr w:type="spellStart"/>
      <w:r w:rsidR="00EA01C0">
        <w:t>Kohák</w:t>
      </w:r>
      <w:proofErr w:type="spellEnd"/>
      <w:r w:rsidR="00EA01C0">
        <w:t xml:space="preserve">, prof. Pavel </w:t>
      </w:r>
      <w:proofErr w:type="spellStart"/>
      <w:r w:rsidR="00EA01C0">
        <w:t>Kouba</w:t>
      </w:r>
      <w:proofErr w:type="spellEnd"/>
      <w:r w:rsidR="00EA01C0">
        <w:t xml:space="preserve">, prof. Miroslav </w:t>
      </w:r>
      <w:proofErr w:type="spellStart"/>
      <w:r w:rsidR="00EA01C0">
        <w:t>Marcelli</w:t>
      </w:r>
      <w:proofErr w:type="spellEnd"/>
      <w:r w:rsidR="00EA01C0">
        <w:t xml:space="preserve">, prof. Peter </w:t>
      </w:r>
      <w:proofErr w:type="spellStart"/>
      <w:r w:rsidR="00EA01C0">
        <w:t>Michalovič</w:t>
      </w:r>
      <w:proofErr w:type="spellEnd"/>
      <w:r w:rsidR="00EA01C0">
        <w:t xml:space="preserve">, doc. </w:t>
      </w:r>
      <w:proofErr w:type="spellStart"/>
      <w:r w:rsidR="00EA01C0">
        <w:t>Zdeněk</w:t>
      </w:r>
      <w:proofErr w:type="spellEnd"/>
      <w:r w:rsidR="00EA01C0">
        <w:t xml:space="preserve"> </w:t>
      </w:r>
      <w:proofErr w:type="spellStart"/>
      <w:r w:rsidR="00EA01C0">
        <w:t>Kratochvíl</w:t>
      </w:r>
      <w:proofErr w:type="spellEnd"/>
      <w:r w:rsidR="00EA01C0">
        <w:t xml:space="preserve">, Ing. </w:t>
      </w:r>
      <w:proofErr w:type="spellStart"/>
      <w:r w:rsidR="00EA01C0">
        <w:t>Egon</w:t>
      </w:r>
      <w:proofErr w:type="spellEnd"/>
      <w:r w:rsidR="00EA01C0">
        <w:t xml:space="preserve"> Gál) prispeli k prehlbovaniu diskusií o súčasnom chápaní filozofie. </w:t>
      </w:r>
    </w:p>
    <w:p w:rsidR="00163417" w:rsidRDefault="005D184F" w:rsidP="00EA01C0">
      <w:r>
        <w:t>O úspešnosti</w:t>
      </w:r>
      <w:r w:rsidR="00163417">
        <w:t xml:space="preserve"> týchto projektov </w:t>
      </w:r>
      <w:r>
        <w:t>svedčia ohlasy na</w:t>
      </w:r>
      <w:r w:rsidR="00163417">
        <w:t xml:space="preserve"> publikácie, ktoré si našli široký čitateľský ohlas (</w:t>
      </w:r>
      <w:r w:rsidR="00163417" w:rsidRPr="00163417">
        <w:rPr>
          <w:i/>
        </w:rPr>
        <w:t>Sokratika I</w:t>
      </w:r>
      <w:r w:rsidR="00163417">
        <w:t xml:space="preserve">., </w:t>
      </w:r>
      <w:r w:rsidR="00163417" w:rsidRPr="00163417">
        <w:rPr>
          <w:i/>
        </w:rPr>
        <w:t>Sokratika II</w:t>
      </w:r>
      <w:r w:rsidR="00163417">
        <w:t xml:space="preserve">., </w:t>
      </w:r>
      <w:r w:rsidR="00163417" w:rsidRPr="000C19E2">
        <w:rPr>
          <w:i/>
        </w:rPr>
        <w:t>Sebapoznanie a/</w:t>
      </w:r>
      <w:proofErr w:type="spellStart"/>
      <w:r w:rsidR="00163417" w:rsidRPr="000C19E2">
        <w:rPr>
          <w:i/>
        </w:rPr>
        <w:t>ko</w:t>
      </w:r>
      <w:proofErr w:type="spellEnd"/>
      <w:r w:rsidR="00163417" w:rsidRPr="000C19E2">
        <w:rPr>
          <w:i/>
        </w:rPr>
        <w:t xml:space="preserve"> starosť o seba</w:t>
      </w:r>
      <w:r w:rsidR="00163417">
        <w:t xml:space="preserve">, </w:t>
      </w:r>
      <w:r w:rsidR="00163417" w:rsidRPr="00163417">
        <w:rPr>
          <w:i/>
        </w:rPr>
        <w:t>Sokratika: Sebapoznanie a starosť o seba</w:t>
      </w:r>
      <w:r w:rsidR="00163417">
        <w:t xml:space="preserve">) . Na Filosofickom ústave Českej akadémie vied sa konala konferencia </w:t>
      </w:r>
      <w:r w:rsidR="00163417" w:rsidRPr="000C19E2">
        <w:rPr>
          <w:i/>
        </w:rPr>
        <w:t>DIES BIBLIOGRAPHICUS</w:t>
      </w:r>
      <w:r w:rsidR="00163417">
        <w:t xml:space="preserve">, na ktorej prezentoval Dr. </w:t>
      </w:r>
      <w:proofErr w:type="spellStart"/>
      <w:r w:rsidR="00163417">
        <w:t>Kryštof</w:t>
      </w:r>
      <w:proofErr w:type="spellEnd"/>
      <w:r w:rsidR="00163417">
        <w:t xml:space="preserve"> </w:t>
      </w:r>
      <w:proofErr w:type="spellStart"/>
      <w:r w:rsidR="00163417">
        <w:t>Boháček</w:t>
      </w:r>
      <w:proofErr w:type="spellEnd"/>
      <w:r w:rsidR="00163417">
        <w:t xml:space="preserve"> kolektívnu monografiu </w:t>
      </w:r>
      <w:r w:rsidR="00163417" w:rsidRPr="000C19E2">
        <w:rPr>
          <w:i/>
        </w:rPr>
        <w:t>Sebapoznanie a/</w:t>
      </w:r>
      <w:proofErr w:type="spellStart"/>
      <w:r w:rsidR="00163417" w:rsidRPr="000C19E2">
        <w:rPr>
          <w:i/>
        </w:rPr>
        <w:t>ko</w:t>
      </w:r>
      <w:proofErr w:type="spellEnd"/>
      <w:r w:rsidR="00163417" w:rsidRPr="000C19E2">
        <w:rPr>
          <w:i/>
        </w:rPr>
        <w:t xml:space="preserve"> starosť o seba</w:t>
      </w:r>
      <w:r w:rsidR="00163417">
        <w:t xml:space="preserve"> (Prešov 2010)</w:t>
      </w:r>
      <w:r w:rsidR="009B1CCD">
        <w:t xml:space="preserve"> – aj </w:t>
      </w:r>
      <w:r>
        <w:t>túto okolnosť</w:t>
      </w:r>
      <w:r w:rsidR="009B1CCD">
        <w:t xml:space="preserve"> môžeme považovať za ocenenie </w:t>
      </w:r>
      <w:r>
        <w:t xml:space="preserve">kolektívnej práce na </w:t>
      </w:r>
      <w:r w:rsidR="009B1CCD">
        <w:t>projektu</w:t>
      </w:r>
      <w:r w:rsidR="00163417">
        <w:t>.</w:t>
      </w:r>
      <w:r>
        <w:t xml:space="preserve"> </w:t>
      </w:r>
    </w:p>
    <w:p w:rsidR="00EA01C0" w:rsidRDefault="00325358" w:rsidP="00EA01C0">
      <w:r>
        <w:t>Postupne vznik</w:t>
      </w:r>
      <w:r w:rsidR="009B1CCD">
        <w:t>a</w:t>
      </w:r>
      <w:r w:rsidR="00EA01C0">
        <w:t>la na Slovensku skupina odborníkov na antickú aj sú</w:t>
      </w:r>
      <w:r>
        <w:t xml:space="preserve">časnú filozofiu, ktorá sa </w:t>
      </w:r>
      <w:r w:rsidR="005D184F">
        <w:t>snažila</w:t>
      </w:r>
      <w:r w:rsidR="00EA01C0">
        <w:t xml:space="preserve"> </w:t>
      </w:r>
      <w:r>
        <w:t xml:space="preserve">o </w:t>
      </w:r>
      <w:proofErr w:type="spellStart"/>
      <w:r w:rsidR="00EA01C0">
        <w:t>reinterpret</w:t>
      </w:r>
      <w:r>
        <w:t>áciu</w:t>
      </w:r>
      <w:proofErr w:type="spellEnd"/>
      <w:r w:rsidR="00EA01C0">
        <w:t xml:space="preserve"> </w:t>
      </w:r>
      <w:r>
        <w:t>západnej</w:t>
      </w:r>
      <w:r w:rsidR="00EA01C0">
        <w:t xml:space="preserve"> </w:t>
      </w:r>
      <w:r>
        <w:t xml:space="preserve">filozofickej tradície – </w:t>
      </w:r>
      <w:r w:rsidR="009B1CCD">
        <w:t>s cieľom</w:t>
      </w:r>
      <w:r>
        <w:t> poukázať na chápanie filozofie ako sp</w:t>
      </w:r>
      <w:r w:rsidR="009B1CCD">
        <w:t>ôsob</w:t>
      </w:r>
      <w:r w:rsidR="0035664B">
        <w:t>u</w:t>
      </w:r>
      <w:r>
        <w:t xml:space="preserve"> života. </w:t>
      </w:r>
    </w:p>
    <w:p w:rsidR="00163417" w:rsidRDefault="00325358" w:rsidP="00163417">
      <w:r>
        <w:t>Táto tendencia sa naplno uplatnila pri riešení projektu APVV 0164-12 (</w:t>
      </w:r>
      <w:r w:rsidRPr="00325358">
        <w:rPr>
          <w:i/>
        </w:rPr>
        <w:t>Starosť o seba: antické problematizácie života a súčasné myslenie</w:t>
      </w:r>
      <w:r>
        <w:t xml:space="preserve">), na ktorom participovali niekoľkí odborníci na antickú filozofiu (doc. Andrej Kalaš, </w:t>
      </w:r>
      <w:r w:rsidR="00163417">
        <w:t xml:space="preserve">Dr. Jaroslav Cepko, </w:t>
      </w:r>
      <w:r>
        <w:t>Dr. Lívia Flachbartová</w:t>
      </w:r>
      <w:r w:rsidR="00163417">
        <w:t xml:space="preserve">), ako aj odborníci </w:t>
      </w:r>
      <w:r>
        <w:t xml:space="preserve">na súčasné filozofické prúdy (prof. Oľga </w:t>
      </w:r>
      <w:proofErr w:type="spellStart"/>
      <w:r>
        <w:t>Sis</w:t>
      </w:r>
      <w:r w:rsidR="005D184F">
        <w:t>á</w:t>
      </w:r>
      <w:r>
        <w:t>ková</w:t>
      </w:r>
      <w:proofErr w:type="spellEnd"/>
      <w:r>
        <w:t xml:space="preserve">, prof. </w:t>
      </w:r>
      <w:proofErr w:type="spellStart"/>
      <w:r>
        <w:t>Vasil</w:t>
      </w:r>
      <w:proofErr w:type="spellEnd"/>
      <w:r>
        <w:t xml:space="preserve"> </w:t>
      </w:r>
      <w:proofErr w:type="spellStart"/>
      <w:r>
        <w:t>Gluchman</w:t>
      </w:r>
      <w:proofErr w:type="spellEnd"/>
      <w:r>
        <w:t xml:space="preserve">, Dr. Pavol </w:t>
      </w:r>
      <w:proofErr w:type="spellStart"/>
      <w:r>
        <w:t>Sucharek</w:t>
      </w:r>
      <w:proofErr w:type="spellEnd"/>
      <w:r>
        <w:t xml:space="preserve">). Projekt umožňoval riešiteľom </w:t>
      </w:r>
      <w:r w:rsidR="009B1CCD">
        <w:t xml:space="preserve">publikovať </w:t>
      </w:r>
      <w:r>
        <w:t xml:space="preserve">nielen nové texty, </w:t>
      </w:r>
      <w:r>
        <w:lastRenderedPageBreak/>
        <w:t xml:space="preserve">ale </w:t>
      </w:r>
      <w:r w:rsidR="009B1CCD">
        <w:t>aj</w:t>
      </w:r>
      <w:r w:rsidR="00163417">
        <w:t xml:space="preserve"> participovať na medzinárodných podujatiach</w:t>
      </w:r>
      <w:r>
        <w:t>, na ktorých mohli prezentovať výsledky svojej práce (</w:t>
      </w:r>
      <w:proofErr w:type="spellStart"/>
      <w:r>
        <w:t>University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Cyprus</w:t>
      </w:r>
      <w:r w:rsidR="005D184F">
        <w:t xml:space="preserve"> v Nikózii</w:t>
      </w:r>
      <w:r>
        <w:t xml:space="preserve">, </w:t>
      </w:r>
      <w:proofErr w:type="spellStart"/>
      <w:r w:rsidR="00163417" w:rsidRPr="00B47EDC">
        <w:t>Institut</w:t>
      </w:r>
      <w:proofErr w:type="spellEnd"/>
      <w:r w:rsidR="00163417" w:rsidRPr="00B47EDC">
        <w:t xml:space="preserve"> </w:t>
      </w:r>
      <w:proofErr w:type="spellStart"/>
      <w:r w:rsidR="00163417" w:rsidRPr="00B47EDC">
        <w:t>für</w:t>
      </w:r>
      <w:proofErr w:type="spellEnd"/>
      <w:r w:rsidR="00163417" w:rsidRPr="00B47EDC">
        <w:t xml:space="preserve"> </w:t>
      </w:r>
      <w:proofErr w:type="spellStart"/>
      <w:r w:rsidR="00163417">
        <w:t>die</w:t>
      </w:r>
      <w:proofErr w:type="spellEnd"/>
      <w:r w:rsidR="00163417">
        <w:t xml:space="preserve"> </w:t>
      </w:r>
      <w:proofErr w:type="spellStart"/>
      <w:r w:rsidR="00163417">
        <w:t>Wissenschaften</w:t>
      </w:r>
      <w:proofErr w:type="spellEnd"/>
      <w:r w:rsidR="00163417">
        <w:t xml:space="preserve"> </w:t>
      </w:r>
      <w:proofErr w:type="spellStart"/>
      <w:r w:rsidR="00163417">
        <w:t>vom</w:t>
      </w:r>
      <w:proofErr w:type="spellEnd"/>
      <w:r w:rsidR="00163417">
        <w:t xml:space="preserve"> </w:t>
      </w:r>
      <w:proofErr w:type="spellStart"/>
      <w:r w:rsidR="00163417">
        <w:t>Menschen</w:t>
      </w:r>
      <w:proofErr w:type="spellEnd"/>
      <w:r w:rsidR="00163417" w:rsidRPr="00B47EDC">
        <w:t xml:space="preserve"> vo Viedni</w:t>
      </w:r>
      <w:r w:rsidR="00163417">
        <w:t xml:space="preserve">, </w:t>
      </w:r>
      <w:proofErr w:type="spellStart"/>
      <w:r w:rsidR="00163417">
        <w:t>University</w:t>
      </w:r>
      <w:proofErr w:type="spellEnd"/>
      <w:r w:rsidR="00163417">
        <w:t xml:space="preserve"> </w:t>
      </w:r>
      <w:proofErr w:type="spellStart"/>
      <w:r w:rsidR="00163417">
        <w:t>of</w:t>
      </w:r>
      <w:proofErr w:type="spellEnd"/>
      <w:r w:rsidR="00163417">
        <w:t xml:space="preserve"> </w:t>
      </w:r>
      <w:proofErr w:type="spellStart"/>
      <w:r w:rsidR="00163417">
        <w:t>Aegean</w:t>
      </w:r>
      <w:proofErr w:type="spellEnd"/>
      <w:r w:rsidR="005D184F">
        <w:t xml:space="preserve"> v Rhode</w:t>
      </w:r>
      <w:r w:rsidR="00163417">
        <w:t xml:space="preserve">, </w:t>
      </w:r>
      <w:proofErr w:type="spellStart"/>
      <w:r w:rsidR="00163417" w:rsidRPr="00B47EDC">
        <w:t>University</w:t>
      </w:r>
      <w:proofErr w:type="spellEnd"/>
      <w:r w:rsidR="00163417" w:rsidRPr="00B47EDC">
        <w:t xml:space="preserve"> </w:t>
      </w:r>
      <w:proofErr w:type="spellStart"/>
      <w:r w:rsidR="00163417" w:rsidRPr="00B47EDC">
        <w:t>of</w:t>
      </w:r>
      <w:proofErr w:type="spellEnd"/>
      <w:r w:rsidR="00163417" w:rsidRPr="00B47EDC">
        <w:t xml:space="preserve"> </w:t>
      </w:r>
      <w:proofErr w:type="spellStart"/>
      <w:r w:rsidR="00163417" w:rsidRPr="00B47EDC">
        <w:t>Crete</w:t>
      </w:r>
      <w:proofErr w:type="spellEnd"/>
      <w:r w:rsidR="005D184F">
        <w:t xml:space="preserve"> v </w:t>
      </w:r>
      <w:proofErr w:type="spellStart"/>
      <w:r w:rsidR="005D184F">
        <w:t>Rethymno</w:t>
      </w:r>
      <w:proofErr w:type="spellEnd"/>
      <w:r w:rsidR="00163417" w:rsidRPr="00B47EDC">
        <w:t xml:space="preserve">, </w:t>
      </w:r>
      <w:proofErr w:type="spellStart"/>
      <w:r w:rsidR="00163417">
        <w:t>Academy</w:t>
      </w:r>
      <w:proofErr w:type="spellEnd"/>
      <w:r w:rsidR="00163417">
        <w:t xml:space="preserve"> </w:t>
      </w:r>
      <w:proofErr w:type="spellStart"/>
      <w:r w:rsidR="00163417">
        <w:t>of</w:t>
      </w:r>
      <w:proofErr w:type="spellEnd"/>
      <w:r w:rsidR="00163417">
        <w:t xml:space="preserve"> </w:t>
      </w:r>
      <w:proofErr w:type="spellStart"/>
      <w:r w:rsidR="00163417">
        <w:t>Athens</w:t>
      </w:r>
      <w:proofErr w:type="spellEnd"/>
      <w:r w:rsidR="005D184F">
        <w:t xml:space="preserve"> v Aténach</w:t>
      </w:r>
      <w:r w:rsidR="00163417">
        <w:t xml:space="preserve">, </w:t>
      </w:r>
      <w:proofErr w:type="spellStart"/>
      <w:r w:rsidR="00163417">
        <w:t>Jagelonská</w:t>
      </w:r>
      <w:proofErr w:type="spellEnd"/>
      <w:r w:rsidR="00163417">
        <w:t xml:space="preserve"> univerzita v Krakove, Univerzita Karlova v Prahe). </w:t>
      </w:r>
    </w:p>
    <w:p w:rsidR="00450ACC" w:rsidRDefault="00450ACC" w:rsidP="00450ACC">
      <w:pPr>
        <w:rPr>
          <w:b/>
        </w:rPr>
      </w:pPr>
      <w:r>
        <w:t>Dôležitými výstupmi projektu sú nové preklady antických textov s vedeckými komentármi, ktoré majú v oblasti dejín antickej filozofie status základného výskumu. Preklady Antisthena (</w:t>
      </w:r>
      <w:r w:rsidRPr="00450ACC">
        <w:rPr>
          <w:i/>
        </w:rPr>
        <w:t xml:space="preserve">Antisthenis fragmenta = Antisthenove </w:t>
      </w:r>
      <w:r w:rsidRPr="00450ACC">
        <w:t>zlomky</w:t>
      </w:r>
      <w:r>
        <w:t xml:space="preserve">, </w:t>
      </w:r>
      <w:r w:rsidR="005D184F">
        <w:t>Bratislava</w:t>
      </w:r>
      <w:r w:rsidRPr="00450ACC">
        <w:t>: Univerzita Komenského v Bratislave, 2013</w:t>
      </w:r>
      <w:r>
        <w:t>) a Diogena (</w:t>
      </w:r>
      <w:proofErr w:type="spellStart"/>
      <w:r>
        <w:rPr>
          <w:i/>
        </w:rPr>
        <w:t>Diogenis</w:t>
      </w:r>
      <w:proofErr w:type="spellEnd"/>
      <w:r w:rsidRPr="00450ACC">
        <w:rPr>
          <w:i/>
        </w:rPr>
        <w:t xml:space="preserve"> fragmenta = </w:t>
      </w:r>
      <w:r>
        <w:rPr>
          <w:i/>
        </w:rPr>
        <w:t>Diogenove</w:t>
      </w:r>
      <w:r w:rsidRPr="00450ACC">
        <w:rPr>
          <w:i/>
        </w:rPr>
        <w:t xml:space="preserve"> </w:t>
      </w:r>
      <w:r w:rsidRPr="00450ACC">
        <w:t>zlomky</w:t>
      </w:r>
      <w:r>
        <w:t xml:space="preserve">, </w:t>
      </w:r>
      <w:r w:rsidR="00807B37">
        <w:t>Bratislava</w:t>
      </w:r>
      <w:r w:rsidRPr="00450ACC">
        <w:t>: Univerzita Komenského v Bratislave, 2013</w:t>
      </w:r>
      <w:r>
        <w:t xml:space="preserve">) v spolupráci s doc. Andrejom </w:t>
      </w:r>
      <w:proofErr w:type="spellStart"/>
      <w:r>
        <w:t>Kalašom</w:t>
      </w:r>
      <w:proofErr w:type="spellEnd"/>
      <w:r>
        <w:t xml:space="preserve"> a Dr. Jaroslavom </w:t>
      </w:r>
      <w:proofErr w:type="spellStart"/>
      <w:r>
        <w:t>Cepkom</w:t>
      </w:r>
      <w:proofErr w:type="spellEnd"/>
      <w:r>
        <w:t xml:space="preserve"> boli kladne prijaté doma aj v zahraničí. </w:t>
      </w:r>
    </w:p>
    <w:p w:rsidR="00325358" w:rsidRDefault="009B1CCD" w:rsidP="00325358">
      <w:r>
        <w:t xml:space="preserve">Skupina slovenských historikov antickej filozofie </w:t>
      </w:r>
      <w:r w:rsidR="00807B37">
        <w:t>získala významné</w:t>
      </w:r>
      <w:r>
        <w:t xml:space="preserve"> uzn</w:t>
      </w:r>
      <w:r w:rsidR="00450ACC">
        <w:t>a</w:t>
      </w:r>
      <w:r>
        <w:t>nia na tretej medzinárodnej konferencii</w:t>
      </w:r>
      <w:r w:rsidR="00325358">
        <w:t xml:space="preserve"> </w:t>
      </w:r>
      <w:proofErr w:type="spellStart"/>
      <w:r w:rsidR="00325358" w:rsidRPr="000C19E2">
        <w:rPr>
          <w:i/>
        </w:rPr>
        <w:t>Socratica</w:t>
      </w:r>
      <w:proofErr w:type="spellEnd"/>
      <w:r w:rsidR="00325358" w:rsidRPr="000C19E2">
        <w:rPr>
          <w:i/>
        </w:rPr>
        <w:t xml:space="preserve"> III</w:t>
      </w:r>
      <w:r w:rsidR="00325358">
        <w:t xml:space="preserve">., ktorá sa konala v talianskom </w:t>
      </w:r>
      <w:proofErr w:type="spellStart"/>
      <w:r w:rsidR="00325358">
        <w:t>Trente</w:t>
      </w:r>
      <w:proofErr w:type="spellEnd"/>
      <w:r w:rsidR="00325358">
        <w:t xml:space="preserve"> vo februári 2012</w:t>
      </w:r>
      <w:r>
        <w:t xml:space="preserve">. Všetci účastníci boli informovaní </w:t>
      </w:r>
      <w:r w:rsidR="00325358">
        <w:t>o slovenských sókratovských projektoch</w:t>
      </w:r>
      <w:r>
        <w:t xml:space="preserve"> vďaka správe</w:t>
      </w:r>
      <w:r w:rsidR="00325358">
        <w:t xml:space="preserve">, ktorú pripravila Lívia Flachbartová. Neskôr vyšla </w:t>
      </w:r>
      <w:r w:rsidR="00807B37">
        <w:t xml:space="preserve">táto </w:t>
      </w:r>
      <w:r w:rsidR="00325358">
        <w:t xml:space="preserve">správa v medzinárodnom časopise </w:t>
      </w:r>
      <w:r w:rsidR="00325358" w:rsidRPr="000C19E2">
        <w:rPr>
          <w:i/>
        </w:rPr>
        <w:t>ELEKTRYONE</w:t>
      </w:r>
      <w:r w:rsidR="00325358">
        <w:t xml:space="preserve"> pod názvom </w:t>
      </w:r>
      <w:r w:rsidR="00325358" w:rsidRPr="000C19E2">
        <w:rPr>
          <w:i/>
        </w:rPr>
        <w:t xml:space="preserve">Slovak </w:t>
      </w:r>
      <w:proofErr w:type="spellStart"/>
      <w:r w:rsidR="00325358" w:rsidRPr="000C19E2">
        <w:rPr>
          <w:i/>
        </w:rPr>
        <w:t>Socratic</w:t>
      </w:r>
      <w:proofErr w:type="spellEnd"/>
      <w:r w:rsidR="00325358" w:rsidRPr="000C19E2">
        <w:rPr>
          <w:i/>
        </w:rPr>
        <w:t xml:space="preserve"> </w:t>
      </w:r>
      <w:proofErr w:type="spellStart"/>
      <w:r w:rsidR="00325358" w:rsidRPr="000C19E2">
        <w:rPr>
          <w:i/>
        </w:rPr>
        <w:t>Projects</w:t>
      </w:r>
      <w:proofErr w:type="spellEnd"/>
      <w:r w:rsidR="00325358">
        <w:t xml:space="preserve"> (2/2014, </w:t>
      </w:r>
      <w:proofErr w:type="spellStart"/>
      <w:r w:rsidR="00325358">
        <w:t>pp</w:t>
      </w:r>
      <w:proofErr w:type="spellEnd"/>
      <w:r w:rsidR="00325358">
        <w:t xml:space="preserve">. </w:t>
      </w:r>
      <w:r w:rsidR="00325358" w:rsidRPr="00206086">
        <w:t>48</w:t>
      </w:r>
      <w:r w:rsidR="00325358">
        <w:t xml:space="preserve">-72). O význame konferencie </w:t>
      </w:r>
      <w:proofErr w:type="spellStart"/>
      <w:r w:rsidR="00325358" w:rsidRPr="000C19E2">
        <w:rPr>
          <w:i/>
        </w:rPr>
        <w:t>Socratica</w:t>
      </w:r>
      <w:proofErr w:type="spellEnd"/>
      <w:r w:rsidR="00325358" w:rsidRPr="000C19E2">
        <w:rPr>
          <w:i/>
        </w:rPr>
        <w:t xml:space="preserve"> III</w:t>
      </w:r>
      <w:r w:rsidR="00325358">
        <w:t xml:space="preserve">. referoval </w:t>
      </w:r>
      <w:r w:rsidR="00807B37">
        <w:t xml:space="preserve">doc. </w:t>
      </w:r>
      <w:r w:rsidR="00325358">
        <w:t xml:space="preserve">Matúš Porubjak v časopise </w:t>
      </w:r>
      <w:r w:rsidR="00325358" w:rsidRPr="000C19E2">
        <w:rPr>
          <w:i/>
        </w:rPr>
        <w:t>Filozofia</w:t>
      </w:r>
      <w:r w:rsidR="00325358">
        <w:t xml:space="preserve"> (roč. 67, 2012, č. 5) – okrem iného sa zmienil </w:t>
      </w:r>
      <w:r>
        <w:t xml:space="preserve">aj </w:t>
      </w:r>
      <w:r w:rsidR="00325358">
        <w:t xml:space="preserve">o tom, že slovenské sókratovské projekty ocenil vo svojej úvodnej reči prof. </w:t>
      </w:r>
      <w:proofErr w:type="spellStart"/>
      <w:r w:rsidR="00325358">
        <w:t>Mauro</w:t>
      </w:r>
      <w:proofErr w:type="spellEnd"/>
      <w:r w:rsidR="00325358">
        <w:t xml:space="preserve"> </w:t>
      </w:r>
      <w:proofErr w:type="spellStart"/>
      <w:r w:rsidR="00325358">
        <w:t>Tulli</w:t>
      </w:r>
      <w:proofErr w:type="spellEnd"/>
      <w:r w:rsidR="00325358">
        <w:t xml:space="preserve"> (</w:t>
      </w:r>
      <w:proofErr w:type="spellStart"/>
      <w:r w:rsidR="00807B37">
        <w:t>porov</w:t>
      </w:r>
      <w:proofErr w:type="spellEnd"/>
      <w:r w:rsidR="00807B37">
        <w:t xml:space="preserve">. </w:t>
      </w:r>
      <w:r w:rsidR="00325358">
        <w:t xml:space="preserve">Matúš Porubjak, </w:t>
      </w:r>
      <w:proofErr w:type="spellStart"/>
      <w:r w:rsidR="00325358">
        <w:t>Socratica</w:t>
      </w:r>
      <w:proofErr w:type="spellEnd"/>
      <w:r w:rsidR="00325358">
        <w:t xml:space="preserve"> III., in: </w:t>
      </w:r>
      <w:r w:rsidR="00325358" w:rsidRPr="000C19E2">
        <w:rPr>
          <w:i/>
        </w:rPr>
        <w:t>Filozofia</w:t>
      </w:r>
      <w:r w:rsidR="00325358">
        <w:t>, roč. 67, 2012, č. 5, s. 431).</w:t>
      </w:r>
      <w:r>
        <w:t xml:space="preserve"> </w:t>
      </w:r>
    </w:p>
    <w:p w:rsidR="009B1CCD" w:rsidRDefault="009B1CCD" w:rsidP="009B1CCD">
      <w:r>
        <w:t xml:space="preserve">Medzinárodne uznanie slovenských sókratovských projektov sa pretavilo do reprezentatívnej publikácie </w:t>
      </w:r>
      <w:proofErr w:type="spellStart"/>
      <w:r w:rsidRPr="009B1CCD">
        <w:rPr>
          <w:i/>
        </w:rPr>
        <w:t>Antisthenica</w:t>
      </w:r>
      <w:proofErr w:type="spellEnd"/>
      <w:r w:rsidRPr="009B1CCD">
        <w:rPr>
          <w:i/>
        </w:rPr>
        <w:t xml:space="preserve"> </w:t>
      </w:r>
      <w:proofErr w:type="spellStart"/>
      <w:r w:rsidRPr="009B1CCD">
        <w:rPr>
          <w:i/>
        </w:rPr>
        <w:t>Cynica</w:t>
      </w:r>
      <w:proofErr w:type="spellEnd"/>
      <w:r w:rsidRPr="009B1CCD">
        <w:rPr>
          <w:i/>
        </w:rPr>
        <w:t xml:space="preserve"> </w:t>
      </w:r>
      <w:proofErr w:type="spellStart"/>
      <w:r w:rsidRPr="009B1CCD">
        <w:rPr>
          <w:i/>
        </w:rPr>
        <w:t>Socratica</w:t>
      </w:r>
      <w:proofErr w:type="spellEnd"/>
      <w:r w:rsidR="00F92F1D">
        <w:t xml:space="preserve"> (Praha</w:t>
      </w:r>
      <w:r w:rsidRPr="009B1CCD">
        <w:t xml:space="preserve">: </w:t>
      </w:r>
      <w:r w:rsidR="00F92F1D" w:rsidRPr="009B1CCD">
        <w:t>OIKOYMENH</w:t>
      </w:r>
      <w:r w:rsidRPr="009B1CCD">
        <w:t>, 2014</w:t>
      </w:r>
      <w:r w:rsidR="00F92F1D">
        <w:t xml:space="preserve">), ktorú zostavil V. </w:t>
      </w:r>
      <w:r w:rsidRPr="009B1CCD">
        <w:t>S</w:t>
      </w:r>
      <w:r w:rsidR="00F92F1D">
        <w:t xml:space="preserve">uvák. Do práce na nových interpretáciách </w:t>
      </w:r>
      <w:r w:rsidR="00F92F1D" w:rsidRPr="00F92F1D">
        <w:t>sokratiky</w:t>
      </w:r>
      <w:r>
        <w:t xml:space="preserve"> sa zapojili</w:t>
      </w:r>
      <w:r w:rsidRPr="00315659">
        <w:t xml:space="preserve"> najvýznamnejší znalci sókratovskej tradície myslenia z celého sveta </w:t>
      </w:r>
      <w:r>
        <w:t xml:space="preserve">(P. P. </w:t>
      </w:r>
      <w:proofErr w:type="spellStart"/>
      <w:r>
        <w:t>Fuentes</w:t>
      </w:r>
      <w:proofErr w:type="spellEnd"/>
      <w:r>
        <w:t xml:space="preserve"> </w:t>
      </w:r>
      <w:proofErr w:type="spellStart"/>
      <w:r>
        <w:t>González</w:t>
      </w:r>
      <w:proofErr w:type="spellEnd"/>
      <w:r>
        <w:t xml:space="preserve">, A. </w:t>
      </w:r>
      <w:proofErr w:type="spellStart"/>
      <w:r>
        <w:t>Brancacci</w:t>
      </w:r>
      <w:proofErr w:type="spellEnd"/>
      <w:r>
        <w:t xml:space="preserve">, G. </w:t>
      </w:r>
      <w:proofErr w:type="spellStart"/>
      <w:r>
        <w:t>Mazzara</w:t>
      </w:r>
      <w:proofErr w:type="spellEnd"/>
      <w:r>
        <w:t xml:space="preserve">, C. </w:t>
      </w:r>
      <w:proofErr w:type="spellStart"/>
      <w:r>
        <w:t>Mársico</w:t>
      </w:r>
      <w:proofErr w:type="spellEnd"/>
      <w:r>
        <w:t xml:space="preserve">, L. A. Dorion, D. </w:t>
      </w:r>
      <w:proofErr w:type="spellStart"/>
      <w:r>
        <w:t>Bertrand</w:t>
      </w:r>
      <w:proofErr w:type="spellEnd"/>
      <w:r>
        <w:t xml:space="preserve">, W. </w:t>
      </w:r>
      <w:proofErr w:type="spellStart"/>
      <w:r>
        <w:t>Desmond</w:t>
      </w:r>
      <w:proofErr w:type="spellEnd"/>
      <w:r>
        <w:t xml:space="preserve">, S. </w:t>
      </w:r>
      <w:proofErr w:type="spellStart"/>
      <w:r>
        <w:t>Prince</w:t>
      </w:r>
      <w:proofErr w:type="spellEnd"/>
      <w:r>
        <w:t>)</w:t>
      </w:r>
      <w:r w:rsidRPr="00315659">
        <w:t xml:space="preserve">. </w:t>
      </w:r>
      <w:r>
        <w:t xml:space="preserve">Na </w:t>
      </w:r>
      <w:r w:rsidR="00F92F1D">
        <w:t xml:space="preserve">túto </w:t>
      </w:r>
      <w:r>
        <w:t xml:space="preserve">knihu vyšlo niekoľko recenzií v renomovaných domácich a zahraničných časopisoch. Jeden z najvýznamnejších znalcov Antisthena, </w:t>
      </w:r>
      <w:r w:rsidR="00F92F1D">
        <w:t xml:space="preserve">prof. </w:t>
      </w:r>
      <w:proofErr w:type="spellStart"/>
      <w:r>
        <w:t>Menahem</w:t>
      </w:r>
      <w:proofErr w:type="spellEnd"/>
      <w:r>
        <w:t xml:space="preserve"> </w:t>
      </w:r>
      <w:proofErr w:type="spellStart"/>
      <w:r>
        <w:t>Luz</w:t>
      </w:r>
      <w:proofErr w:type="spellEnd"/>
      <w:r w:rsidR="00F92F1D">
        <w:t xml:space="preserve"> (</w:t>
      </w:r>
      <w:proofErr w:type="spellStart"/>
      <w:r w:rsidR="00F92F1D">
        <w:t>University</w:t>
      </w:r>
      <w:proofErr w:type="spellEnd"/>
      <w:r w:rsidR="00F92F1D">
        <w:t xml:space="preserve"> </w:t>
      </w:r>
      <w:proofErr w:type="spellStart"/>
      <w:r w:rsidR="00F92F1D">
        <w:t>of</w:t>
      </w:r>
      <w:proofErr w:type="spellEnd"/>
      <w:r w:rsidR="00F92F1D">
        <w:t xml:space="preserve"> Haifa)</w:t>
      </w:r>
      <w:r>
        <w:t xml:space="preserve">, napísal pochvalnú recenziu pre časopis </w:t>
      </w:r>
      <w:proofErr w:type="spellStart"/>
      <w:r>
        <w:rPr>
          <w:i/>
          <w:iCs/>
        </w:rPr>
        <w:t>International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Journal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Platonic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Tradition</w:t>
      </w:r>
      <w:proofErr w:type="spellEnd"/>
      <w:r>
        <w:t xml:space="preserve"> (2016, </w:t>
      </w:r>
      <w:proofErr w:type="spellStart"/>
      <w:r>
        <w:t>vol</w:t>
      </w:r>
      <w:proofErr w:type="spellEnd"/>
      <w:r>
        <w:t xml:space="preserve">. 10, no. 2, s. 219-222). O knihe sa zmienil </w:t>
      </w:r>
      <w:r w:rsidR="00F92F1D">
        <w:t xml:space="preserve">Prof. </w:t>
      </w:r>
      <w:proofErr w:type="spellStart"/>
      <w:r>
        <w:t>Alessandro</w:t>
      </w:r>
      <w:proofErr w:type="spellEnd"/>
      <w:r>
        <w:t xml:space="preserve"> </w:t>
      </w:r>
      <w:proofErr w:type="spellStart"/>
      <w:r>
        <w:t>Stavru</w:t>
      </w:r>
      <w:proofErr w:type="spellEnd"/>
      <w:r>
        <w:t xml:space="preserve"> </w:t>
      </w:r>
      <w:r w:rsidR="00F92F1D">
        <w:t xml:space="preserve">z Berlínskej univerzity </w:t>
      </w:r>
      <w:r>
        <w:t>v štúdii, ktorá mapuje posledné desaťročie sókratovských štúdií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 state </w:t>
      </w:r>
      <w:proofErr w:type="spellStart"/>
      <w:r>
        <w:t>of</w:t>
      </w:r>
      <w:proofErr w:type="spellEnd"/>
      <w:r>
        <w:t xml:space="preserve"> </w:t>
      </w:r>
      <w:proofErr w:type="spellStart"/>
      <w:r>
        <w:t>Socratic</w:t>
      </w:r>
      <w:proofErr w:type="spellEnd"/>
      <w:r>
        <w:t xml:space="preserve"> </w:t>
      </w:r>
      <w:proofErr w:type="spellStart"/>
      <w:r>
        <w:t>studies</w:t>
      </w:r>
      <w:proofErr w:type="spellEnd"/>
      <w:r>
        <w:t xml:space="preserve">: </w:t>
      </w:r>
      <w:proofErr w:type="spellStart"/>
      <w:r>
        <w:t>An</w:t>
      </w:r>
      <w:proofErr w:type="spellEnd"/>
      <w:r>
        <w:t xml:space="preserve"> </w:t>
      </w:r>
      <w:proofErr w:type="spellStart"/>
      <w:r>
        <w:t>overview</w:t>
      </w:r>
      <w:proofErr w:type="spellEnd"/>
      <w:r>
        <w:t xml:space="preserve">, in: </w:t>
      </w:r>
      <w:proofErr w:type="spellStart"/>
      <w:r>
        <w:rPr>
          <w:i/>
          <w:iCs/>
        </w:rPr>
        <w:t>Socratica</w:t>
      </w:r>
      <w:proofErr w:type="spellEnd"/>
      <w:r>
        <w:rPr>
          <w:i/>
          <w:iCs/>
        </w:rPr>
        <w:t xml:space="preserve"> III</w:t>
      </w:r>
      <w:r>
        <w:t xml:space="preserve">. </w:t>
      </w:r>
      <w:proofErr w:type="spellStart"/>
      <w:r>
        <w:t>Sankt</w:t>
      </w:r>
      <w:proofErr w:type="spellEnd"/>
      <w:r>
        <w:t xml:space="preserve"> </w:t>
      </w:r>
      <w:proofErr w:type="spellStart"/>
      <w:r>
        <w:t>Augustin</w:t>
      </w:r>
      <w:proofErr w:type="spellEnd"/>
      <w:r>
        <w:t xml:space="preserve">: </w:t>
      </w:r>
      <w:proofErr w:type="spellStart"/>
      <w:r>
        <w:t>Academia</w:t>
      </w:r>
      <w:proofErr w:type="spellEnd"/>
      <w:r>
        <w:t xml:space="preserve"> </w:t>
      </w:r>
      <w:proofErr w:type="spellStart"/>
      <w:r>
        <w:t>Verlag</w:t>
      </w:r>
      <w:proofErr w:type="spellEnd"/>
      <w:r>
        <w:t xml:space="preserve">, 2016, s. 451). Ďalšie dve recenzie vyšli z pera významného poľského filológa a prekladateľa </w:t>
      </w:r>
      <w:r w:rsidR="00807B37">
        <w:t xml:space="preserve">doc. </w:t>
      </w:r>
      <w:proofErr w:type="spellStart"/>
      <w:r>
        <w:t>Artura</w:t>
      </w:r>
      <w:proofErr w:type="spellEnd"/>
      <w:r w:rsidRPr="004178E2">
        <w:t xml:space="preserve"> </w:t>
      </w:r>
      <w:proofErr w:type="spellStart"/>
      <w:r>
        <w:t>Pacewicza</w:t>
      </w:r>
      <w:proofErr w:type="spellEnd"/>
      <w:r>
        <w:t xml:space="preserve"> (</w:t>
      </w:r>
      <w:proofErr w:type="spellStart"/>
      <w:r>
        <w:rPr>
          <w:i/>
          <w:iCs/>
        </w:rPr>
        <w:t>Lectiones</w:t>
      </w:r>
      <w:proofErr w:type="spellEnd"/>
      <w:r>
        <w:rPr>
          <w:i/>
          <w:iCs/>
        </w:rPr>
        <w:t xml:space="preserve"> &amp; </w:t>
      </w:r>
      <w:proofErr w:type="spellStart"/>
      <w:r>
        <w:rPr>
          <w:i/>
          <w:iCs/>
        </w:rPr>
        <w:t>Acroases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Philosophicae</w:t>
      </w:r>
      <w:proofErr w:type="spellEnd"/>
      <w:r>
        <w:t xml:space="preserve">, 2016, </w:t>
      </w:r>
      <w:proofErr w:type="spellStart"/>
      <w:r>
        <w:t>vol</w:t>
      </w:r>
      <w:proofErr w:type="spellEnd"/>
      <w:r>
        <w:t xml:space="preserve">. 9, no. 2, s. 143-150) a </w:t>
      </w:r>
      <w:r w:rsidR="00807B37">
        <w:t>vynikajúceho</w:t>
      </w:r>
      <w:r>
        <w:t xml:space="preserve"> amerického znalca sókratovskej tradície, </w:t>
      </w:r>
      <w:r w:rsidR="00807B37">
        <w:t xml:space="preserve">prof. </w:t>
      </w:r>
      <w:proofErr w:type="spellStart"/>
      <w:r>
        <w:t>Christophera</w:t>
      </w:r>
      <w:proofErr w:type="spellEnd"/>
      <w:r>
        <w:t xml:space="preserve"> </w:t>
      </w:r>
      <w:proofErr w:type="spellStart"/>
      <w:r>
        <w:t>Morea</w:t>
      </w:r>
      <w:proofErr w:type="spellEnd"/>
      <w:r>
        <w:t xml:space="preserve"> (</w:t>
      </w:r>
      <w:proofErr w:type="spellStart"/>
      <w:r w:rsidRPr="004178E2">
        <w:rPr>
          <w:i/>
        </w:rPr>
        <w:t>Bryn</w:t>
      </w:r>
      <w:proofErr w:type="spellEnd"/>
      <w:r w:rsidRPr="004178E2">
        <w:rPr>
          <w:i/>
        </w:rPr>
        <w:t xml:space="preserve"> </w:t>
      </w:r>
      <w:proofErr w:type="spellStart"/>
      <w:r w:rsidRPr="004178E2">
        <w:rPr>
          <w:i/>
        </w:rPr>
        <w:t>Mawr</w:t>
      </w:r>
      <w:proofErr w:type="spellEnd"/>
      <w:r w:rsidRPr="004178E2">
        <w:rPr>
          <w:i/>
        </w:rPr>
        <w:t xml:space="preserve"> </w:t>
      </w:r>
      <w:proofErr w:type="spellStart"/>
      <w:r w:rsidRPr="004178E2">
        <w:rPr>
          <w:i/>
        </w:rPr>
        <w:t>Classical</w:t>
      </w:r>
      <w:proofErr w:type="spellEnd"/>
      <w:r w:rsidRPr="004178E2">
        <w:rPr>
          <w:i/>
        </w:rPr>
        <w:t xml:space="preserve"> </w:t>
      </w:r>
      <w:proofErr w:type="spellStart"/>
      <w:r w:rsidRPr="004178E2">
        <w:rPr>
          <w:i/>
        </w:rPr>
        <w:t>Review</w:t>
      </w:r>
      <w:proofErr w:type="spellEnd"/>
      <w:r>
        <w:t xml:space="preserve">, 2016). </w:t>
      </w:r>
      <w:proofErr w:type="spellStart"/>
      <w:r w:rsidR="00807B37">
        <w:t>Pedro</w:t>
      </w:r>
      <w:proofErr w:type="spellEnd"/>
      <w:r w:rsidR="00F92F1D">
        <w:t xml:space="preserve"> </w:t>
      </w:r>
      <w:proofErr w:type="spellStart"/>
      <w:r w:rsidR="00F92F1D">
        <w:t>P</w:t>
      </w:r>
      <w:r w:rsidR="00807B37">
        <w:t>ablo</w:t>
      </w:r>
      <w:proofErr w:type="spellEnd"/>
      <w:r w:rsidR="00F92F1D">
        <w:t xml:space="preserve"> </w:t>
      </w:r>
      <w:proofErr w:type="spellStart"/>
      <w:r w:rsidR="00F92F1D">
        <w:t>Fuentes</w:t>
      </w:r>
      <w:proofErr w:type="spellEnd"/>
      <w:r w:rsidR="00F92F1D">
        <w:t xml:space="preserve"> </w:t>
      </w:r>
      <w:proofErr w:type="spellStart"/>
      <w:r w:rsidR="00F92F1D">
        <w:t>González</w:t>
      </w:r>
      <w:proofErr w:type="spellEnd"/>
      <w:r w:rsidR="00F92F1D">
        <w:t xml:space="preserve"> publikoval rozsiahly abstrakt knihy v prestížnom časopise </w:t>
      </w:r>
      <w:proofErr w:type="spellStart"/>
      <w:r w:rsidR="004755CB" w:rsidRPr="004755CB">
        <w:rPr>
          <w:i/>
        </w:rPr>
        <w:t>L'Année</w:t>
      </w:r>
      <w:proofErr w:type="spellEnd"/>
      <w:r w:rsidR="004755CB" w:rsidRPr="004755CB">
        <w:rPr>
          <w:i/>
        </w:rPr>
        <w:t xml:space="preserve"> </w:t>
      </w:r>
      <w:proofErr w:type="spellStart"/>
      <w:r w:rsidR="004755CB" w:rsidRPr="004755CB">
        <w:rPr>
          <w:i/>
        </w:rPr>
        <w:t>philologique</w:t>
      </w:r>
      <w:proofErr w:type="spellEnd"/>
      <w:r w:rsidR="004755CB" w:rsidRPr="004755CB">
        <w:t xml:space="preserve"> </w:t>
      </w:r>
      <w:r w:rsidR="004755CB">
        <w:t>(</w:t>
      </w:r>
      <w:hyperlink r:id="rId9" w:history="1">
        <w:r w:rsidR="004755CB" w:rsidRPr="00377D95">
          <w:rPr>
            <w:rStyle w:val="Hypertextovprepojenie"/>
          </w:rPr>
          <w:t>http://www.annee-philologique.com</w:t>
        </w:r>
      </w:hyperlink>
      <w:r w:rsidR="004755CB">
        <w:t xml:space="preserve">). </w:t>
      </w:r>
    </w:p>
    <w:p w:rsidR="00325358" w:rsidRDefault="0035664B" w:rsidP="00742492">
      <w:r>
        <w:t xml:space="preserve">Myslím, že tieto </w:t>
      </w:r>
      <w:r w:rsidR="00807B37">
        <w:t>výstupy a ohlasy</w:t>
      </w:r>
      <w:r>
        <w:t xml:space="preserve"> dostatočne preukazujú </w:t>
      </w:r>
      <w:r w:rsidR="00807B37">
        <w:t>skutočnosť, že slovenské sókratovské projekty sú akceptované</w:t>
      </w:r>
      <w:r>
        <w:t xml:space="preserve"> doma, v Strednej Európe aj vo svete.   </w:t>
      </w:r>
    </w:p>
    <w:p w:rsidR="000D7CA2" w:rsidRDefault="000D7CA2" w:rsidP="003835E2"/>
    <w:p w:rsidR="000D7CA2" w:rsidRDefault="000D7CA2" w:rsidP="003835E2"/>
    <w:p w:rsidR="000D7CA2" w:rsidRDefault="000D7CA2" w:rsidP="003835E2"/>
    <w:p w:rsidR="000D7CA2" w:rsidRDefault="000D7CA2" w:rsidP="003835E2"/>
    <w:p w:rsidR="000D7CA2" w:rsidRDefault="000D7CA2" w:rsidP="003835E2"/>
    <w:p w:rsidR="003835E2" w:rsidRDefault="003835E2" w:rsidP="003835E2">
      <w:pPr>
        <w:jc w:val="right"/>
      </w:pPr>
      <w:r>
        <w:t>--------------------------------------------</w:t>
      </w:r>
    </w:p>
    <w:p w:rsidR="003835E2" w:rsidRPr="004A19A4" w:rsidRDefault="00875E01" w:rsidP="003835E2">
      <w:pPr>
        <w:jc w:val="right"/>
      </w:pPr>
      <w:r w:rsidRPr="004A19A4">
        <w:t>Doc</w:t>
      </w:r>
      <w:r w:rsidR="003835E2" w:rsidRPr="004A19A4">
        <w:t xml:space="preserve">. </w:t>
      </w:r>
      <w:r w:rsidRPr="004A19A4">
        <w:t>Mgr. Vladislav Suvák, PhD</w:t>
      </w:r>
      <w:r w:rsidR="003835E2" w:rsidRPr="004A19A4">
        <w:t>.</w:t>
      </w:r>
    </w:p>
    <w:p w:rsidR="003835E2" w:rsidRDefault="003835E2" w:rsidP="003835E2">
      <w:pPr>
        <w:jc w:val="right"/>
      </w:pPr>
      <w:r>
        <w:t>Prešovská univerzita</w:t>
      </w:r>
    </w:p>
    <w:p w:rsidR="003835E2" w:rsidRDefault="003835E2" w:rsidP="003835E2">
      <w:pPr>
        <w:jc w:val="right"/>
      </w:pPr>
      <w:r>
        <w:t xml:space="preserve">Filozofická fakulta </w:t>
      </w:r>
    </w:p>
    <w:p w:rsidR="003835E2" w:rsidRDefault="003835E2" w:rsidP="003835E2">
      <w:pPr>
        <w:jc w:val="right"/>
      </w:pPr>
      <w:r>
        <w:t>Inštitút filozofie</w:t>
      </w:r>
    </w:p>
    <w:p w:rsidR="003835E2" w:rsidRDefault="003835E2" w:rsidP="003835E2">
      <w:pPr>
        <w:jc w:val="right"/>
      </w:pPr>
      <w:r>
        <w:t>17. novembra 1</w:t>
      </w:r>
    </w:p>
    <w:p w:rsidR="004A19A4" w:rsidRDefault="003835E2" w:rsidP="00742492">
      <w:pPr>
        <w:jc w:val="right"/>
      </w:pPr>
      <w:r>
        <w:t>080 78 Prešov</w:t>
      </w:r>
      <w:bookmarkStart w:id="0" w:name="_GoBack"/>
      <w:bookmarkEnd w:id="0"/>
    </w:p>
    <w:p w:rsidR="004A19A4" w:rsidRDefault="004A19A4" w:rsidP="003835E2"/>
    <w:sectPr w:rsidR="004A19A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9C7" w:rsidRDefault="000449C7" w:rsidP="00622883">
      <w:r>
        <w:separator/>
      </w:r>
    </w:p>
  </w:endnote>
  <w:endnote w:type="continuationSeparator" w:id="0">
    <w:p w:rsidR="000449C7" w:rsidRDefault="000449C7" w:rsidP="0062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7410360"/>
      <w:docPartObj>
        <w:docPartGallery w:val="Page Numbers (Bottom of Page)"/>
        <w:docPartUnique/>
      </w:docPartObj>
    </w:sdtPr>
    <w:sdtEndPr/>
    <w:sdtContent>
      <w:p w:rsidR="00F3566C" w:rsidRDefault="00F3566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492">
          <w:rPr>
            <w:noProof/>
          </w:rPr>
          <w:t>1</w:t>
        </w:r>
        <w:r>
          <w:fldChar w:fldCharType="end"/>
        </w:r>
      </w:p>
    </w:sdtContent>
  </w:sdt>
  <w:p w:rsidR="00622883" w:rsidRDefault="006228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9C7" w:rsidRDefault="000449C7" w:rsidP="00622883">
      <w:r>
        <w:separator/>
      </w:r>
    </w:p>
  </w:footnote>
  <w:footnote w:type="continuationSeparator" w:id="0">
    <w:p w:rsidR="000449C7" w:rsidRDefault="000449C7" w:rsidP="0062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7A45"/>
    <w:multiLevelType w:val="hybridMultilevel"/>
    <w:tmpl w:val="0C9AC3CA"/>
    <w:lvl w:ilvl="0" w:tplc="EE26EB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423193"/>
    <w:multiLevelType w:val="hybridMultilevel"/>
    <w:tmpl w:val="4F62C794"/>
    <w:lvl w:ilvl="0" w:tplc="51C45A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3902CD7"/>
    <w:multiLevelType w:val="hybridMultilevel"/>
    <w:tmpl w:val="0AA268F2"/>
    <w:lvl w:ilvl="0" w:tplc="4454B5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7A4BCB"/>
    <w:multiLevelType w:val="hybridMultilevel"/>
    <w:tmpl w:val="1EDAD404"/>
    <w:lvl w:ilvl="0" w:tplc="D374C0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5CD7AAF"/>
    <w:multiLevelType w:val="hybridMultilevel"/>
    <w:tmpl w:val="CE983C32"/>
    <w:lvl w:ilvl="0" w:tplc="E5326E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E2"/>
    <w:rsid w:val="0001777E"/>
    <w:rsid w:val="000330DF"/>
    <w:rsid w:val="000449C7"/>
    <w:rsid w:val="00091106"/>
    <w:rsid w:val="000A724E"/>
    <w:rsid w:val="000D7CA2"/>
    <w:rsid w:val="00154CA9"/>
    <w:rsid w:val="00163417"/>
    <w:rsid w:val="00194DBD"/>
    <w:rsid w:val="00206086"/>
    <w:rsid w:val="002103C8"/>
    <w:rsid w:val="002234A9"/>
    <w:rsid w:val="00224F96"/>
    <w:rsid w:val="0024555C"/>
    <w:rsid w:val="00260037"/>
    <w:rsid w:val="00265367"/>
    <w:rsid w:val="002E4991"/>
    <w:rsid w:val="002F7593"/>
    <w:rsid w:val="003214D2"/>
    <w:rsid w:val="00325358"/>
    <w:rsid w:val="003272CB"/>
    <w:rsid w:val="0035664B"/>
    <w:rsid w:val="00363536"/>
    <w:rsid w:val="003835E2"/>
    <w:rsid w:val="003859CF"/>
    <w:rsid w:val="003C7DDC"/>
    <w:rsid w:val="00403660"/>
    <w:rsid w:val="00410D0E"/>
    <w:rsid w:val="004178E2"/>
    <w:rsid w:val="00450ACC"/>
    <w:rsid w:val="004755CB"/>
    <w:rsid w:val="0048004C"/>
    <w:rsid w:val="004A19A4"/>
    <w:rsid w:val="004C14C2"/>
    <w:rsid w:val="004F30FF"/>
    <w:rsid w:val="00522D22"/>
    <w:rsid w:val="005B12F0"/>
    <w:rsid w:val="005D184F"/>
    <w:rsid w:val="005E1E34"/>
    <w:rsid w:val="00622883"/>
    <w:rsid w:val="006678CD"/>
    <w:rsid w:val="006E569F"/>
    <w:rsid w:val="00742492"/>
    <w:rsid w:val="00763ED7"/>
    <w:rsid w:val="007743D1"/>
    <w:rsid w:val="00787C74"/>
    <w:rsid w:val="00790CA2"/>
    <w:rsid w:val="007A38D3"/>
    <w:rsid w:val="007A640A"/>
    <w:rsid w:val="007B67CF"/>
    <w:rsid w:val="007C4746"/>
    <w:rsid w:val="00807B37"/>
    <w:rsid w:val="008342FB"/>
    <w:rsid w:val="00875E01"/>
    <w:rsid w:val="00886C19"/>
    <w:rsid w:val="008C51B1"/>
    <w:rsid w:val="009B1CCD"/>
    <w:rsid w:val="00A0098D"/>
    <w:rsid w:val="00A35620"/>
    <w:rsid w:val="00A92AFC"/>
    <w:rsid w:val="00AD0929"/>
    <w:rsid w:val="00AE6FC1"/>
    <w:rsid w:val="00B26604"/>
    <w:rsid w:val="00B70B1E"/>
    <w:rsid w:val="00B8037E"/>
    <w:rsid w:val="00BD6B2E"/>
    <w:rsid w:val="00BF4C83"/>
    <w:rsid w:val="00C220C2"/>
    <w:rsid w:val="00C52787"/>
    <w:rsid w:val="00C73481"/>
    <w:rsid w:val="00C81673"/>
    <w:rsid w:val="00CC53AE"/>
    <w:rsid w:val="00CE4A41"/>
    <w:rsid w:val="00D26FF5"/>
    <w:rsid w:val="00D47101"/>
    <w:rsid w:val="00DA0E9B"/>
    <w:rsid w:val="00E12A54"/>
    <w:rsid w:val="00E17E8D"/>
    <w:rsid w:val="00E21292"/>
    <w:rsid w:val="00E778B0"/>
    <w:rsid w:val="00E84E86"/>
    <w:rsid w:val="00E90FB5"/>
    <w:rsid w:val="00EA01C0"/>
    <w:rsid w:val="00EE261F"/>
    <w:rsid w:val="00EF0E8E"/>
    <w:rsid w:val="00F3566C"/>
    <w:rsid w:val="00F92F1D"/>
    <w:rsid w:val="00FA1902"/>
    <w:rsid w:val="00FB66F1"/>
    <w:rsid w:val="00FE00B1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35E2"/>
    <w:pPr>
      <w:spacing w:after="0" w:line="240" w:lineRule="auto"/>
      <w:ind w:firstLine="284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qFormat/>
    <w:rsid w:val="007C4746"/>
    <w:pPr>
      <w:keepNext/>
      <w:ind w:firstLine="0"/>
      <w:outlineLvl w:val="0"/>
    </w:pPr>
    <w:rPr>
      <w:rFonts w:eastAsia="Times New Roman" w:cs="Times New Roman"/>
      <w:b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60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35E2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7C4746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customStyle="1" w:styleId="Default">
    <w:name w:val="Default"/>
    <w:rsid w:val="007C47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aznamautid">
    <w:name w:val="zaznamautid"/>
    <w:basedOn w:val="Predvolenpsmoodseku"/>
    <w:rsid w:val="00265367"/>
  </w:style>
  <w:style w:type="paragraph" w:customStyle="1" w:styleId="StylNadpis1zarovnnnasted">
    <w:name w:val="Styl Nadpis 1 + zarovnání na střed"/>
    <w:basedOn w:val="Nadpis1"/>
    <w:autoRedefine/>
    <w:rsid w:val="00A92AFC"/>
    <w:pPr>
      <w:spacing w:before="240" w:after="60"/>
      <w:ind w:firstLine="284"/>
      <w:jc w:val="center"/>
    </w:pPr>
    <w:rPr>
      <w:rFonts w:ascii="Arial" w:hAnsi="Arial"/>
      <w:bCs/>
      <w:smallCaps/>
      <w:kern w:val="32"/>
      <w:szCs w:val="28"/>
    </w:rPr>
  </w:style>
  <w:style w:type="paragraph" w:styleId="Nzov">
    <w:name w:val="Title"/>
    <w:basedOn w:val="Normlny"/>
    <w:link w:val="NzovChar"/>
    <w:uiPriority w:val="10"/>
    <w:qFormat/>
    <w:rsid w:val="00A92AFC"/>
    <w:pPr>
      <w:jc w:val="center"/>
    </w:pPr>
    <w:rPr>
      <w:rFonts w:eastAsia="Times New Roman" w:cs="Times New Roman"/>
      <w:b/>
      <w:sz w:val="32"/>
      <w:szCs w:val="24"/>
      <w:lang w:eastAsia="cs-CZ"/>
    </w:rPr>
  </w:style>
  <w:style w:type="character" w:customStyle="1" w:styleId="NzovChar">
    <w:name w:val="Názov Char"/>
    <w:basedOn w:val="Predvolenpsmoodseku"/>
    <w:link w:val="Nzov"/>
    <w:uiPriority w:val="10"/>
    <w:rsid w:val="00A92AFC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6228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2288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6228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622883"/>
    <w:rPr>
      <w:rFonts w:ascii="Times New Roman" w:hAnsi="Times New Roman"/>
      <w:sz w:val="24"/>
    </w:rPr>
  </w:style>
  <w:style w:type="character" w:styleId="Zvraznenie">
    <w:name w:val="Emphasis"/>
    <w:uiPriority w:val="20"/>
    <w:qFormat/>
    <w:rsid w:val="003272CB"/>
    <w:rPr>
      <w:i/>
      <w:iCs/>
    </w:rPr>
  </w:style>
  <w:style w:type="character" w:styleId="Siln">
    <w:name w:val="Strong"/>
    <w:uiPriority w:val="22"/>
    <w:qFormat/>
    <w:rsid w:val="003272CB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608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Hypertextovprepojenie">
    <w:name w:val="Hyperlink"/>
    <w:basedOn w:val="Predvolenpsmoodseku"/>
    <w:uiPriority w:val="99"/>
    <w:unhideWhenUsed/>
    <w:rsid w:val="004755CB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55C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35E2"/>
    <w:pPr>
      <w:spacing w:after="0" w:line="240" w:lineRule="auto"/>
      <w:ind w:firstLine="284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qFormat/>
    <w:rsid w:val="007C4746"/>
    <w:pPr>
      <w:keepNext/>
      <w:ind w:firstLine="0"/>
      <w:outlineLvl w:val="0"/>
    </w:pPr>
    <w:rPr>
      <w:rFonts w:eastAsia="Times New Roman" w:cs="Times New Roman"/>
      <w:b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60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35E2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7C4746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customStyle="1" w:styleId="Default">
    <w:name w:val="Default"/>
    <w:rsid w:val="007C47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aznamautid">
    <w:name w:val="zaznamautid"/>
    <w:basedOn w:val="Predvolenpsmoodseku"/>
    <w:rsid w:val="00265367"/>
  </w:style>
  <w:style w:type="paragraph" w:customStyle="1" w:styleId="StylNadpis1zarovnnnasted">
    <w:name w:val="Styl Nadpis 1 + zarovnání na střed"/>
    <w:basedOn w:val="Nadpis1"/>
    <w:autoRedefine/>
    <w:rsid w:val="00A92AFC"/>
    <w:pPr>
      <w:spacing w:before="240" w:after="60"/>
      <w:ind w:firstLine="284"/>
      <w:jc w:val="center"/>
    </w:pPr>
    <w:rPr>
      <w:rFonts w:ascii="Arial" w:hAnsi="Arial"/>
      <w:bCs/>
      <w:smallCaps/>
      <w:kern w:val="32"/>
      <w:szCs w:val="28"/>
    </w:rPr>
  </w:style>
  <w:style w:type="paragraph" w:styleId="Nzov">
    <w:name w:val="Title"/>
    <w:basedOn w:val="Normlny"/>
    <w:link w:val="NzovChar"/>
    <w:uiPriority w:val="10"/>
    <w:qFormat/>
    <w:rsid w:val="00A92AFC"/>
    <w:pPr>
      <w:jc w:val="center"/>
    </w:pPr>
    <w:rPr>
      <w:rFonts w:eastAsia="Times New Roman" w:cs="Times New Roman"/>
      <w:b/>
      <w:sz w:val="32"/>
      <w:szCs w:val="24"/>
      <w:lang w:eastAsia="cs-CZ"/>
    </w:rPr>
  </w:style>
  <w:style w:type="character" w:customStyle="1" w:styleId="NzovChar">
    <w:name w:val="Názov Char"/>
    <w:basedOn w:val="Predvolenpsmoodseku"/>
    <w:link w:val="Nzov"/>
    <w:uiPriority w:val="10"/>
    <w:rsid w:val="00A92AFC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6228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2288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6228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622883"/>
    <w:rPr>
      <w:rFonts w:ascii="Times New Roman" w:hAnsi="Times New Roman"/>
      <w:sz w:val="24"/>
    </w:rPr>
  </w:style>
  <w:style w:type="character" w:styleId="Zvraznenie">
    <w:name w:val="Emphasis"/>
    <w:uiPriority w:val="20"/>
    <w:qFormat/>
    <w:rsid w:val="003272CB"/>
    <w:rPr>
      <w:i/>
      <w:iCs/>
    </w:rPr>
  </w:style>
  <w:style w:type="character" w:styleId="Siln">
    <w:name w:val="Strong"/>
    <w:uiPriority w:val="22"/>
    <w:qFormat/>
    <w:rsid w:val="003272CB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608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Hypertextovprepojenie">
    <w:name w:val="Hyperlink"/>
    <w:basedOn w:val="Predvolenpsmoodseku"/>
    <w:uiPriority w:val="99"/>
    <w:unhideWhenUsed/>
    <w:rsid w:val="004755CB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55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annee-philologique.com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D0B88-CE96-4DA8-ACCC-36AB82D88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2017-05-16T14:08:00Z</dcterms:created>
  <dcterms:modified xsi:type="dcterms:W3CDTF">2017-05-25T15:30:00Z</dcterms:modified>
</cp:coreProperties>
</file>