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D59" w:rsidRDefault="00763C1E" w:rsidP="00763C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39E">
        <w:rPr>
          <w:rFonts w:ascii="Times New Roman" w:hAnsi="Times New Roman" w:cs="Times New Roman"/>
          <w:sz w:val="24"/>
          <w:szCs w:val="24"/>
        </w:rPr>
        <w:tab/>
      </w:r>
      <w:r w:rsidRPr="00AA139E">
        <w:rPr>
          <w:rFonts w:ascii="Times New Roman" w:hAnsi="Times New Roman" w:cs="Times New Roman"/>
          <w:sz w:val="24"/>
          <w:szCs w:val="24"/>
        </w:rPr>
        <w:tab/>
      </w:r>
      <w:r w:rsidRPr="00AA139E">
        <w:rPr>
          <w:rFonts w:ascii="Times New Roman" w:hAnsi="Times New Roman" w:cs="Times New Roman"/>
          <w:sz w:val="24"/>
          <w:szCs w:val="24"/>
        </w:rPr>
        <w:tab/>
      </w:r>
      <w:r w:rsidRPr="00AA139E">
        <w:rPr>
          <w:rFonts w:ascii="Times New Roman" w:hAnsi="Times New Roman" w:cs="Times New Roman"/>
          <w:sz w:val="24"/>
          <w:szCs w:val="24"/>
        </w:rPr>
        <w:tab/>
      </w:r>
      <w:r w:rsidRPr="00AA139E">
        <w:rPr>
          <w:rFonts w:ascii="Times New Roman" w:hAnsi="Times New Roman" w:cs="Times New Roman"/>
          <w:sz w:val="24"/>
          <w:szCs w:val="24"/>
        </w:rPr>
        <w:tab/>
      </w:r>
      <w:r w:rsidRPr="00AA139E">
        <w:rPr>
          <w:rFonts w:ascii="Times New Roman" w:hAnsi="Times New Roman" w:cs="Times New Roman"/>
          <w:sz w:val="24"/>
          <w:szCs w:val="24"/>
        </w:rPr>
        <w:tab/>
      </w:r>
    </w:p>
    <w:p w:rsidR="00763C1E" w:rsidRPr="00EA4D59" w:rsidRDefault="009C3388" w:rsidP="00EA4D59">
      <w:pPr>
        <w:spacing w:after="0"/>
        <w:ind w:left="7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Príloha </w:t>
      </w:r>
    </w:p>
    <w:p w:rsidR="00763C1E" w:rsidRPr="00AA139E" w:rsidRDefault="00763C1E" w:rsidP="00763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3C1E" w:rsidRDefault="0003540B" w:rsidP="00763C1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Súbor</w:t>
      </w:r>
      <w:r w:rsidR="00763C1E">
        <w:rPr>
          <w:rFonts w:ascii="Times New Roman" w:hAnsi="Times New Roman" w:cs="Times New Roman"/>
          <w:b/>
          <w:sz w:val="24"/>
          <w:szCs w:val="24"/>
          <w:u w:val="single"/>
        </w:rPr>
        <w:t xml:space="preserve"> najvýznamnejších publikovaných vedeckých prác</w:t>
      </w:r>
      <w:r w:rsidR="0043455A">
        <w:rPr>
          <w:rFonts w:ascii="Times New Roman" w:hAnsi="Times New Roman" w:cs="Times New Roman"/>
          <w:b/>
          <w:sz w:val="24"/>
          <w:szCs w:val="24"/>
          <w:u w:val="single"/>
        </w:rPr>
        <w:t xml:space="preserve"> a ohlasov</w:t>
      </w:r>
      <w:r w:rsidR="00763C1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A5594" w:rsidRPr="006A5594" w:rsidRDefault="006A5594" w:rsidP="00763C1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6A5594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Content of the most important publishing works</w:t>
      </w:r>
      <w:r w:rsidR="00734097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r w:rsidR="0043455A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and citations </w:t>
      </w:r>
      <w:r w:rsidR="00734097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- selection</w:t>
      </w:r>
    </w:p>
    <w:p w:rsidR="00763C1E" w:rsidRPr="006A4D26" w:rsidRDefault="00763C1E" w:rsidP="00763C1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1B09" w:rsidRPr="00291B09" w:rsidRDefault="00EA4D59" w:rsidP="00291B09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291B09" w:rsidRPr="00291B09">
        <w:rPr>
          <w:rFonts w:ascii="Times New Roman" w:hAnsi="Times New Roman" w:cs="Times New Roman"/>
          <w:sz w:val="24"/>
          <w:szCs w:val="24"/>
          <w:lang w:val="en-GB"/>
        </w:rPr>
        <w:t>ssociate professor Ing. Dana Kiseľáková, PhD.</w:t>
      </w:r>
    </w:p>
    <w:p w:rsidR="00335B7B" w:rsidRDefault="00763C1E" w:rsidP="00291B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E5D99">
        <w:rPr>
          <w:rFonts w:ascii="Times New Roman" w:hAnsi="Times New Roman" w:cs="Times New Roman"/>
          <w:sz w:val="24"/>
          <w:szCs w:val="24"/>
        </w:rPr>
        <w:t>oc. Ing. Dana Kiseľáková, PhD.</w:t>
      </w:r>
    </w:p>
    <w:p w:rsidR="00291B09" w:rsidRDefault="00291B09" w:rsidP="00291B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3E49" w:rsidRPr="00363237" w:rsidRDefault="008417F3" w:rsidP="00291B09">
      <w:p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3E49" w:rsidRPr="003632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3E49" w:rsidRPr="00363237">
        <w:rPr>
          <w:rFonts w:ascii="Times New Roman" w:hAnsi="Times New Roman" w:cs="Times New Roman"/>
          <w:b/>
          <w:sz w:val="24"/>
          <w:szCs w:val="24"/>
          <w:lang w:val="en-GB"/>
        </w:rPr>
        <w:t>Scientific monographs, published in the foreign</w:t>
      </w:r>
      <w:r w:rsidR="00F3728C" w:rsidRPr="0036323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publishing houses - AAA</w:t>
      </w:r>
    </w:p>
    <w:p w:rsidR="00E47391" w:rsidRDefault="00E47391" w:rsidP="004B043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805D3">
        <w:rPr>
          <w:rFonts w:ascii="Times New Roman" w:hAnsi="Times New Roman" w:cs="Times New Roman"/>
          <w:b/>
        </w:rPr>
        <w:t>AAA</w:t>
      </w:r>
    </w:p>
    <w:p w:rsidR="00522972" w:rsidRDefault="00522972" w:rsidP="004B04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058">
        <w:rPr>
          <w:rFonts w:ascii="Times New Roman" w:hAnsi="Times New Roman" w:cs="Times New Roman"/>
          <w:b/>
          <w:i/>
        </w:rPr>
        <w:t>Konkurencieschopnosť, ekonomický rast a prežitie firiem.</w:t>
      </w:r>
      <w:r w:rsidRPr="00F23058">
        <w:rPr>
          <w:rFonts w:ascii="Times New Roman" w:hAnsi="Times New Roman" w:cs="Times New Roman"/>
        </w:rPr>
        <w:t xml:space="preserve"> </w:t>
      </w:r>
    </w:p>
    <w:p w:rsidR="00E47391" w:rsidRDefault="00E47391" w:rsidP="00E473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058">
        <w:rPr>
          <w:rFonts w:ascii="Times New Roman" w:hAnsi="Times New Roman" w:cs="Times New Roman"/>
        </w:rPr>
        <w:t xml:space="preserve">Ochotnický Pavol, </w:t>
      </w:r>
      <w:r w:rsidRPr="00B555A1">
        <w:rPr>
          <w:rFonts w:ascii="Times New Roman" w:hAnsi="Times New Roman" w:cs="Times New Roman"/>
          <w:b/>
        </w:rPr>
        <w:t>Kiseľáková Dana</w:t>
      </w:r>
      <w:r w:rsidRPr="00F23058">
        <w:rPr>
          <w:rFonts w:ascii="Times New Roman" w:hAnsi="Times New Roman" w:cs="Times New Roman"/>
        </w:rPr>
        <w:t xml:space="preserve">, 2019. Vedecká monografia. </w:t>
      </w:r>
      <w:r>
        <w:rPr>
          <w:rFonts w:ascii="Times New Roman" w:hAnsi="Times New Roman" w:cs="Times New Roman"/>
        </w:rPr>
        <w:t xml:space="preserve">Scientific monograph. </w:t>
      </w:r>
      <w:r w:rsidR="00C33423">
        <w:rPr>
          <w:rFonts w:ascii="Times New Roman" w:hAnsi="Times New Roman" w:cs="Times New Roman"/>
        </w:rPr>
        <w:t xml:space="preserve">Reviewers </w:t>
      </w:r>
      <w:r w:rsidR="00C33423">
        <w:rPr>
          <w:rFonts w:ascii="Times New Roman" w:hAnsi="Times New Roman"/>
        </w:rPr>
        <w:t>Viktória Bobáková, Petr Dvořák.</w:t>
      </w:r>
      <w:r w:rsidR="00C33423" w:rsidRPr="00F23058">
        <w:rPr>
          <w:rFonts w:ascii="Times New Roman" w:hAnsi="Times New Roman" w:cs="Times New Roman"/>
        </w:rPr>
        <w:t xml:space="preserve"> </w:t>
      </w:r>
      <w:r w:rsidRPr="00F23058">
        <w:rPr>
          <w:rFonts w:ascii="Times New Roman" w:hAnsi="Times New Roman" w:cs="Times New Roman"/>
        </w:rPr>
        <w:t>Praha: Wolters Kluwer, ČR. 167 s. ISBN 978-80-7598-628-3.</w:t>
      </w:r>
    </w:p>
    <w:p w:rsidR="00C21DE1" w:rsidRPr="00C21DE1" w:rsidRDefault="00C21DE1" w:rsidP="00E473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058">
        <w:rPr>
          <w:rFonts w:ascii="Times New Roman" w:hAnsi="Times New Roman" w:cs="Times New Roman"/>
          <w:b/>
          <w:i/>
        </w:rPr>
        <w:t>Competitiveness, economic growth and firm survival</w:t>
      </w:r>
      <w:r w:rsidRPr="00F23058">
        <w:rPr>
          <w:rFonts w:ascii="Times New Roman" w:hAnsi="Times New Roman" w:cs="Times New Roman"/>
          <w:i/>
        </w:rPr>
        <w:t xml:space="preserve">. </w:t>
      </w:r>
      <w:r w:rsidRPr="00E47391">
        <w:rPr>
          <w:rFonts w:ascii="Times New Roman" w:hAnsi="Times New Roman" w:cs="Times New Roman"/>
        </w:rPr>
        <w:t>Scientific monograph</w:t>
      </w:r>
      <w:r>
        <w:rPr>
          <w:rFonts w:ascii="Times New Roman" w:hAnsi="Times New Roman" w:cs="Times New Roman"/>
          <w:i/>
        </w:rPr>
        <w:t xml:space="preserve">. </w:t>
      </w:r>
      <w:r w:rsidRPr="00E47391">
        <w:rPr>
          <w:rFonts w:ascii="Times New Roman" w:hAnsi="Times New Roman" w:cs="Times New Roman"/>
          <w:lang w:val="en-GB"/>
        </w:rPr>
        <w:t>Prague:</w:t>
      </w:r>
      <w:r w:rsidRPr="00E47391">
        <w:rPr>
          <w:rFonts w:ascii="Times New Roman" w:hAnsi="Times New Roman" w:cs="Times New Roman"/>
        </w:rPr>
        <w:t xml:space="preserve"> </w:t>
      </w:r>
      <w:r w:rsidRPr="00F23058">
        <w:rPr>
          <w:rFonts w:ascii="Times New Roman" w:hAnsi="Times New Roman" w:cs="Times New Roman"/>
        </w:rPr>
        <w:t>Wolters Kluwer</w:t>
      </w:r>
      <w:r>
        <w:rPr>
          <w:rFonts w:ascii="Times New Roman" w:hAnsi="Times New Roman" w:cs="Times New Roman"/>
        </w:rPr>
        <w:t>.</w:t>
      </w:r>
    </w:p>
    <w:p w:rsidR="00204DC4" w:rsidRDefault="00C33423" w:rsidP="00204DC4">
      <w:pPr>
        <w:widowControl w:val="0"/>
        <w:autoSpaceDE w:val="0"/>
        <w:autoSpaceDN w:val="0"/>
        <w:adjustRightInd w:val="0"/>
        <w:spacing w:before="80" w:after="120" w:line="240" w:lineRule="auto"/>
        <w:rPr>
          <w:rFonts w:ascii="Times New Roman" w:hAnsi="Times New Roman"/>
          <w:b/>
        </w:rPr>
      </w:pPr>
      <w:r w:rsidRPr="00522972">
        <w:rPr>
          <w:rFonts w:ascii="Times New Roman" w:hAnsi="Times New Roman" w:cs="Times New Roman"/>
          <w:b/>
        </w:rPr>
        <w:t>Percentage share</w:t>
      </w:r>
      <w:r w:rsidRPr="00B555A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33423">
        <w:rPr>
          <w:rFonts w:ascii="Times New Roman" w:hAnsi="Times New Roman"/>
        </w:rPr>
        <w:t xml:space="preserve">Ochotnický Pavol (47%), </w:t>
      </w:r>
      <w:r w:rsidRPr="00C33423">
        <w:rPr>
          <w:rFonts w:ascii="Times New Roman" w:hAnsi="Times New Roman"/>
          <w:b/>
        </w:rPr>
        <w:t>Kiseľáková Dana (53</w:t>
      </w:r>
      <w:r>
        <w:rPr>
          <w:rFonts w:ascii="Times New Roman" w:hAnsi="Times New Roman"/>
          <w:b/>
        </w:rPr>
        <w:t>%)</w:t>
      </w:r>
    </w:p>
    <w:p w:rsidR="00F3728C" w:rsidRPr="00C83E49" w:rsidRDefault="00F3728C" w:rsidP="00F3728C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2F432F" w:rsidRDefault="005A7E08" w:rsidP="007551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F3728C" w:rsidRPr="00792C79">
        <w:rPr>
          <w:rFonts w:ascii="Times New Roman" w:hAnsi="Times New Roman" w:cs="Times New Roman"/>
          <w:b/>
          <w:sz w:val="24"/>
          <w:szCs w:val="24"/>
        </w:rPr>
        <w:t>. Scientific works in foreign</w:t>
      </w:r>
      <w:r w:rsidR="00792C79">
        <w:rPr>
          <w:rFonts w:ascii="Times New Roman" w:hAnsi="Times New Roman" w:cs="Times New Roman"/>
          <w:b/>
          <w:sz w:val="24"/>
          <w:szCs w:val="24"/>
        </w:rPr>
        <w:t>(ADC)</w:t>
      </w:r>
      <w:r w:rsidR="00F3728C" w:rsidRPr="00792C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C0C" w:rsidRPr="00792C79">
        <w:rPr>
          <w:rFonts w:ascii="Times New Roman" w:hAnsi="Times New Roman" w:cs="Times New Roman"/>
          <w:b/>
          <w:sz w:val="24"/>
          <w:szCs w:val="24"/>
        </w:rPr>
        <w:t>and domestic</w:t>
      </w:r>
      <w:r w:rsidR="00792C79">
        <w:rPr>
          <w:rFonts w:ascii="Times New Roman" w:hAnsi="Times New Roman" w:cs="Times New Roman"/>
          <w:b/>
          <w:sz w:val="24"/>
          <w:szCs w:val="24"/>
        </w:rPr>
        <w:t>(ADD)</w:t>
      </w:r>
      <w:r w:rsidR="00F12C0C" w:rsidRPr="00792C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728C" w:rsidRPr="00792C79">
        <w:rPr>
          <w:rFonts w:ascii="Times New Roman" w:hAnsi="Times New Roman" w:cs="Times New Roman"/>
          <w:b/>
          <w:sz w:val="24"/>
          <w:szCs w:val="24"/>
        </w:rPr>
        <w:t>current content journals</w:t>
      </w:r>
      <w:r w:rsidR="00755101" w:rsidRPr="00792C79">
        <w:rPr>
          <w:rFonts w:ascii="Times New Roman" w:hAnsi="Times New Roman" w:cs="Times New Roman"/>
          <w:b/>
          <w:sz w:val="24"/>
          <w:szCs w:val="24"/>
        </w:rPr>
        <w:t>, CCC</w:t>
      </w:r>
      <w:r w:rsidR="00AE4BED" w:rsidRPr="00792C79">
        <w:rPr>
          <w:rFonts w:ascii="Times New Roman" w:hAnsi="Times New Roman" w:cs="Times New Roman"/>
          <w:b/>
          <w:sz w:val="24"/>
          <w:szCs w:val="24"/>
        </w:rPr>
        <w:t>(with impact factor)</w:t>
      </w:r>
    </w:p>
    <w:p w:rsidR="006B0C14" w:rsidRPr="00793CF7" w:rsidRDefault="008417F3" w:rsidP="006B0C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6B0C14" w:rsidRPr="00793CF7">
        <w:rPr>
          <w:rFonts w:ascii="Times New Roman" w:hAnsi="Times New Roman" w:cs="Times New Roman"/>
          <w:b/>
        </w:rPr>
        <w:t xml:space="preserve"> ADC</w:t>
      </w:r>
    </w:p>
    <w:p w:rsidR="006B0C14" w:rsidRPr="0079347C" w:rsidRDefault="006B0C14" w:rsidP="006B0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9347C">
        <w:rPr>
          <w:rFonts w:ascii="Times New Roman" w:hAnsi="Times New Roman" w:cs="Times New Roman"/>
        </w:rPr>
        <w:t xml:space="preserve">A Multidimensional evaluation of sustainable development of European Union countries – an Empirical Study. In: </w:t>
      </w:r>
      <w:r w:rsidRPr="0079347C">
        <w:rPr>
          <w:rFonts w:ascii="Times New Roman" w:hAnsi="Times New Roman" w:cs="Times New Roman"/>
          <w:i/>
        </w:rPr>
        <w:t>Journal of competitiveness [</w:t>
      </w:r>
      <w:r w:rsidRPr="0079347C">
        <w:rPr>
          <w:rFonts w:ascii="Times New Roman" w:hAnsi="Times New Roman" w:cs="Times New Roman"/>
        </w:rPr>
        <w:t xml:space="preserve">electronic, print]: the scientific periodical published by the Faculty of Management and Economics of Tomas Bata University in Zlín. – Roč. 12, Issue 4/2020. s.56-73. ISSN 1804-171X. - ISSN 1804-1728. </w:t>
      </w:r>
      <w:r w:rsidRPr="0079347C">
        <w:rPr>
          <w:rFonts w:ascii="Times New Roman" w:hAnsi="Times New Roman" w:cs="Times New Roman"/>
          <w:b/>
        </w:rPr>
        <w:t xml:space="preserve"> </w:t>
      </w:r>
      <w:r w:rsidRPr="0079347C">
        <w:rPr>
          <w:rFonts w:ascii="Times New Roman" w:hAnsi="Times New Roman" w:cs="Times New Roman"/>
          <w:i/>
        </w:rPr>
        <w:t>WoS IF 2019</w:t>
      </w:r>
      <w:r w:rsidR="0066048F">
        <w:rPr>
          <w:rFonts w:ascii="Times New Roman" w:hAnsi="Times New Roman" w:cs="Times New Roman"/>
          <w:i/>
        </w:rPr>
        <w:t>:</w:t>
      </w:r>
      <w:r w:rsidRPr="0079347C">
        <w:rPr>
          <w:rFonts w:ascii="Times New Roman" w:hAnsi="Times New Roman" w:cs="Times New Roman"/>
          <w:i/>
        </w:rPr>
        <w:t xml:space="preserve"> 3,649</w:t>
      </w:r>
    </w:p>
    <w:p w:rsidR="006B0C14" w:rsidRDefault="006B0C14" w:rsidP="006B0C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9347C">
        <w:rPr>
          <w:rFonts w:ascii="Times New Roman" w:hAnsi="Times New Roman" w:cs="Times New Roman"/>
          <w:b/>
        </w:rPr>
        <w:t xml:space="preserve">Kiseľáková Dana(50%), </w:t>
      </w:r>
      <w:r w:rsidRPr="0079347C">
        <w:rPr>
          <w:rFonts w:ascii="Times New Roman" w:hAnsi="Times New Roman" w:cs="Times New Roman"/>
        </w:rPr>
        <w:t>Małgorzata Stec (20%,) Mariola Grzebyk (20%,) Beata Sofrankova (10%)</w:t>
      </w:r>
    </w:p>
    <w:p w:rsidR="006B0C14" w:rsidRPr="0079347C" w:rsidRDefault="008417F3" w:rsidP="006B0C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6B0C14" w:rsidRPr="0079347C">
        <w:rPr>
          <w:rFonts w:ascii="Times New Roman" w:hAnsi="Times New Roman" w:cs="Times New Roman"/>
          <w:b/>
        </w:rPr>
        <w:t xml:space="preserve"> ADC</w:t>
      </w:r>
    </w:p>
    <w:p w:rsidR="006B0C14" w:rsidRPr="0079347C" w:rsidRDefault="006B0C14" w:rsidP="006B0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9347C">
        <w:rPr>
          <w:rFonts w:ascii="Times New Roman" w:hAnsi="Times New Roman" w:cs="Times New Roman"/>
        </w:rPr>
        <w:t xml:space="preserve">The Impact of Monetary Policies on the sustainable economic and financial development in the Euro Area countries. In: </w:t>
      </w:r>
      <w:r w:rsidRPr="0079347C">
        <w:rPr>
          <w:rFonts w:ascii="Times New Roman" w:hAnsi="Times New Roman" w:cs="Times New Roman"/>
          <w:i/>
        </w:rPr>
        <w:t>Sustainability</w:t>
      </w:r>
      <w:r w:rsidRPr="0079347C">
        <w:rPr>
          <w:rFonts w:ascii="Times New Roman" w:hAnsi="Times New Roman" w:cs="Times New Roman"/>
        </w:rPr>
        <w:t xml:space="preserve"> [electronic]. - ISSN 2071-1050. Vol.12, Issue 22. p.1-21, 2020.</w:t>
      </w:r>
      <w:r w:rsidRPr="0079347C">
        <w:rPr>
          <w:rFonts w:ascii="Times New Roman" w:hAnsi="Times New Roman" w:cs="Times New Roman"/>
          <w:b/>
        </w:rPr>
        <w:t xml:space="preserve"> </w:t>
      </w:r>
      <w:r w:rsidRPr="0079347C">
        <w:rPr>
          <w:rFonts w:ascii="Times New Roman" w:hAnsi="Times New Roman" w:cs="Times New Roman"/>
          <w:i/>
        </w:rPr>
        <w:t xml:space="preserve">WoS IF </w:t>
      </w:r>
      <w:r w:rsidR="0066048F">
        <w:rPr>
          <w:rFonts w:ascii="Times New Roman" w:hAnsi="Times New Roman" w:cs="Times New Roman"/>
          <w:i/>
        </w:rPr>
        <w:t>2019:</w:t>
      </w:r>
      <w:r w:rsidRPr="0079347C">
        <w:rPr>
          <w:rFonts w:ascii="Times New Roman" w:hAnsi="Times New Roman" w:cs="Times New Roman"/>
          <w:i/>
        </w:rPr>
        <w:t>2,592</w:t>
      </w:r>
    </w:p>
    <w:p w:rsidR="006B0C14" w:rsidRPr="0079347C" w:rsidRDefault="006B0C14" w:rsidP="006B0C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79347C">
        <w:rPr>
          <w:rFonts w:ascii="Times New Roman" w:hAnsi="Times New Roman" w:cs="Times New Roman"/>
          <w:b/>
        </w:rPr>
        <w:t xml:space="preserve">Kiseľáková Dana </w:t>
      </w:r>
      <w:r w:rsidRPr="0079347C">
        <w:rPr>
          <w:rFonts w:ascii="Times New Roman" w:hAnsi="Times New Roman" w:cs="Times New Roman"/>
        </w:rPr>
        <w:t>(</w:t>
      </w:r>
      <w:r w:rsidRPr="0079347C">
        <w:rPr>
          <w:rFonts w:ascii="Times New Roman" w:hAnsi="Times New Roman" w:cs="Times New Roman"/>
          <w:b/>
        </w:rPr>
        <w:t xml:space="preserve">60%), </w:t>
      </w:r>
      <w:r w:rsidRPr="0079347C">
        <w:rPr>
          <w:rFonts w:ascii="Times New Roman" w:hAnsi="Times New Roman" w:cs="Times New Roman"/>
        </w:rPr>
        <w:t>Filip Paulina(10%), Onuferová Erika(20%), Valentiny Tomáš(10%)</w:t>
      </w:r>
    </w:p>
    <w:p w:rsidR="00DE0BE0" w:rsidRPr="00792C79" w:rsidRDefault="00DE0BE0" w:rsidP="007551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7921" w:rsidRPr="00777921" w:rsidRDefault="008417F3" w:rsidP="0077792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</w:t>
      </w:r>
      <w:r w:rsidR="002E4C27">
        <w:rPr>
          <w:rFonts w:ascii="Times New Roman" w:hAnsi="Times New Roman" w:cs="Times New Roman"/>
        </w:rPr>
        <w:t xml:space="preserve"> </w:t>
      </w:r>
      <w:r w:rsidR="00777921" w:rsidRPr="00777921">
        <w:rPr>
          <w:rFonts w:ascii="Times New Roman" w:hAnsi="Times New Roman" w:cs="Times New Roman"/>
          <w:b/>
          <w:bCs/>
        </w:rPr>
        <w:t xml:space="preserve"> ADC</w:t>
      </w:r>
    </w:p>
    <w:p w:rsidR="00777921" w:rsidRPr="00777921" w:rsidRDefault="00777921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777921">
        <w:rPr>
          <w:rFonts w:ascii="Times New Roman" w:hAnsi="Times New Roman" w:cs="Times New Roman"/>
        </w:rPr>
        <w:t>Competitiveness and its impact on sustainability, business environment, and human development of EU (28) countries in terms of global multi-criteria indices [electronic] / Dana Kiseľáková, Beáta Šofranková, Miroslav Gombár, Veroni</w:t>
      </w:r>
      <w:r>
        <w:rPr>
          <w:rFonts w:ascii="Times New Roman" w:hAnsi="Times New Roman" w:cs="Times New Roman"/>
        </w:rPr>
        <w:t xml:space="preserve">ka Čabinová, Erika Onuferová. </w:t>
      </w:r>
      <w:r w:rsidRPr="00777921">
        <w:rPr>
          <w:rFonts w:ascii="Times New Roman" w:hAnsi="Times New Roman" w:cs="Times New Roman"/>
        </w:rPr>
        <w:t xml:space="preserve">In: </w:t>
      </w:r>
      <w:r w:rsidRPr="00777921">
        <w:rPr>
          <w:rFonts w:ascii="Times New Roman" w:hAnsi="Times New Roman" w:cs="Times New Roman"/>
          <w:i/>
        </w:rPr>
        <w:t>Sustainability</w:t>
      </w:r>
      <w:r>
        <w:rPr>
          <w:rFonts w:ascii="Times New Roman" w:hAnsi="Times New Roman" w:cs="Times New Roman"/>
        </w:rPr>
        <w:t xml:space="preserve"> [electronic]. ISSN 2071-1050. </w:t>
      </w:r>
      <w:r w:rsidRPr="00777921">
        <w:rPr>
          <w:rFonts w:ascii="Times New Roman" w:hAnsi="Times New Roman" w:cs="Times New Roman"/>
        </w:rPr>
        <w:t xml:space="preserve">Roč. 11, č. 12 (2019), s. 1-25. </w:t>
      </w:r>
      <w:r w:rsidRPr="00777921">
        <w:rPr>
          <w:rFonts w:ascii="Times New Roman" w:hAnsi="Times New Roman" w:cs="Times New Roman"/>
          <w:i/>
        </w:rPr>
        <w:t>Q2</w:t>
      </w:r>
      <w:r w:rsidR="00690C81">
        <w:rPr>
          <w:rFonts w:ascii="Times New Roman" w:hAnsi="Times New Roman" w:cs="Times New Roman"/>
          <w:i/>
        </w:rPr>
        <w:t>,</w:t>
      </w:r>
      <w:r w:rsidR="00690C81" w:rsidRPr="00690C81">
        <w:rPr>
          <w:rFonts w:ascii="Times New Roman" w:hAnsi="Times New Roman" w:cs="Times New Roman"/>
          <w:i/>
        </w:rPr>
        <w:t xml:space="preserve"> </w:t>
      </w:r>
      <w:r w:rsidR="00690C81">
        <w:rPr>
          <w:rFonts w:ascii="Times New Roman" w:hAnsi="Times New Roman" w:cs="Times New Roman"/>
          <w:i/>
        </w:rPr>
        <w:t xml:space="preserve">WoS IF </w:t>
      </w:r>
      <w:r w:rsidR="0066048F">
        <w:rPr>
          <w:rFonts w:ascii="Times New Roman" w:hAnsi="Times New Roman" w:cs="Times New Roman"/>
          <w:i/>
        </w:rPr>
        <w:t>2019:</w:t>
      </w:r>
      <w:r w:rsidR="00690C81">
        <w:rPr>
          <w:rFonts w:ascii="Times New Roman" w:hAnsi="Times New Roman" w:cs="Times New Roman"/>
          <w:i/>
        </w:rPr>
        <w:t>2,592</w:t>
      </w:r>
    </w:p>
    <w:p w:rsidR="00777921" w:rsidRDefault="00777921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77921">
        <w:rPr>
          <w:rFonts w:ascii="Times New Roman" w:hAnsi="Times New Roman" w:cs="Times New Roman"/>
          <w:b/>
        </w:rPr>
        <w:t>Kiseľáková Dana (30%),</w:t>
      </w:r>
      <w:r w:rsidRPr="00777921">
        <w:rPr>
          <w:rFonts w:ascii="Times New Roman" w:hAnsi="Times New Roman" w:cs="Times New Roman"/>
        </w:rPr>
        <w:t xml:space="preserve"> Šofranková Beáta (30%), Gombár Miroslav (10%), Čabinová Veronika (15%), Onuferová Erika (15%)</w:t>
      </w:r>
    </w:p>
    <w:p w:rsidR="00ED4399" w:rsidRPr="00777921" w:rsidRDefault="00ED4399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777921" w:rsidRPr="00777921" w:rsidRDefault="008417F3" w:rsidP="007779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</w:t>
      </w:r>
      <w:r w:rsidR="00777921" w:rsidRPr="00777921">
        <w:rPr>
          <w:rFonts w:ascii="Times New Roman" w:hAnsi="Times New Roman" w:cs="Times New Roman"/>
        </w:rPr>
        <w:t xml:space="preserve"> </w:t>
      </w:r>
      <w:r w:rsidR="00777921" w:rsidRPr="00777921">
        <w:rPr>
          <w:rFonts w:ascii="Times New Roman" w:hAnsi="Times New Roman" w:cs="Times New Roman"/>
          <w:b/>
          <w:bCs/>
        </w:rPr>
        <w:t>ADD</w:t>
      </w:r>
    </w:p>
    <w:p w:rsidR="00777921" w:rsidRPr="00777921" w:rsidRDefault="00777921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77921">
        <w:rPr>
          <w:rFonts w:ascii="Times New Roman" w:hAnsi="Times New Roman" w:cs="Times New Roman"/>
        </w:rPr>
        <w:t xml:space="preserve">Actual questions of risk management in models affecting enterprise performance / Beáta Šofranková, Dana Kiseľáková, Jarmila Horváthová. - In: </w:t>
      </w:r>
      <w:r w:rsidRPr="00777921">
        <w:rPr>
          <w:rFonts w:ascii="Times New Roman" w:hAnsi="Times New Roman" w:cs="Times New Roman"/>
          <w:i/>
        </w:rPr>
        <w:t>Ekonomický časopis.</w:t>
      </w:r>
      <w:r w:rsidRPr="00777921">
        <w:rPr>
          <w:rFonts w:ascii="Times New Roman" w:hAnsi="Times New Roman" w:cs="Times New Roman"/>
        </w:rPr>
        <w:t xml:space="preserve"> </w:t>
      </w:r>
      <w:r w:rsidR="00000E5D" w:rsidRPr="00000E5D">
        <w:rPr>
          <w:rFonts w:ascii="Times New Roman" w:hAnsi="Times New Roman" w:cs="Times New Roman"/>
          <w:i/>
        </w:rPr>
        <w:t>Journal of Economics</w:t>
      </w:r>
      <w:r w:rsidR="00000E5D">
        <w:rPr>
          <w:rFonts w:ascii="Times New Roman" w:hAnsi="Times New Roman" w:cs="Times New Roman"/>
        </w:rPr>
        <w:t>.</w:t>
      </w:r>
      <w:r w:rsidR="0004096F">
        <w:rPr>
          <w:rFonts w:ascii="Times New Roman" w:hAnsi="Times New Roman" w:cs="Times New Roman"/>
        </w:rPr>
        <w:t xml:space="preserve"> ISSN 0013-3035. </w:t>
      </w:r>
      <w:r w:rsidRPr="00777921">
        <w:rPr>
          <w:rFonts w:ascii="Times New Roman" w:hAnsi="Times New Roman" w:cs="Times New Roman"/>
        </w:rPr>
        <w:t xml:space="preserve">Roč. 65, č. 7 (2017), s. 644-667. </w:t>
      </w:r>
      <w:r w:rsidRPr="00777921">
        <w:rPr>
          <w:rFonts w:ascii="Times New Roman" w:hAnsi="Times New Roman" w:cs="Times New Roman"/>
          <w:i/>
        </w:rPr>
        <w:t>Q3, HI 15</w:t>
      </w:r>
      <w:r w:rsidR="004F6173">
        <w:rPr>
          <w:rFonts w:ascii="Times New Roman" w:hAnsi="Times New Roman" w:cs="Times New Roman"/>
          <w:i/>
        </w:rPr>
        <w:t>,</w:t>
      </w:r>
      <w:r w:rsidR="004F6173" w:rsidRPr="004F6173">
        <w:rPr>
          <w:rFonts w:ascii="Times New Roman" w:hAnsi="Times New Roman" w:cs="Times New Roman"/>
          <w:i/>
        </w:rPr>
        <w:t xml:space="preserve"> </w:t>
      </w:r>
      <w:r w:rsidR="004F6173">
        <w:rPr>
          <w:rFonts w:ascii="Times New Roman" w:hAnsi="Times New Roman" w:cs="Times New Roman"/>
          <w:i/>
        </w:rPr>
        <w:t xml:space="preserve">WoS IF </w:t>
      </w:r>
      <w:r w:rsidR="0066048F">
        <w:rPr>
          <w:rFonts w:ascii="Times New Roman" w:hAnsi="Times New Roman" w:cs="Times New Roman"/>
          <w:i/>
        </w:rPr>
        <w:t>2017:</w:t>
      </w:r>
      <w:r w:rsidR="004F6173">
        <w:rPr>
          <w:rFonts w:ascii="Times New Roman" w:hAnsi="Times New Roman" w:cs="Times New Roman"/>
          <w:i/>
        </w:rPr>
        <w:t>0,327</w:t>
      </w:r>
    </w:p>
    <w:p w:rsidR="00777921" w:rsidRDefault="00777921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77921">
        <w:rPr>
          <w:rFonts w:ascii="Times New Roman" w:hAnsi="Times New Roman" w:cs="Times New Roman"/>
        </w:rPr>
        <w:t xml:space="preserve">Šofranková Beáta (40%), </w:t>
      </w:r>
      <w:r w:rsidRPr="005623DA">
        <w:rPr>
          <w:rFonts w:ascii="Times New Roman" w:hAnsi="Times New Roman" w:cs="Times New Roman"/>
          <w:b/>
        </w:rPr>
        <w:t>Kiseľáková Dana (40%),</w:t>
      </w:r>
      <w:r w:rsidRPr="00777921">
        <w:rPr>
          <w:rFonts w:ascii="Times New Roman" w:hAnsi="Times New Roman" w:cs="Times New Roman"/>
        </w:rPr>
        <w:t xml:space="preserve"> Horváthová Jarmila (20%)</w:t>
      </w:r>
    </w:p>
    <w:p w:rsidR="00820540" w:rsidRDefault="00820540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7B5AAF" w:rsidRDefault="007B5AAF" w:rsidP="00EA4D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AAF" w:rsidRDefault="007B5AAF" w:rsidP="00EA4D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AAF" w:rsidRDefault="007B5AAF" w:rsidP="00EA4D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AAF" w:rsidRPr="007B5AAF" w:rsidRDefault="007B5AAF" w:rsidP="00EA4D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AAF">
        <w:rPr>
          <w:rFonts w:ascii="Times New Roman" w:hAnsi="Times New Roman" w:cs="Times New Roman"/>
          <w:b/>
          <w:sz w:val="24"/>
          <w:szCs w:val="24"/>
        </w:rPr>
        <w:lastRenderedPageBreak/>
        <w:t>Súbor najvýznamnejších ohlasov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4170E" w:rsidRPr="00A532FE" w:rsidRDefault="0054170E" w:rsidP="0054170E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</w:rPr>
        <w:t>1</w:t>
      </w:r>
      <w:r w:rsidRPr="00A532FE">
        <w:rPr>
          <w:rFonts w:ascii="Times New Roman" w:hAnsi="Times New Roman" w:cs="Times New Roman"/>
          <w:b/>
          <w:bCs/>
        </w:rPr>
        <w:t xml:space="preserve">. A ADM </w:t>
      </w:r>
      <w:r w:rsidRPr="00A532FE">
        <w:rPr>
          <w:rFonts w:ascii="Times New Roman" w:hAnsi="Times New Roman" w:cs="Times New Roman"/>
          <w:b/>
          <w:caps/>
        </w:rPr>
        <w:t>Kiseľáková, D</w:t>
      </w:r>
      <w:r w:rsidRPr="00A532FE">
        <w:rPr>
          <w:rFonts w:ascii="Times New Roman" w:hAnsi="Times New Roman" w:cs="Times New Roman"/>
          <w:caps/>
        </w:rPr>
        <w:t>., Šofranková, B., Čabinová, V., Onuferová,</w:t>
      </w:r>
      <w:r w:rsidRPr="00A532FE">
        <w:rPr>
          <w:rFonts w:ascii="Times New Roman" w:hAnsi="Times New Roman" w:cs="Times New Roman"/>
        </w:rPr>
        <w:t xml:space="preserve"> E., 2018. </w:t>
      </w:r>
      <w:r w:rsidRPr="00A532FE">
        <w:rPr>
          <w:rFonts w:ascii="Times New Roman" w:hAnsi="Times New Roman" w:cs="Times New Roman"/>
          <w:b/>
        </w:rPr>
        <w:t>Competitiveness and Sustainable Growth Analysis of the EU countries with the use of Global indexes´ methodology.</w:t>
      </w:r>
      <w:r w:rsidRPr="00A532FE">
        <w:rPr>
          <w:rFonts w:ascii="Times New Roman" w:hAnsi="Times New Roman" w:cs="Times New Roman"/>
        </w:rPr>
        <w:t xml:space="preserve"> In </w:t>
      </w:r>
      <w:r w:rsidRPr="00A532FE">
        <w:rPr>
          <w:rFonts w:ascii="Times New Roman" w:hAnsi="Times New Roman" w:cs="Times New Roman"/>
          <w:i/>
        </w:rPr>
        <w:t>Entrepreneurship and Sustainability Issues</w:t>
      </w:r>
      <w:r w:rsidRPr="00A532FE">
        <w:rPr>
          <w:rFonts w:ascii="Times New Roman" w:hAnsi="Times New Roman" w:cs="Times New Roman"/>
        </w:rPr>
        <w:t xml:space="preserve">. Volume 5, Issue 3, s. 581-599. ISSN 2345-0282. (ESI) </w:t>
      </w:r>
      <w:r w:rsidRPr="00A532FE">
        <w:rPr>
          <w:rFonts w:ascii="Times New Roman" w:hAnsi="Times New Roman" w:cs="Times New Roman"/>
          <w:i/>
        </w:rPr>
        <w:t>WoS/Scopus, Q1 2018, Scopus HI 2018:12</w:t>
      </w:r>
    </w:p>
    <w:p w:rsidR="0054170E" w:rsidRPr="00A532FE" w:rsidRDefault="0054170E" w:rsidP="0054170E">
      <w:pPr>
        <w:spacing w:after="0"/>
        <w:jc w:val="both"/>
        <w:rPr>
          <w:rFonts w:ascii="Times New Roman" w:hAnsi="Times New Roman" w:cs="Times New Roman"/>
          <w:caps/>
        </w:rPr>
      </w:pPr>
      <w:r w:rsidRPr="00A532FE">
        <w:rPr>
          <w:rFonts w:ascii="Times New Roman" w:hAnsi="Times New Roman" w:cs="Times New Roman"/>
        </w:rPr>
        <w:t>[1</w:t>
      </w:r>
      <w:r w:rsidRPr="00A532FE">
        <w:rPr>
          <w:rFonts w:ascii="Times New Roman" w:hAnsi="Times New Roman" w:cs="Times New Roman"/>
          <w:caps/>
        </w:rPr>
        <w:t xml:space="preserve">] NEVERAUSKIENE, L. OKUNEVICIUTE, DANILEVICIENE, I., TVARONAVICIENE, M., 2020. </w:t>
      </w:r>
      <w:r w:rsidRPr="00A532FE">
        <w:rPr>
          <w:rFonts w:ascii="Times New Roman" w:hAnsi="Times New Roman" w:cs="Times New Roman"/>
        </w:rPr>
        <w:t xml:space="preserve">Assessment of the factors influencing competitiveness fostering the countryś sustainability. In </w:t>
      </w:r>
      <w:r w:rsidRPr="00A532FE">
        <w:rPr>
          <w:rFonts w:ascii="Times New Roman" w:hAnsi="Times New Roman" w:cs="Times New Roman"/>
          <w:i/>
        </w:rPr>
        <w:t xml:space="preserve">ECONOMIC RESEARCH – EKONOMSKA ISTRAZIVANJA. </w:t>
      </w:r>
      <w:r w:rsidRPr="00A532FE">
        <w:rPr>
          <w:rFonts w:ascii="Times New Roman" w:hAnsi="Times New Roman" w:cs="Times New Roman"/>
        </w:rPr>
        <w:t xml:space="preserve">Abingdon (Veľká Británia): Taylor &amp; Francis Group. ISSN 1331-677X.  ISSN (online) 1848-9664. Volume 33, Issue 1. p.1909-1924. </w:t>
      </w:r>
      <w:r w:rsidRPr="00A532FE">
        <w:rPr>
          <w:rFonts w:ascii="Times New Roman" w:hAnsi="Times New Roman" w:cs="Times New Roman"/>
          <w:i/>
        </w:rPr>
        <w:t xml:space="preserve"> </w:t>
      </w:r>
    </w:p>
    <w:p w:rsidR="0054170E" w:rsidRDefault="0054170E" w:rsidP="00A532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Najcitovanejšia práca: 24 ohlasov</w:t>
      </w:r>
      <w:r w:rsidR="00716079">
        <w:rPr>
          <w:rFonts w:ascii="Times New Roman" w:hAnsi="Times New Roman" w:cs="Times New Roman"/>
          <w:b/>
          <w:bCs/>
        </w:rPr>
        <w:t xml:space="preserve"> WoS/Scopus</w:t>
      </w:r>
      <w:r>
        <w:rPr>
          <w:rFonts w:ascii="Times New Roman" w:hAnsi="Times New Roman" w:cs="Times New Roman"/>
          <w:b/>
          <w:bCs/>
        </w:rPr>
        <w:t>, kód 1</w:t>
      </w:r>
    </w:p>
    <w:p w:rsidR="0054170E" w:rsidRDefault="0054170E" w:rsidP="00A532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A532FE" w:rsidRPr="00A532FE" w:rsidRDefault="0054170E" w:rsidP="00A532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</w:t>
      </w:r>
      <w:r w:rsidR="00A532FE">
        <w:rPr>
          <w:rFonts w:ascii="Times New Roman" w:hAnsi="Times New Roman" w:cs="Times New Roman"/>
          <w:b/>
          <w:bCs/>
        </w:rPr>
        <w:t xml:space="preserve">. </w:t>
      </w:r>
      <w:r w:rsidR="00A532FE" w:rsidRPr="00A532FE">
        <w:rPr>
          <w:rFonts w:ascii="Times New Roman" w:hAnsi="Times New Roman" w:cs="Times New Roman"/>
          <w:b/>
          <w:bCs/>
        </w:rPr>
        <w:t>A ADM</w:t>
      </w:r>
      <w:r w:rsidR="00A532FE" w:rsidRPr="00A532FE">
        <w:rPr>
          <w:rFonts w:ascii="Times New Roman" w:hAnsi="Times New Roman" w:cs="Times New Roman"/>
          <w:bCs/>
        </w:rPr>
        <w:t xml:space="preserve"> </w:t>
      </w:r>
      <w:r w:rsidR="00A532FE" w:rsidRPr="00A532FE">
        <w:rPr>
          <w:rFonts w:ascii="Times New Roman" w:hAnsi="Times New Roman" w:cs="Times New Roman"/>
          <w:b/>
        </w:rPr>
        <w:t>KISEĽÁKOVÁ, D.,</w:t>
      </w:r>
      <w:r w:rsidR="00A532FE" w:rsidRPr="00A532FE">
        <w:rPr>
          <w:rFonts w:ascii="Times New Roman" w:hAnsi="Times New Roman" w:cs="Times New Roman"/>
        </w:rPr>
        <w:t xml:space="preserve"> ŠOFRANKOVÁ, B., et al., 2018. </w:t>
      </w:r>
      <w:r w:rsidR="00A532FE" w:rsidRPr="00A532FE">
        <w:rPr>
          <w:rFonts w:ascii="Times New Roman" w:hAnsi="Times New Roman" w:cs="Times New Roman"/>
          <w:b/>
        </w:rPr>
        <w:t>The impact of R&amp;D expenditure on the development of global competitiveness within the CEE EU countries.</w:t>
      </w:r>
      <w:r w:rsidR="00A532FE" w:rsidRPr="00A532FE">
        <w:rPr>
          <w:rFonts w:ascii="Times New Roman" w:hAnsi="Times New Roman" w:cs="Times New Roman"/>
        </w:rPr>
        <w:t xml:space="preserve"> In </w:t>
      </w:r>
      <w:r w:rsidR="00A532FE" w:rsidRPr="00A532FE">
        <w:rPr>
          <w:rFonts w:ascii="Times New Roman" w:hAnsi="Times New Roman" w:cs="Times New Roman"/>
          <w:i/>
        </w:rPr>
        <w:t>Journal of Competitiveness</w:t>
      </w:r>
      <w:r w:rsidR="00A532FE" w:rsidRPr="00A532FE">
        <w:rPr>
          <w:rFonts w:ascii="Times New Roman" w:hAnsi="Times New Roman" w:cs="Times New Roman"/>
        </w:rPr>
        <w:t>: the scientific periodical published by the Faculty of Management and Economics of Tomas Bata University in Zlín. ISSN 1804-171X. ISSN 1804-1728. Roč. 10, č. 3 (2018), s. 34-50. WoS IF 2019:3,649, Q1 2019</w:t>
      </w:r>
    </w:p>
    <w:p w:rsidR="00A532FE" w:rsidRPr="00A532FE" w:rsidRDefault="00A532FE" w:rsidP="00A532FE">
      <w:pPr>
        <w:spacing w:after="0"/>
        <w:jc w:val="both"/>
        <w:rPr>
          <w:rFonts w:ascii="Times New Roman" w:hAnsi="Times New Roman" w:cs="Times New Roman"/>
        </w:rPr>
      </w:pPr>
      <w:r w:rsidRPr="00A532FE">
        <w:rPr>
          <w:rFonts w:ascii="Times New Roman" w:hAnsi="Times New Roman" w:cs="Times New Roman"/>
        </w:rPr>
        <w:t xml:space="preserve">[1] Lakner,Z., Kiss, A., et al., 2019.  From Basic Research to Competitiveness: An Econometric Analysis of the Global Pharmaceutical Sector. </w:t>
      </w:r>
      <w:r w:rsidRPr="00A532FE">
        <w:rPr>
          <w:rFonts w:ascii="Times New Roman" w:hAnsi="Times New Roman" w:cs="Times New Roman"/>
          <w:i/>
        </w:rPr>
        <w:t>Sustainability.</w:t>
      </w:r>
      <w:r w:rsidRPr="00A532FE">
        <w:rPr>
          <w:rFonts w:ascii="Times New Roman" w:hAnsi="Times New Roman" w:cs="Times New Roman"/>
        </w:rPr>
        <w:t xml:space="preserve"> Vol.11. Issue 11. Article Number 3125.</w:t>
      </w:r>
    </w:p>
    <w:p w:rsidR="007B5AAF" w:rsidRDefault="007B5AAF" w:rsidP="00EA4D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170E" w:rsidRPr="00FF1649" w:rsidRDefault="00A731EA" w:rsidP="0054170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E67B36">
        <w:rPr>
          <w:rFonts w:ascii="Times New Roman" w:hAnsi="Times New Roman" w:cs="Times New Roman"/>
        </w:rPr>
        <w:t xml:space="preserve">. </w:t>
      </w:r>
      <w:r w:rsidR="0054170E" w:rsidRPr="00FF1649">
        <w:rPr>
          <w:rFonts w:ascii="Times New Roman" w:hAnsi="Times New Roman" w:cs="Times New Roman"/>
          <w:b/>
        </w:rPr>
        <w:t>A ADC</w:t>
      </w:r>
      <w:r w:rsidR="0054170E" w:rsidRPr="00FF1649">
        <w:rPr>
          <w:rFonts w:ascii="Times New Roman" w:hAnsi="Times New Roman" w:cs="Times New Roman"/>
          <w:caps/>
        </w:rPr>
        <w:t xml:space="preserve"> </w:t>
      </w:r>
      <w:r w:rsidR="0054170E" w:rsidRPr="00FF1649">
        <w:rPr>
          <w:rFonts w:ascii="Times New Roman" w:hAnsi="Times New Roman" w:cs="Times New Roman"/>
          <w:b/>
          <w:caps/>
        </w:rPr>
        <w:t>Kiseľáková, D</w:t>
      </w:r>
      <w:r w:rsidR="0054170E" w:rsidRPr="00FF1649">
        <w:rPr>
          <w:rFonts w:ascii="Times New Roman" w:hAnsi="Times New Roman" w:cs="Times New Roman"/>
          <w:caps/>
        </w:rPr>
        <w:t>., Šofranková, B., GOMBÁR, M., Čabinová, V., Onuferová,</w:t>
      </w:r>
      <w:r w:rsidR="0054170E" w:rsidRPr="00FF1649">
        <w:rPr>
          <w:rFonts w:ascii="Times New Roman" w:hAnsi="Times New Roman" w:cs="Times New Roman"/>
        </w:rPr>
        <w:t xml:space="preserve"> E., 2019. </w:t>
      </w:r>
      <w:r w:rsidR="0054170E" w:rsidRPr="003918D8">
        <w:rPr>
          <w:rFonts w:ascii="Times New Roman" w:hAnsi="Times New Roman" w:cs="Times New Roman"/>
          <w:b/>
        </w:rPr>
        <w:t>Competitiveness and its impact on Sustainability, Business environment, and Human development of EU (28) countries in terms of Global multi-criteria indices</w:t>
      </w:r>
      <w:r w:rsidR="0054170E" w:rsidRPr="00FF1649">
        <w:rPr>
          <w:rFonts w:ascii="Times New Roman" w:hAnsi="Times New Roman" w:cs="Times New Roman"/>
        </w:rPr>
        <w:t xml:space="preserve">. In </w:t>
      </w:r>
      <w:r w:rsidR="0054170E" w:rsidRPr="00FF1649">
        <w:rPr>
          <w:rFonts w:ascii="Times New Roman" w:hAnsi="Times New Roman" w:cs="Times New Roman"/>
          <w:i/>
        </w:rPr>
        <w:t>Sustainability</w:t>
      </w:r>
      <w:r w:rsidR="0054170E" w:rsidRPr="00FF1649">
        <w:rPr>
          <w:rFonts w:ascii="Times New Roman" w:hAnsi="Times New Roman" w:cs="Times New Roman"/>
        </w:rPr>
        <w:t xml:space="preserve"> [electronic]. ISSN 2071-1050.  Roč. 11, č. 12 (2019), s. 1-25.  WoS IF 2019=2,576, Q2 2019</w:t>
      </w:r>
    </w:p>
    <w:p w:rsidR="0054170E" w:rsidRPr="00FF1649" w:rsidRDefault="0054170E" w:rsidP="0054170E">
      <w:pPr>
        <w:spacing w:after="0"/>
        <w:jc w:val="both"/>
        <w:rPr>
          <w:rFonts w:ascii="Times New Roman" w:hAnsi="Times New Roman" w:cs="Times New Roman"/>
        </w:rPr>
      </w:pPr>
      <w:r w:rsidRPr="00FF1649">
        <w:rPr>
          <w:rFonts w:ascii="Times New Roman" w:hAnsi="Times New Roman" w:cs="Times New Roman"/>
        </w:rPr>
        <w:t xml:space="preserve">[1] Zykiene, Ineta, Snieska, Vytautas, Bruneckiene, Jurgita,  Burksaitiene, Daiva, 2020.  Assessment of regions using an index for a location’s attractiveness for business development </w:t>
      </w:r>
      <w:r w:rsidRPr="00FF1649">
        <w:rPr>
          <w:rFonts w:ascii="Times New Roman" w:hAnsi="Times New Roman" w:cs="Times New Roman"/>
        </w:rPr>
        <w:br/>
      </w:r>
      <w:r w:rsidRPr="00FF1649">
        <w:rPr>
          <w:rFonts w:ascii="Times New Roman" w:hAnsi="Times New Roman" w:cs="Times New Roman"/>
          <w:bCs/>
        </w:rPr>
        <w:t>In:</w:t>
      </w:r>
      <w:r w:rsidRPr="00FF1649">
        <w:rPr>
          <w:rFonts w:ascii="Times New Roman" w:hAnsi="Times New Roman" w:cs="Times New Roman"/>
        </w:rPr>
        <w:t xml:space="preserve"> </w:t>
      </w:r>
      <w:r w:rsidRPr="0052209B">
        <w:rPr>
          <w:rFonts w:ascii="Times New Roman" w:hAnsi="Times New Roman" w:cs="Times New Roman"/>
          <w:i/>
          <w:iCs/>
          <w:caps/>
        </w:rPr>
        <w:t>Ekonomska istraživanja</w:t>
      </w:r>
      <w:r w:rsidRPr="00FF1649">
        <w:rPr>
          <w:rFonts w:ascii="Times New Roman" w:hAnsi="Times New Roman" w:cs="Times New Roman"/>
        </w:rPr>
        <w:t xml:space="preserve"> [elektronický dokument]: znanstveno-stručni časopis.  Abingdon (Veľká Británia): Taylor &amp; Francis Group. ISSN 1331-677X. ISSN (online) 1848-9664.</w:t>
      </w:r>
    </w:p>
    <w:p w:rsidR="00A532FE" w:rsidRPr="00A532FE" w:rsidRDefault="00A532FE" w:rsidP="00A532FE">
      <w:pPr>
        <w:jc w:val="both"/>
        <w:rPr>
          <w:rFonts w:cstheme="minorHAnsi"/>
          <w:sz w:val="20"/>
          <w:szCs w:val="20"/>
        </w:rPr>
      </w:pPr>
    </w:p>
    <w:p w:rsidR="007D39C1" w:rsidRPr="001813C2" w:rsidRDefault="00A731EA" w:rsidP="007D39C1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4</w:t>
      </w:r>
      <w:r w:rsidR="007D39C1" w:rsidRPr="007D39C1">
        <w:rPr>
          <w:rFonts w:ascii="Times New Roman" w:hAnsi="Times New Roman" w:cs="Times New Roman"/>
        </w:rPr>
        <w:t>.</w:t>
      </w:r>
      <w:r w:rsidR="007D39C1" w:rsidRPr="007D39C1">
        <w:rPr>
          <w:rFonts w:ascii="Times New Roman" w:hAnsi="Times New Roman" w:cs="Times New Roman"/>
          <w:b/>
          <w:bCs/>
        </w:rPr>
        <w:t xml:space="preserve"> A</w:t>
      </w:r>
      <w:r w:rsidR="007D39C1" w:rsidRPr="007D39C1">
        <w:rPr>
          <w:rFonts w:ascii="Times New Roman" w:hAnsi="Times New Roman" w:cs="Times New Roman"/>
        </w:rPr>
        <w:t xml:space="preserve">  </w:t>
      </w:r>
      <w:r w:rsidR="007D39C1" w:rsidRPr="007D39C1">
        <w:rPr>
          <w:rFonts w:ascii="Times New Roman" w:hAnsi="Times New Roman" w:cs="Times New Roman"/>
          <w:b/>
        </w:rPr>
        <w:t>ADD</w:t>
      </w:r>
      <w:r w:rsidR="007D39C1" w:rsidRPr="007D39C1">
        <w:rPr>
          <w:rFonts w:ascii="Times New Roman" w:hAnsi="Times New Roman" w:cs="Times New Roman"/>
        </w:rPr>
        <w:t xml:space="preserve"> </w:t>
      </w:r>
      <w:r w:rsidR="007D39C1" w:rsidRPr="007D39C1">
        <w:rPr>
          <w:rFonts w:ascii="Times New Roman" w:hAnsi="Times New Roman" w:cs="Times New Roman"/>
          <w:bCs/>
        </w:rPr>
        <w:t xml:space="preserve">ŠOFRANKOVÁ, B., </w:t>
      </w:r>
      <w:r w:rsidR="007D39C1" w:rsidRPr="007D39C1">
        <w:rPr>
          <w:rFonts w:ascii="Times New Roman" w:hAnsi="Times New Roman" w:cs="Times New Roman"/>
          <w:b/>
          <w:bCs/>
        </w:rPr>
        <w:t>KISEĽÁKOVÁ, D.,</w:t>
      </w:r>
      <w:r w:rsidR="007D39C1" w:rsidRPr="007D39C1">
        <w:rPr>
          <w:rFonts w:ascii="Times New Roman" w:hAnsi="Times New Roman" w:cs="Times New Roman"/>
          <w:bCs/>
        </w:rPr>
        <w:t xml:space="preserve"> HORVÁTHOVÁ, J., 2017. </w:t>
      </w:r>
      <w:r w:rsidR="007D39C1" w:rsidRPr="007D39C1">
        <w:rPr>
          <w:rFonts w:ascii="Times New Roman" w:hAnsi="Times New Roman" w:cs="Times New Roman"/>
          <w:b/>
          <w:bCs/>
        </w:rPr>
        <w:t xml:space="preserve">Actual Questions of Risk Management in Models Affecting Enterprise Performance. </w:t>
      </w:r>
      <w:r w:rsidR="007D39C1" w:rsidRPr="007D39C1">
        <w:rPr>
          <w:rFonts w:ascii="Times New Roman" w:hAnsi="Times New Roman" w:cs="Times New Roman"/>
          <w:bCs/>
        </w:rPr>
        <w:t xml:space="preserve">In </w:t>
      </w:r>
      <w:r w:rsidR="007D39C1" w:rsidRPr="007D39C1">
        <w:rPr>
          <w:rFonts w:ascii="Times New Roman" w:hAnsi="Times New Roman" w:cs="Times New Roman"/>
          <w:bCs/>
          <w:i/>
        </w:rPr>
        <w:t>Ekonomický časopis, Journal of Economics</w:t>
      </w:r>
      <w:r w:rsidR="007D39C1" w:rsidRPr="007D39C1">
        <w:rPr>
          <w:rFonts w:ascii="Times New Roman" w:hAnsi="Times New Roman" w:cs="Times New Roman"/>
          <w:bCs/>
        </w:rPr>
        <w:t>. Bratislava: EÚ SAV, ročník 65, č. 7, 2017. s. 644-667. ISSN 0013-3035. WoS IF 2017: 0,327, Q3 2017</w:t>
      </w:r>
    </w:p>
    <w:p w:rsidR="007B5AAF" w:rsidRPr="00CB6D9D" w:rsidRDefault="007D39C1" w:rsidP="00CB6D9D">
      <w:pPr>
        <w:spacing w:after="0"/>
        <w:jc w:val="both"/>
        <w:rPr>
          <w:rFonts w:ascii="Times New Roman" w:hAnsi="Times New Roman" w:cs="Times New Roman"/>
        </w:rPr>
      </w:pPr>
      <w:r w:rsidRPr="007D39C1">
        <w:rPr>
          <w:rFonts w:ascii="Times New Roman" w:hAnsi="Times New Roman" w:cs="Times New Roman"/>
        </w:rPr>
        <w:t xml:space="preserve">[2] </w:t>
      </w:r>
      <w:r w:rsidRPr="007D39C1">
        <w:rPr>
          <w:rFonts w:ascii="Times New Roman" w:hAnsi="Times New Roman" w:cs="Times New Roman"/>
          <w:caps/>
        </w:rPr>
        <w:t>Simenuovic, Barbara,Tomasevic, Ivan, Slovic, Dragoslav</w:t>
      </w:r>
      <w:r w:rsidRPr="007D39C1">
        <w:rPr>
          <w:rFonts w:ascii="Times New Roman" w:hAnsi="Times New Roman" w:cs="Times New Roman"/>
        </w:rPr>
        <w:t xml:space="preserve">, 2020. Novel Approach to measuring  Business Process Performance. In </w:t>
      </w:r>
      <w:r w:rsidRPr="007D39C1">
        <w:rPr>
          <w:rFonts w:ascii="Times New Roman" w:hAnsi="Times New Roman" w:cs="Times New Roman"/>
          <w:i/>
        </w:rPr>
        <w:t xml:space="preserve">Ekonomicky casopis – Journal of Economics. </w:t>
      </w:r>
      <w:r w:rsidRPr="007D39C1">
        <w:rPr>
          <w:rFonts w:ascii="Times New Roman" w:hAnsi="Times New Roman" w:cs="Times New Roman"/>
        </w:rPr>
        <w:t>Volume 68, Issue 4. p.360-379.</w:t>
      </w:r>
    </w:p>
    <w:p w:rsidR="007B5AAF" w:rsidRDefault="007B5AAF" w:rsidP="00EA4D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18D8" w:rsidRPr="003918D8" w:rsidRDefault="0052209B" w:rsidP="003918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CB6D9D">
        <w:rPr>
          <w:rFonts w:ascii="Times New Roman" w:hAnsi="Times New Roman" w:cs="Times New Roman"/>
          <w:b/>
        </w:rPr>
        <w:t>5.</w:t>
      </w:r>
      <w:r w:rsidR="003918D8" w:rsidRPr="003918D8">
        <w:rPr>
          <w:rFonts w:ascii="Times New Roman" w:hAnsi="Times New Roman" w:cs="Times New Roman"/>
          <w:b/>
          <w:bCs/>
        </w:rPr>
        <w:t xml:space="preserve"> A ADM </w:t>
      </w:r>
      <w:r w:rsidR="003918D8" w:rsidRPr="003918D8">
        <w:rPr>
          <w:rFonts w:ascii="Times New Roman" w:hAnsi="Times New Roman" w:cs="Times New Roman"/>
          <w:b/>
          <w:caps/>
        </w:rPr>
        <w:t>Kiseľáková, D</w:t>
      </w:r>
      <w:r w:rsidR="003918D8" w:rsidRPr="003918D8">
        <w:rPr>
          <w:rFonts w:ascii="Times New Roman" w:hAnsi="Times New Roman" w:cs="Times New Roman"/>
          <w:caps/>
        </w:rPr>
        <w:t xml:space="preserve">., Šofranková, B. </w:t>
      </w:r>
      <w:r w:rsidR="003918D8" w:rsidRPr="003918D8">
        <w:rPr>
          <w:rFonts w:ascii="Times New Roman" w:hAnsi="Times New Roman" w:cs="Times New Roman"/>
        </w:rPr>
        <w:t xml:space="preserve">et al., 2018. Analysis of Enterprise Performance and Competitiveness to streamline managerial decisions. In </w:t>
      </w:r>
      <w:r w:rsidR="003918D8" w:rsidRPr="003918D8">
        <w:rPr>
          <w:rFonts w:ascii="Times New Roman" w:hAnsi="Times New Roman" w:cs="Times New Roman"/>
          <w:i/>
        </w:rPr>
        <w:t>Polish Journal of Management Studies [electronic].</w:t>
      </w:r>
      <w:r w:rsidR="003918D8" w:rsidRPr="003918D8">
        <w:rPr>
          <w:rFonts w:ascii="Times New Roman" w:hAnsi="Times New Roman" w:cs="Times New Roman"/>
        </w:rPr>
        <w:t xml:space="preserve"> ISSN 2081-7452. Roč. 17, č. 2 (2018), s. 101-111. </w:t>
      </w:r>
      <w:r w:rsidR="003918D8" w:rsidRPr="003918D8">
        <w:rPr>
          <w:rFonts w:ascii="Times New Roman" w:hAnsi="Times New Roman" w:cs="Times New Roman"/>
          <w:i/>
        </w:rPr>
        <w:t>WoS/Scopus</w:t>
      </w:r>
      <w:r w:rsidR="003918D8" w:rsidRPr="003918D8">
        <w:rPr>
          <w:rFonts w:ascii="Times New Roman" w:hAnsi="Times New Roman" w:cs="Times New Roman"/>
        </w:rPr>
        <w:t xml:space="preserve">, </w:t>
      </w:r>
      <w:r w:rsidR="003918D8" w:rsidRPr="003918D8">
        <w:rPr>
          <w:rFonts w:ascii="Times New Roman" w:hAnsi="Times New Roman" w:cs="Times New Roman"/>
          <w:i/>
        </w:rPr>
        <w:t>Q2 2018, Scopus HI 2018: 11</w:t>
      </w:r>
    </w:p>
    <w:p w:rsidR="003918D8" w:rsidRPr="003918D8" w:rsidRDefault="003918D8" w:rsidP="003918D8">
      <w:pPr>
        <w:spacing w:after="0"/>
        <w:jc w:val="both"/>
        <w:rPr>
          <w:rFonts w:ascii="Times New Roman" w:hAnsi="Times New Roman" w:cs="Times New Roman"/>
        </w:rPr>
      </w:pPr>
      <w:r w:rsidRPr="003918D8">
        <w:rPr>
          <w:rFonts w:ascii="Times New Roman" w:hAnsi="Times New Roman" w:cs="Times New Roman"/>
        </w:rPr>
        <w:t>[1]  Ban, A.J.,Ban O. J.,Bogdan V. et a.,</w:t>
      </w:r>
      <w:r w:rsidR="00AF4670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3918D8">
        <w:rPr>
          <w:rFonts w:ascii="Times New Roman" w:hAnsi="Times New Roman" w:cs="Times New Roman"/>
        </w:rPr>
        <w:t xml:space="preserve">2020. Performance evaluation model of Romanian manufacturing listed companies by fuzzy AHP and TOPSIS. In </w:t>
      </w:r>
      <w:r w:rsidRPr="003918D8">
        <w:rPr>
          <w:rFonts w:ascii="Times New Roman" w:hAnsi="Times New Roman" w:cs="Times New Roman"/>
          <w:i/>
          <w:caps/>
        </w:rPr>
        <w:t>Technological nad Economic Development of Economy</w:t>
      </w:r>
      <w:r w:rsidRPr="003918D8">
        <w:rPr>
          <w:rFonts w:ascii="Times New Roman" w:hAnsi="Times New Roman" w:cs="Times New Roman"/>
        </w:rPr>
        <w:t>.  [elektronický dokument]. Abingdon (Veľká Británia): Taylor &amp; Francis Group, Vilnius (Litva): Vilnius Gediminas Technical Univesity. ISSN 2029-4913. ISSN (online) 2029-492. Vol.26, Issue 4. p.808-836.</w:t>
      </w:r>
    </w:p>
    <w:p w:rsidR="0052209B" w:rsidRDefault="0052209B" w:rsidP="00EA4D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5EFE" w:rsidRPr="00871EFD" w:rsidRDefault="00EA4D59" w:rsidP="00871E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Prešov 28</w:t>
      </w:r>
      <w:r w:rsidRPr="003361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01.2021</w:t>
      </w:r>
    </w:p>
    <w:p w:rsidR="00000E5D" w:rsidRPr="009B7015" w:rsidRDefault="00935EFE" w:rsidP="009B7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...............................................</w:t>
      </w:r>
    </w:p>
    <w:sectPr w:rsidR="00000E5D" w:rsidRPr="009B70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8C" w:rsidRDefault="007E5A8C" w:rsidP="00D35629">
      <w:pPr>
        <w:spacing w:after="0" w:line="240" w:lineRule="auto"/>
      </w:pPr>
      <w:r>
        <w:separator/>
      </w:r>
    </w:p>
  </w:endnote>
  <w:endnote w:type="continuationSeparator" w:id="0">
    <w:p w:rsidR="007E5A8C" w:rsidRDefault="007E5A8C" w:rsidP="00D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8C" w:rsidRDefault="007E5A8C" w:rsidP="00D35629">
      <w:pPr>
        <w:spacing w:after="0" w:line="240" w:lineRule="auto"/>
      </w:pPr>
      <w:r>
        <w:separator/>
      </w:r>
    </w:p>
  </w:footnote>
  <w:footnote w:type="continuationSeparator" w:id="0">
    <w:p w:rsidR="007E5A8C" w:rsidRDefault="007E5A8C" w:rsidP="00D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50"/>
    <w:rsid w:val="00000E5D"/>
    <w:rsid w:val="00004497"/>
    <w:rsid w:val="00021E4B"/>
    <w:rsid w:val="0003540B"/>
    <w:rsid w:val="0004096F"/>
    <w:rsid w:val="000457C4"/>
    <w:rsid w:val="00067DC8"/>
    <w:rsid w:val="0009707C"/>
    <w:rsid w:val="000D7743"/>
    <w:rsid w:val="000E7092"/>
    <w:rsid w:val="000F263C"/>
    <w:rsid w:val="000F3A80"/>
    <w:rsid w:val="0011251B"/>
    <w:rsid w:val="00117AEE"/>
    <w:rsid w:val="001307B1"/>
    <w:rsid w:val="00150AD5"/>
    <w:rsid w:val="00154C4D"/>
    <w:rsid w:val="00154D26"/>
    <w:rsid w:val="001813C2"/>
    <w:rsid w:val="00185A6E"/>
    <w:rsid w:val="001D47F7"/>
    <w:rsid w:val="001E3F47"/>
    <w:rsid w:val="00204DC4"/>
    <w:rsid w:val="002812C5"/>
    <w:rsid w:val="00291B09"/>
    <w:rsid w:val="00295A1A"/>
    <w:rsid w:val="002B1C52"/>
    <w:rsid w:val="002D2FAB"/>
    <w:rsid w:val="002D31B8"/>
    <w:rsid w:val="002E4C27"/>
    <w:rsid w:val="002F432F"/>
    <w:rsid w:val="003240C5"/>
    <w:rsid w:val="00335B7B"/>
    <w:rsid w:val="00363237"/>
    <w:rsid w:val="00373E3B"/>
    <w:rsid w:val="00381050"/>
    <w:rsid w:val="003837A6"/>
    <w:rsid w:val="003901DD"/>
    <w:rsid w:val="003918D8"/>
    <w:rsid w:val="00396BB6"/>
    <w:rsid w:val="003D2E71"/>
    <w:rsid w:val="003D79ED"/>
    <w:rsid w:val="003E3633"/>
    <w:rsid w:val="003E3D02"/>
    <w:rsid w:val="003E57E3"/>
    <w:rsid w:val="00404689"/>
    <w:rsid w:val="0043455A"/>
    <w:rsid w:val="00472561"/>
    <w:rsid w:val="00491040"/>
    <w:rsid w:val="00496392"/>
    <w:rsid w:val="00497DA6"/>
    <w:rsid w:val="004A3CED"/>
    <w:rsid w:val="004B0434"/>
    <w:rsid w:val="004D18E5"/>
    <w:rsid w:val="004F6173"/>
    <w:rsid w:val="00510AD8"/>
    <w:rsid w:val="0052209B"/>
    <w:rsid w:val="00522972"/>
    <w:rsid w:val="005330DD"/>
    <w:rsid w:val="0054170E"/>
    <w:rsid w:val="00557CB4"/>
    <w:rsid w:val="005623DA"/>
    <w:rsid w:val="00562504"/>
    <w:rsid w:val="005805D3"/>
    <w:rsid w:val="005A1A30"/>
    <w:rsid w:val="005A7E08"/>
    <w:rsid w:val="0063033E"/>
    <w:rsid w:val="00635854"/>
    <w:rsid w:val="00655DA6"/>
    <w:rsid w:val="0066048F"/>
    <w:rsid w:val="006661FD"/>
    <w:rsid w:val="00666691"/>
    <w:rsid w:val="00667EFE"/>
    <w:rsid w:val="006835CB"/>
    <w:rsid w:val="00690C81"/>
    <w:rsid w:val="006A5594"/>
    <w:rsid w:val="006B0C14"/>
    <w:rsid w:val="006B693B"/>
    <w:rsid w:val="006D46E5"/>
    <w:rsid w:val="00716079"/>
    <w:rsid w:val="00733782"/>
    <w:rsid w:val="00734097"/>
    <w:rsid w:val="007364B7"/>
    <w:rsid w:val="00750F61"/>
    <w:rsid w:val="00755101"/>
    <w:rsid w:val="00763C1E"/>
    <w:rsid w:val="00770D84"/>
    <w:rsid w:val="00777921"/>
    <w:rsid w:val="00792C79"/>
    <w:rsid w:val="007A3402"/>
    <w:rsid w:val="007B040E"/>
    <w:rsid w:val="007B5AAF"/>
    <w:rsid w:val="007C16E5"/>
    <w:rsid w:val="007D39C1"/>
    <w:rsid w:val="007D683D"/>
    <w:rsid w:val="007E341A"/>
    <w:rsid w:val="007E5A8C"/>
    <w:rsid w:val="00820540"/>
    <w:rsid w:val="008417F3"/>
    <w:rsid w:val="00844B9E"/>
    <w:rsid w:val="00851ABB"/>
    <w:rsid w:val="00871EFD"/>
    <w:rsid w:val="0088540B"/>
    <w:rsid w:val="00893A40"/>
    <w:rsid w:val="008B5A97"/>
    <w:rsid w:val="008D453E"/>
    <w:rsid w:val="008E37EE"/>
    <w:rsid w:val="008E4402"/>
    <w:rsid w:val="008F4CA6"/>
    <w:rsid w:val="009118D4"/>
    <w:rsid w:val="00935EFE"/>
    <w:rsid w:val="00941A7A"/>
    <w:rsid w:val="0096189C"/>
    <w:rsid w:val="009A0431"/>
    <w:rsid w:val="009A6624"/>
    <w:rsid w:val="009B7015"/>
    <w:rsid w:val="009C32DD"/>
    <w:rsid w:val="009C3388"/>
    <w:rsid w:val="00A06113"/>
    <w:rsid w:val="00A069C8"/>
    <w:rsid w:val="00A10364"/>
    <w:rsid w:val="00A22B08"/>
    <w:rsid w:val="00A37224"/>
    <w:rsid w:val="00A53244"/>
    <w:rsid w:val="00A532FE"/>
    <w:rsid w:val="00A55DD7"/>
    <w:rsid w:val="00A731EA"/>
    <w:rsid w:val="00AC3794"/>
    <w:rsid w:val="00AC573F"/>
    <w:rsid w:val="00AE4BED"/>
    <w:rsid w:val="00AF4670"/>
    <w:rsid w:val="00B25BD5"/>
    <w:rsid w:val="00B36A00"/>
    <w:rsid w:val="00B36AFC"/>
    <w:rsid w:val="00B555A1"/>
    <w:rsid w:val="00B63E06"/>
    <w:rsid w:val="00B84947"/>
    <w:rsid w:val="00BC1DC9"/>
    <w:rsid w:val="00BE3891"/>
    <w:rsid w:val="00BE7C47"/>
    <w:rsid w:val="00C21DE1"/>
    <w:rsid w:val="00C332A0"/>
    <w:rsid w:val="00C33423"/>
    <w:rsid w:val="00C503B9"/>
    <w:rsid w:val="00C83E49"/>
    <w:rsid w:val="00CA2127"/>
    <w:rsid w:val="00CB6D9D"/>
    <w:rsid w:val="00CB7EC6"/>
    <w:rsid w:val="00D35629"/>
    <w:rsid w:val="00DA2C6D"/>
    <w:rsid w:val="00DA6BDA"/>
    <w:rsid w:val="00DD4BA7"/>
    <w:rsid w:val="00DE0BE0"/>
    <w:rsid w:val="00DF4C5C"/>
    <w:rsid w:val="00E27480"/>
    <w:rsid w:val="00E47391"/>
    <w:rsid w:val="00E50039"/>
    <w:rsid w:val="00E52E9F"/>
    <w:rsid w:val="00E651ED"/>
    <w:rsid w:val="00E67B36"/>
    <w:rsid w:val="00E70D4D"/>
    <w:rsid w:val="00E84E49"/>
    <w:rsid w:val="00EA4D59"/>
    <w:rsid w:val="00ED4399"/>
    <w:rsid w:val="00ED54DA"/>
    <w:rsid w:val="00F12C0C"/>
    <w:rsid w:val="00F17B9F"/>
    <w:rsid w:val="00F23058"/>
    <w:rsid w:val="00F3728C"/>
    <w:rsid w:val="00F6400C"/>
    <w:rsid w:val="00F8151C"/>
    <w:rsid w:val="00FA22A7"/>
    <w:rsid w:val="00FA68FE"/>
    <w:rsid w:val="00FE0B80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08477E-044B-495D-857B-763A5B49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3C1E"/>
  </w:style>
  <w:style w:type="paragraph" w:styleId="Nadpis5">
    <w:name w:val="heading 5"/>
    <w:basedOn w:val="Normlny"/>
    <w:next w:val="Normlny"/>
    <w:link w:val="Nadpis5Char"/>
    <w:qFormat/>
    <w:rsid w:val="00763C1E"/>
    <w:pPr>
      <w:keepNext/>
      <w:spacing w:after="0" w:line="360" w:lineRule="auto"/>
      <w:jc w:val="center"/>
      <w:outlineLvl w:val="4"/>
    </w:pPr>
    <w:rPr>
      <w:rFonts w:ascii="Times New Roman" w:eastAsia="Arial Unicode MS" w:hAnsi="Times New Roman" w:cs="Times New Roman"/>
      <w:b/>
      <w:sz w:val="36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763C1E"/>
    <w:rPr>
      <w:rFonts w:ascii="Times New Roman" w:eastAsia="Arial Unicode MS" w:hAnsi="Times New Roman" w:cs="Times New Roman"/>
      <w:b/>
      <w:sz w:val="36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3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562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5629"/>
  </w:style>
  <w:style w:type="paragraph" w:styleId="Pta">
    <w:name w:val="footer"/>
    <w:basedOn w:val="Normlny"/>
    <w:link w:val="PtaChar"/>
    <w:uiPriority w:val="99"/>
    <w:unhideWhenUsed/>
    <w:rsid w:val="00D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5629"/>
  </w:style>
  <w:style w:type="paragraph" w:styleId="Odsekzoznamu">
    <w:name w:val="List Paragraph"/>
    <w:basedOn w:val="Normlny"/>
    <w:uiPriority w:val="34"/>
    <w:qFormat/>
    <w:rsid w:val="00C83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31</cp:revision>
  <cp:lastPrinted>2021-01-28T12:20:00Z</cp:lastPrinted>
  <dcterms:created xsi:type="dcterms:W3CDTF">2021-04-14T06:58:00Z</dcterms:created>
  <dcterms:modified xsi:type="dcterms:W3CDTF">2021-04-14T09:12:00Z</dcterms:modified>
</cp:coreProperties>
</file>