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A7" w:rsidRPr="005A4714" w:rsidRDefault="00FB5EA7" w:rsidP="009275AF">
      <w:pPr>
        <w:jc w:val="center"/>
        <w:outlineLvl w:val="0"/>
        <w:rPr>
          <w:b/>
          <w:bCs/>
        </w:rPr>
      </w:pPr>
      <w:r w:rsidRPr="005A4714">
        <w:rPr>
          <w:b/>
          <w:bCs/>
        </w:rPr>
        <w:t>CELKOVÉ  ZHODNOTENIE  UCHÁDZAČA  HABILITAČNOU  KOMISIOU</w:t>
      </w:r>
    </w:p>
    <w:p w:rsidR="00FB5EA7" w:rsidRDefault="00FB5EA7" w:rsidP="005A4714">
      <w:pPr>
        <w:jc w:val="center"/>
        <w:rPr>
          <w:sz w:val="20"/>
          <w:szCs w:val="20"/>
        </w:rPr>
      </w:pPr>
      <w:r>
        <w:rPr>
          <w:sz w:val="20"/>
          <w:szCs w:val="20"/>
        </w:rPr>
        <w:t>p</w:t>
      </w:r>
      <w:r w:rsidRPr="005A4714">
        <w:rPr>
          <w:sz w:val="20"/>
          <w:szCs w:val="20"/>
        </w:rPr>
        <w:t>odľa § 1 ods. 15 Vyhlášky MŚ SR č. 6/2</w:t>
      </w:r>
      <w:r>
        <w:rPr>
          <w:sz w:val="20"/>
          <w:szCs w:val="20"/>
        </w:rPr>
        <w:t>0</w:t>
      </w:r>
      <w:r w:rsidRPr="005A4714">
        <w:rPr>
          <w:sz w:val="20"/>
          <w:szCs w:val="20"/>
        </w:rPr>
        <w:t xml:space="preserve">05 </w:t>
      </w:r>
      <w:proofErr w:type="spellStart"/>
      <w:r w:rsidRPr="005A4714">
        <w:rPr>
          <w:sz w:val="20"/>
          <w:szCs w:val="20"/>
        </w:rPr>
        <w:t>Z.z</w:t>
      </w:r>
      <w:proofErr w:type="spellEnd"/>
      <w:r w:rsidRPr="005A4714">
        <w:rPr>
          <w:sz w:val="20"/>
          <w:szCs w:val="20"/>
        </w:rPr>
        <w:t xml:space="preserve">. o postupe získavania </w:t>
      </w:r>
      <w:proofErr w:type="spellStart"/>
      <w:r w:rsidRPr="005A4714">
        <w:rPr>
          <w:sz w:val="20"/>
          <w:szCs w:val="20"/>
        </w:rPr>
        <w:t>vedecko</w:t>
      </w:r>
      <w:proofErr w:type="spellEnd"/>
      <w:r w:rsidRPr="005A4714">
        <w:rPr>
          <w:sz w:val="20"/>
          <w:szCs w:val="20"/>
        </w:rPr>
        <w:t>-  pedagogických titulov alebo umelecko-pedagogických titulov docent a</w:t>
      </w:r>
      <w:r>
        <w:rPr>
          <w:sz w:val="20"/>
          <w:szCs w:val="20"/>
        </w:rPr>
        <w:t> </w:t>
      </w:r>
      <w:r w:rsidRPr="005A4714">
        <w:rPr>
          <w:sz w:val="20"/>
          <w:szCs w:val="20"/>
        </w:rPr>
        <w:t>profesor</w:t>
      </w:r>
    </w:p>
    <w:p w:rsidR="00FB5EA7" w:rsidRDefault="00FB5EA7" w:rsidP="005A4714">
      <w:pPr>
        <w:jc w:val="center"/>
        <w:rPr>
          <w:sz w:val="20"/>
          <w:szCs w:val="20"/>
        </w:rPr>
      </w:pPr>
    </w:p>
    <w:p w:rsidR="00FB5EA7" w:rsidRDefault="00FB5EA7" w:rsidP="005A4714">
      <w:pPr>
        <w:jc w:val="center"/>
        <w:rPr>
          <w:b/>
          <w:bCs/>
          <w:sz w:val="20"/>
          <w:szCs w:val="20"/>
        </w:rPr>
      </w:pPr>
      <w:r>
        <w:rPr>
          <w:b/>
          <w:bCs/>
          <w:sz w:val="20"/>
          <w:szCs w:val="20"/>
        </w:rPr>
        <w:t xml:space="preserve">Návrh habilitačnej komisie pre Vedeckú radu Fakulty manažmentu Prešovskej univerzity v Prešove vo veci habilitačného konania </w:t>
      </w:r>
    </w:p>
    <w:p w:rsidR="00FB5EA7" w:rsidRDefault="00FB5EA7" w:rsidP="005A4714">
      <w:pPr>
        <w:jc w:val="center"/>
        <w:rPr>
          <w:b/>
          <w:bCs/>
          <w:sz w:val="20"/>
          <w:szCs w:val="20"/>
        </w:rPr>
      </w:pPr>
      <w:bookmarkStart w:id="0" w:name="_GoBack"/>
      <w:bookmarkEnd w:id="0"/>
    </w:p>
    <w:p w:rsidR="00FB5EA7" w:rsidRDefault="00FB5EA7" w:rsidP="005A4714">
      <w:pPr>
        <w:jc w:val="center"/>
        <w:rPr>
          <w:b/>
          <w:bCs/>
          <w:sz w:val="20"/>
          <w:szCs w:val="20"/>
        </w:rPr>
      </w:pPr>
    </w:p>
    <w:p w:rsidR="00FB5EA7" w:rsidRDefault="00FB5EA7" w:rsidP="005A4714">
      <w:pPr>
        <w:jc w:val="center"/>
        <w:rPr>
          <w:b/>
          <w:bCs/>
          <w:sz w:val="20"/>
          <w:szCs w:val="20"/>
        </w:rPr>
      </w:pPr>
    </w:p>
    <w:p w:rsidR="00FB5EA7" w:rsidRPr="002266EF" w:rsidRDefault="00FB5EA7" w:rsidP="005A4714">
      <w:pPr>
        <w:jc w:val="center"/>
        <w:rPr>
          <w:b/>
          <w:bCs/>
          <w:i/>
          <w:iCs/>
        </w:rPr>
      </w:pPr>
      <w:r>
        <w:rPr>
          <w:b/>
          <w:bCs/>
          <w:i/>
          <w:iCs/>
        </w:rPr>
        <w:t xml:space="preserve">Ing. Ján </w:t>
      </w:r>
      <w:proofErr w:type="spellStart"/>
      <w:r>
        <w:rPr>
          <w:b/>
          <w:bCs/>
          <w:i/>
          <w:iCs/>
        </w:rPr>
        <w:t>Dobrovič</w:t>
      </w:r>
      <w:proofErr w:type="spellEnd"/>
      <w:r>
        <w:rPr>
          <w:b/>
          <w:bCs/>
          <w:i/>
          <w:iCs/>
        </w:rPr>
        <w:t>, PhD.</w:t>
      </w:r>
    </w:p>
    <w:p w:rsidR="00FB5EA7" w:rsidRPr="00626C2A" w:rsidRDefault="00FB5EA7" w:rsidP="005A4714">
      <w:pPr>
        <w:jc w:val="center"/>
        <w:rPr>
          <w:b/>
          <w:bCs/>
        </w:rPr>
      </w:pPr>
    </w:p>
    <w:p w:rsidR="00FB5EA7" w:rsidRPr="00626C2A" w:rsidRDefault="00FB5EA7" w:rsidP="005A4714">
      <w:pPr>
        <w:rPr>
          <w:b/>
          <w:bCs/>
          <w:sz w:val="20"/>
          <w:szCs w:val="20"/>
        </w:rPr>
      </w:pPr>
      <w:r w:rsidRPr="00626C2A">
        <w:rPr>
          <w:b/>
          <w:bCs/>
          <w:sz w:val="20"/>
          <w:szCs w:val="20"/>
        </w:rPr>
        <w:t>1.  VYHODNOTENIE   PLNENIA   KRITÉRIÍ   UCHÁDZAČ</w:t>
      </w:r>
      <w:r>
        <w:rPr>
          <w:b/>
          <w:bCs/>
          <w:sz w:val="20"/>
          <w:szCs w:val="20"/>
        </w:rPr>
        <w:t>A</w:t>
      </w:r>
      <w:r w:rsidRPr="00626C2A">
        <w:rPr>
          <w:b/>
          <w:bCs/>
          <w:sz w:val="20"/>
          <w:szCs w:val="20"/>
        </w:rPr>
        <w:t xml:space="preserve">   PODĽA   MATERIÁLOV  </w:t>
      </w:r>
    </w:p>
    <w:p w:rsidR="00FB5EA7" w:rsidRPr="00626C2A" w:rsidRDefault="00FB5EA7" w:rsidP="009275AF">
      <w:pPr>
        <w:outlineLvl w:val="0"/>
        <w:rPr>
          <w:b/>
          <w:bCs/>
          <w:sz w:val="20"/>
          <w:szCs w:val="20"/>
        </w:rPr>
      </w:pPr>
      <w:r w:rsidRPr="00626C2A">
        <w:rPr>
          <w:b/>
          <w:bCs/>
          <w:sz w:val="20"/>
          <w:szCs w:val="20"/>
        </w:rPr>
        <w:t xml:space="preserve">     DODANÝCH  UCHÁDZAČ</w:t>
      </w:r>
      <w:r>
        <w:rPr>
          <w:b/>
          <w:bCs/>
          <w:sz w:val="20"/>
          <w:szCs w:val="20"/>
        </w:rPr>
        <w:t>OM</w:t>
      </w:r>
    </w:p>
    <w:p w:rsidR="00FB5EA7" w:rsidRPr="00626C2A" w:rsidRDefault="00FB5EA7" w:rsidP="005A4714">
      <w:pPr>
        <w:rPr>
          <w:b/>
          <w:bCs/>
          <w:color w:val="FF0000"/>
          <w:sz w:val="20"/>
          <w:szCs w:val="20"/>
        </w:rPr>
      </w:pPr>
    </w:p>
    <w:p w:rsidR="00FB5EA7" w:rsidRDefault="00FB5EA7" w:rsidP="003F1789">
      <w:pPr>
        <w:jc w:val="both"/>
        <w:outlineLvl w:val="0"/>
        <w:rPr>
          <w:b/>
          <w:bCs/>
        </w:rPr>
      </w:pPr>
      <w:r w:rsidRPr="000A4DF0">
        <w:rPr>
          <w:b/>
          <w:bCs/>
        </w:rPr>
        <w:t>Pedagogická činnosť uchádzač</w:t>
      </w:r>
      <w:r>
        <w:rPr>
          <w:b/>
          <w:bCs/>
        </w:rPr>
        <w:t>a</w:t>
      </w:r>
    </w:p>
    <w:p w:rsidR="0075479E" w:rsidRPr="003F1789" w:rsidRDefault="0075479E" w:rsidP="003F1789">
      <w:pPr>
        <w:jc w:val="both"/>
        <w:outlineLvl w:val="0"/>
        <w:rPr>
          <w:b/>
          <w:bCs/>
          <w:color w:val="FF0000"/>
        </w:rPr>
      </w:pPr>
    </w:p>
    <w:p w:rsidR="00FB5EA7" w:rsidRPr="00360652" w:rsidRDefault="00FB5EA7" w:rsidP="00F81B0E">
      <w:pPr>
        <w:jc w:val="both"/>
      </w:pPr>
      <w:r w:rsidRPr="00360652">
        <w:t xml:space="preserve">Ing. </w:t>
      </w:r>
      <w:r>
        <w:t xml:space="preserve">Ján </w:t>
      </w:r>
      <w:proofErr w:type="spellStart"/>
      <w:r>
        <w:t>Dobrovič</w:t>
      </w:r>
      <w:proofErr w:type="spellEnd"/>
      <w:r>
        <w:t>, PhD.</w:t>
      </w:r>
      <w:r w:rsidRPr="00360652">
        <w:t xml:space="preserve"> pôsobí na </w:t>
      </w:r>
      <w:r>
        <w:t xml:space="preserve"> Prešovskej univerzite v Prešove na Fakulte manažmentu, Katedre manažmentu ako vedúci katedry.</w:t>
      </w:r>
    </w:p>
    <w:p w:rsidR="00FB5EA7" w:rsidRPr="00EF7F36" w:rsidRDefault="00FB5EA7" w:rsidP="00360652">
      <w:pPr>
        <w:jc w:val="both"/>
        <w:rPr>
          <w:color w:val="FF0000"/>
        </w:rPr>
      </w:pPr>
    </w:p>
    <w:p w:rsidR="00FB5EA7" w:rsidRPr="00360652" w:rsidRDefault="00FB5EA7" w:rsidP="00360652">
      <w:pPr>
        <w:autoSpaceDE w:val="0"/>
        <w:autoSpaceDN w:val="0"/>
        <w:adjustRightInd w:val="0"/>
        <w:jc w:val="both"/>
        <w:rPr>
          <w:rFonts w:ascii="ZapfDingbatsITC" w:hAnsi="ZapfDingbatsITC" w:cs="ZapfDingbatsITC"/>
          <w:sz w:val="12"/>
          <w:szCs w:val="12"/>
        </w:rPr>
      </w:pPr>
      <w:r w:rsidRPr="00360652">
        <w:t>V rámci pedagogickej činnosti vykonáva v aktuálnom akademickom roku výučbu nasledujúcich predmetov:</w:t>
      </w:r>
      <w:r w:rsidRPr="00360652">
        <w:rPr>
          <w:rFonts w:ascii="ZapfDingbatsITC" w:hAnsi="ZapfDingbatsITC" w:cs="ZapfDingbatsITC"/>
          <w:sz w:val="12"/>
          <w:szCs w:val="12"/>
        </w:rPr>
        <w:t xml:space="preserve"> </w:t>
      </w:r>
    </w:p>
    <w:p w:rsidR="00FB5EA7" w:rsidRPr="00360652" w:rsidRDefault="00FB5EA7" w:rsidP="00360652">
      <w:pPr>
        <w:autoSpaceDE w:val="0"/>
        <w:autoSpaceDN w:val="0"/>
        <w:adjustRightInd w:val="0"/>
        <w:jc w:val="both"/>
      </w:pPr>
      <w:r w:rsidRPr="00360652">
        <w:t>Prešovská univerzita v Prešove, Fakulta manažmentu, Katedra manažmentu</w:t>
      </w:r>
    </w:p>
    <w:p w:rsidR="00FB5EA7" w:rsidRPr="00360652" w:rsidRDefault="00FB5EA7" w:rsidP="00360652">
      <w:pPr>
        <w:jc w:val="both"/>
        <w:rPr>
          <w:color w:val="FF0000"/>
        </w:rPr>
      </w:pPr>
      <w:r w:rsidRPr="00360652">
        <w:t>Predmety : Manažment I., Manažment II., Vybrané segmenty manažmentu, Operačný manažment, Logistika</w:t>
      </w:r>
    </w:p>
    <w:p w:rsidR="00FB5EA7" w:rsidRPr="00EF7F36" w:rsidRDefault="00FB5EA7" w:rsidP="00AD10AF">
      <w:pPr>
        <w:jc w:val="both"/>
        <w:rPr>
          <w:color w:val="FF0000"/>
        </w:rPr>
      </w:pPr>
    </w:p>
    <w:p w:rsidR="00FB5EA7" w:rsidRPr="00360652" w:rsidRDefault="00FB5EA7" w:rsidP="00741B5F">
      <w:pPr>
        <w:jc w:val="both"/>
      </w:pPr>
      <w:r w:rsidRPr="00360652">
        <w:t xml:space="preserve">Ing. </w:t>
      </w:r>
      <w:r>
        <w:t xml:space="preserve">Ján </w:t>
      </w:r>
      <w:proofErr w:type="spellStart"/>
      <w:r>
        <w:t>Dobrovič,</w:t>
      </w:r>
      <w:r w:rsidRPr="00360652">
        <w:t>PhD</w:t>
      </w:r>
      <w:proofErr w:type="spellEnd"/>
      <w:r w:rsidRPr="00360652">
        <w:t>. Bol</w:t>
      </w:r>
      <w:r>
        <w:t xml:space="preserve"> vedúcim50 bakalárskych a 40 diplomových prác. Je každoročne členom komisie pre štátne záverečné bakalárske a magisterské  záverečné štátne skúšky.</w:t>
      </w:r>
    </w:p>
    <w:p w:rsidR="00FB5EA7" w:rsidRDefault="00FB5EA7" w:rsidP="00967B56">
      <w:pPr>
        <w:jc w:val="both"/>
      </w:pPr>
    </w:p>
    <w:p w:rsidR="00D130CE" w:rsidRDefault="00D130CE" w:rsidP="00967B56">
      <w:pPr>
        <w:jc w:val="both"/>
      </w:pPr>
    </w:p>
    <w:p w:rsidR="00FB5EA7" w:rsidRDefault="00FB5EA7" w:rsidP="003F1789">
      <w:pPr>
        <w:jc w:val="both"/>
        <w:outlineLvl w:val="0"/>
        <w:rPr>
          <w:b/>
          <w:bCs/>
        </w:rPr>
      </w:pPr>
      <w:r w:rsidRPr="00995EF2">
        <w:rPr>
          <w:b/>
          <w:bCs/>
        </w:rPr>
        <w:t>Vedecko-výskumná činnosť uchádzač</w:t>
      </w:r>
      <w:r>
        <w:rPr>
          <w:b/>
          <w:bCs/>
        </w:rPr>
        <w:t>a</w:t>
      </w:r>
    </w:p>
    <w:p w:rsidR="003E125A" w:rsidRPr="003E125A" w:rsidRDefault="003E125A" w:rsidP="003F1789">
      <w:pPr>
        <w:jc w:val="both"/>
        <w:outlineLvl w:val="0"/>
        <w:rPr>
          <w:bCs/>
          <w:color w:val="FF0000"/>
        </w:rPr>
      </w:pPr>
      <w:proofErr w:type="spellStart"/>
      <w:r>
        <w:rPr>
          <w:bCs/>
        </w:rPr>
        <w:t>Habilitant</w:t>
      </w:r>
      <w:proofErr w:type="spellEnd"/>
      <w:r>
        <w:rPr>
          <w:bCs/>
        </w:rPr>
        <w:t xml:space="preserve"> sa zapájal do výskumných grantov:</w:t>
      </w:r>
    </w:p>
    <w:p w:rsidR="00FB5EA7" w:rsidRDefault="006105AF" w:rsidP="00D06ABE">
      <w:pPr>
        <w:tabs>
          <w:tab w:val="num" w:pos="720"/>
        </w:tabs>
        <w:jc w:val="both"/>
        <w:rPr>
          <w:sz w:val="20"/>
          <w:szCs w:val="20"/>
        </w:rPr>
      </w:pPr>
      <w:r w:rsidRPr="002E2196">
        <w:rPr>
          <w:sz w:val="20"/>
          <w:szCs w:val="20"/>
        </w:rPr>
        <w:t xml:space="preserve">VEGA1/0151/10,Procesná reštrukturalizácia </w:t>
      </w:r>
      <w:proofErr w:type="spellStart"/>
      <w:r w:rsidRPr="002E2196">
        <w:rPr>
          <w:sz w:val="20"/>
          <w:szCs w:val="20"/>
        </w:rPr>
        <w:t>podniku-prístupy</w:t>
      </w:r>
      <w:proofErr w:type="spellEnd"/>
      <w:r w:rsidRPr="002E2196">
        <w:rPr>
          <w:sz w:val="20"/>
          <w:szCs w:val="20"/>
        </w:rPr>
        <w:t xml:space="preserve"> a nástroje riadenia procesu reštrukturalizácie v podnikoch drevospracujúceho </w:t>
      </w:r>
      <w:proofErr w:type="spellStart"/>
      <w:r w:rsidRPr="002E2196">
        <w:rPr>
          <w:sz w:val="20"/>
          <w:szCs w:val="20"/>
        </w:rPr>
        <w:t>priemyslu,vedúci</w:t>
      </w:r>
      <w:proofErr w:type="spellEnd"/>
      <w:r w:rsidRPr="002E2196">
        <w:rPr>
          <w:sz w:val="20"/>
          <w:szCs w:val="20"/>
        </w:rPr>
        <w:t xml:space="preserve"> </w:t>
      </w:r>
      <w:proofErr w:type="spellStart"/>
      <w:r w:rsidRPr="002E2196">
        <w:rPr>
          <w:sz w:val="20"/>
          <w:szCs w:val="20"/>
        </w:rPr>
        <w:t>projektu:doc.Ing.Andrea</w:t>
      </w:r>
      <w:proofErr w:type="spellEnd"/>
      <w:r w:rsidRPr="002E2196">
        <w:rPr>
          <w:sz w:val="20"/>
          <w:szCs w:val="20"/>
        </w:rPr>
        <w:t xml:space="preserve"> </w:t>
      </w:r>
      <w:proofErr w:type="spellStart"/>
      <w:r w:rsidRPr="002E2196">
        <w:rPr>
          <w:sz w:val="20"/>
          <w:szCs w:val="20"/>
        </w:rPr>
        <w:t>Sujová,PhD.,spoluriešiteľ:Ing.Ján</w:t>
      </w:r>
      <w:proofErr w:type="spellEnd"/>
      <w:r w:rsidRPr="002E2196">
        <w:rPr>
          <w:sz w:val="20"/>
          <w:szCs w:val="20"/>
        </w:rPr>
        <w:t xml:space="preserve"> </w:t>
      </w:r>
      <w:proofErr w:type="spellStart"/>
      <w:r w:rsidRPr="002E2196">
        <w:rPr>
          <w:sz w:val="20"/>
          <w:szCs w:val="20"/>
        </w:rPr>
        <w:t>Dobrovič,PhD.,projekt</w:t>
      </w:r>
      <w:proofErr w:type="spellEnd"/>
      <w:r w:rsidRPr="002E2196">
        <w:rPr>
          <w:sz w:val="20"/>
          <w:szCs w:val="20"/>
        </w:rPr>
        <w:t xml:space="preserve"> riešený v období 1/2010-1/2011</w:t>
      </w:r>
    </w:p>
    <w:p w:rsidR="006105AF" w:rsidRDefault="006105AF" w:rsidP="00D06ABE">
      <w:pPr>
        <w:tabs>
          <w:tab w:val="num" w:pos="720"/>
        </w:tabs>
        <w:jc w:val="both"/>
        <w:rPr>
          <w:highlight w:val="red"/>
        </w:rPr>
      </w:pPr>
    </w:p>
    <w:p w:rsidR="00FB5EA7" w:rsidRDefault="006105AF" w:rsidP="009E555E">
      <w:pPr>
        <w:widowControl w:val="0"/>
        <w:autoSpaceDE w:val="0"/>
        <w:autoSpaceDN w:val="0"/>
        <w:adjustRightInd w:val="0"/>
        <w:jc w:val="both"/>
        <w:rPr>
          <w:sz w:val="20"/>
          <w:szCs w:val="20"/>
        </w:rPr>
      </w:pPr>
      <w:r w:rsidRPr="002E2196">
        <w:rPr>
          <w:sz w:val="20"/>
          <w:szCs w:val="20"/>
        </w:rPr>
        <w:t xml:space="preserve">VEGA/1/0089/11,Meranie a riadenie výkonnosti podnikov drevospracujúceho priemyslu </w:t>
      </w:r>
      <w:proofErr w:type="spellStart"/>
      <w:r w:rsidRPr="002E2196">
        <w:rPr>
          <w:sz w:val="20"/>
          <w:szCs w:val="20"/>
        </w:rPr>
        <w:t>SR,vedúci</w:t>
      </w:r>
      <w:proofErr w:type="spellEnd"/>
      <w:r w:rsidRPr="002E2196">
        <w:rPr>
          <w:sz w:val="20"/>
          <w:szCs w:val="20"/>
        </w:rPr>
        <w:t xml:space="preserve"> projektu: </w:t>
      </w:r>
      <w:proofErr w:type="spellStart"/>
      <w:r w:rsidRPr="002E2196">
        <w:rPr>
          <w:sz w:val="20"/>
          <w:szCs w:val="20"/>
        </w:rPr>
        <w:t>doc.Ing.Rastislav</w:t>
      </w:r>
      <w:proofErr w:type="spellEnd"/>
      <w:r w:rsidRPr="002E2196">
        <w:rPr>
          <w:sz w:val="20"/>
          <w:szCs w:val="20"/>
        </w:rPr>
        <w:t xml:space="preserve"> </w:t>
      </w:r>
      <w:proofErr w:type="spellStart"/>
      <w:r w:rsidRPr="002E2196">
        <w:rPr>
          <w:sz w:val="20"/>
          <w:szCs w:val="20"/>
        </w:rPr>
        <w:t>Rajnoha,PhD.,spoluriešiteľ</w:t>
      </w:r>
      <w:proofErr w:type="spellEnd"/>
      <w:r w:rsidRPr="002E2196">
        <w:rPr>
          <w:sz w:val="20"/>
          <w:szCs w:val="20"/>
        </w:rPr>
        <w:t xml:space="preserve">: </w:t>
      </w:r>
      <w:proofErr w:type="spellStart"/>
      <w:r w:rsidRPr="002E2196">
        <w:rPr>
          <w:sz w:val="20"/>
          <w:szCs w:val="20"/>
        </w:rPr>
        <w:t>Ing.Ján</w:t>
      </w:r>
      <w:proofErr w:type="spellEnd"/>
      <w:r w:rsidRPr="002E2196">
        <w:rPr>
          <w:sz w:val="20"/>
          <w:szCs w:val="20"/>
        </w:rPr>
        <w:t xml:space="preserve"> </w:t>
      </w:r>
      <w:proofErr w:type="spellStart"/>
      <w:r w:rsidRPr="002E2196">
        <w:rPr>
          <w:sz w:val="20"/>
          <w:szCs w:val="20"/>
        </w:rPr>
        <w:t>Dobrovič,PhD.projek</w:t>
      </w:r>
      <w:proofErr w:type="spellEnd"/>
      <w:r w:rsidRPr="002E2196">
        <w:rPr>
          <w:sz w:val="20"/>
          <w:szCs w:val="20"/>
        </w:rPr>
        <w:t xml:space="preserve"> riešený v období 1/2012 a trvá do 12/2014</w:t>
      </w:r>
    </w:p>
    <w:p w:rsidR="006105AF" w:rsidRDefault="006105AF" w:rsidP="009E555E">
      <w:pPr>
        <w:widowControl w:val="0"/>
        <w:autoSpaceDE w:val="0"/>
        <w:autoSpaceDN w:val="0"/>
        <w:adjustRightInd w:val="0"/>
        <w:jc w:val="both"/>
        <w:rPr>
          <w:sz w:val="20"/>
          <w:szCs w:val="20"/>
        </w:rPr>
      </w:pPr>
    </w:p>
    <w:p w:rsidR="006105AF" w:rsidRDefault="006105AF" w:rsidP="009E555E">
      <w:pPr>
        <w:widowControl w:val="0"/>
        <w:autoSpaceDE w:val="0"/>
        <w:autoSpaceDN w:val="0"/>
        <w:adjustRightInd w:val="0"/>
        <w:jc w:val="both"/>
        <w:rPr>
          <w:sz w:val="20"/>
          <w:szCs w:val="20"/>
        </w:rPr>
      </w:pPr>
      <w:r w:rsidRPr="002E2196">
        <w:rPr>
          <w:sz w:val="20"/>
          <w:szCs w:val="20"/>
        </w:rPr>
        <w:t xml:space="preserve">GAMA/10/14,Analýza možnosti uplatnenia procesne orientovaného modelu manažmentu daňovej správy v podmienkach SR, vedúci projektu: </w:t>
      </w:r>
      <w:proofErr w:type="spellStart"/>
      <w:r w:rsidRPr="002E2196">
        <w:rPr>
          <w:sz w:val="20"/>
          <w:szCs w:val="20"/>
        </w:rPr>
        <w:t>Ing.JánDobrovič,PhD</w:t>
      </w:r>
      <w:proofErr w:type="spellEnd"/>
      <w:r w:rsidRPr="002E2196">
        <w:rPr>
          <w:sz w:val="20"/>
          <w:szCs w:val="20"/>
        </w:rPr>
        <w:t xml:space="preserve">, zástupca: </w:t>
      </w:r>
      <w:proofErr w:type="spellStart"/>
      <w:r w:rsidRPr="002E2196">
        <w:rPr>
          <w:sz w:val="20"/>
          <w:szCs w:val="20"/>
        </w:rPr>
        <w:t>Ing.Sylvia</w:t>
      </w:r>
      <w:proofErr w:type="spellEnd"/>
      <w:r w:rsidRPr="002E2196">
        <w:rPr>
          <w:sz w:val="20"/>
          <w:szCs w:val="20"/>
        </w:rPr>
        <w:t xml:space="preserve"> </w:t>
      </w:r>
      <w:proofErr w:type="spellStart"/>
      <w:r w:rsidRPr="002E2196">
        <w:rPr>
          <w:sz w:val="20"/>
          <w:szCs w:val="20"/>
        </w:rPr>
        <w:t>Jenčová,spoluriešitelia</w:t>
      </w:r>
      <w:proofErr w:type="spellEnd"/>
      <w:r w:rsidRPr="002E2196">
        <w:rPr>
          <w:sz w:val="20"/>
          <w:szCs w:val="20"/>
        </w:rPr>
        <w:t xml:space="preserve">: </w:t>
      </w:r>
      <w:proofErr w:type="spellStart"/>
      <w:r w:rsidRPr="002E2196">
        <w:rPr>
          <w:sz w:val="20"/>
          <w:szCs w:val="20"/>
        </w:rPr>
        <w:t>Ing.Eva</w:t>
      </w:r>
      <w:proofErr w:type="spellEnd"/>
      <w:r w:rsidRPr="002E2196">
        <w:rPr>
          <w:sz w:val="20"/>
          <w:szCs w:val="20"/>
        </w:rPr>
        <w:t xml:space="preserve"> </w:t>
      </w:r>
      <w:proofErr w:type="spellStart"/>
      <w:r w:rsidRPr="002E2196">
        <w:rPr>
          <w:sz w:val="20"/>
          <w:szCs w:val="20"/>
        </w:rPr>
        <w:t>Litavcová,Ing.Elena</w:t>
      </w:r>
      <w:proofErr w:type="spellEnd"/>
      <w:r w:rsidRPr="002E2196">
        <w:rPr>
          <w:sz w:val="20"/>
          <w:szCs w:val="20"/>
        </w:rPr>
        <w:t xml:space="preserve"> </w:t>
      </w:r>
      <w:proofErr w:type="spellStart"/>
      <w:r w:rsidRPr="002E2196">
        <w:rPr>
          <w:sz w:val="20"/>
          <w:szCs w:val="20"/>
        </w:rPr>
        <w:t>Širá,Ing.Miriam</w:t>
      </w:r>
      <w:proofErr w:type="spellEnd"/>
      <w:r w:rsidRPr="002E2196">
        <w:rPr>
          <w:sz w:val="20"/>
          <w:szCs w:val="20"/>
        </w:rPr>
        <w:t xml:space="preserve"> </w:t>
      </w:r>
      <w:proofErr w:type="spellStart"/>
      <w:r w:rsidRPr="002E2196">
        <w:rPr>
          <w:sz w:val="20"/>
          <w:szCs w:val="20"/>
        </w:rPr>
        <w:t>Horvathová,PhD.,Ing.Oľga</w:t>
      </w:r>
      <w:proofErr w:type="spellEnd"/>
      <w:r w:rsidRPr="002E2196">
        <w:rPr>
          <w:sz w:val="20"/>
          <w:szCs w:val="20"/>
        </w:rPr>
        <w:t xml:space="preserve"> </w:t>
      </w:r>
      <w:proofErr w:type="spellStart"/>
      <w:r w:rsidRPr="002E2196">
        <w:rPr>
          <w:sz w:val="20"/>
          <w:szCs w:val="20"/>
        </w:rPr>
        <w:t>Ivančová</w:t>
      </w:r>
      <w:proofErr w:type="spellEnd"/>
      <w:r w:rsidRPr="002E2196">
        <w:rPr>
          <w:sz w:val="20"/>
          <w:szCs w:val="20"/>
        </w:rPr>
        <w:t>, projekt riešený v období 7/2010 do 4/2011</w:t>
      </w:r>
    </w:p>
    <w:p w:rsidR="006105AF" w:rsidRDefault="006105AF" w:rsidP="009E555E">
      <w:pPr>
        <w:widowControl w:val="0"/>
        <w:autoSpaceDE w:val="0"/>
        <w:autoSpaceDN w:val="0"/>
        <w:adjustRightInd w:val="0"/>
        <w:jc w:val="both"/>
        <w:rPr>
          <w:sz w:val="20"/>
          <w:szCs w:val="20"/>
        </w:rPr>
      </w:pPr>
    </w:p>
    <w:p w:rsidR="006105AF" w:rsidRDefault="006105AF" w:rsidP="009E555E">
      <w:pPr>
        <w:widowControl w:val="0"/>
        <w:autoSpaceDE w:val="0"/>
        <w:autoSpaceDN w:val="0"/>
        <w:adjustRightInd w:val="0"/>
        <w:jc w:val="both"/>
        <w:rPr>
          <w:sz w:val="20"/>
          <w:szCs w:val="20"/>
        </w:rPr>
      </w:pPr>
      <w:r w:rsidRPr="002E2196">
        <w:rPr>
          <w:sz w:val="20"/>
          <w:szCs w:val="20"/>
        </w:rPr>
        <w:t xml:space="preserve">GAMA/10/2,Riadenie podnikateľských rizík ako nástroj zvyšovania konkurencieschopnosti malých a stredných </w:t>
      </w:r>
      <w:proofErr w:type="spellStart"/>
      <w:r w:rsidRPr="002E2196">
        <w:rPr>
          <w:sz w:val="20"/>
          <w:szCs w:val="20"/>
        </w:rPr>
        <w:t>podnikov,vedúci</w:t>
      </w:r>
      <w:proofErr w:type="spellEnd"/>
      <w:r w:rsidRPr="002E2196">
        <w:rPr>
          <w:sz w:val="20"/>
          <w:szCs w:val="20"/>
        </w:rPr>
        <w:t xml:space="preserve"> projektu: </w:t>
      </w:r>
      <w:proofErr w:type="spellStart"/>
      <w:r w:rsidRPr="002E2196">
        <w:rPr>
          <w:sz w:val="20"/>
          <w:szCs w:val="20"/>
        </w:rPr>
        <w:t>Ing.Elena</w:t>
      </w:r>
      <w:proofErr w:type="spellEnd"/>
      <w:r w:rsidRPr="002E2196">
        <w:rPr>
          <w:sz w:val="20"/>
          <w:szCs w:val="20"/>
        </w:rPr>
        <w:t xml:space="preserve"> </w:t>
      </w:r>
      <w:proofErr w:type="spellStart"/>
      <w:r w:rsidRPr="002E2196">
        <w:rPr>
          <w:sz w:val="20"/>
          <w:szCs w:val="20"/>
        </w:rPr>
        <w:t>Šira,PhD.,zástupca</w:t>
      </w:r>
      <w:proofErr w:type="spellEnd"/>
      <w:r w:rsidRPr="002E2196">
        <w:rPr>
          <w:sz w:val="20"/>
          <w:szCs w:val="20"/>
        </w:rPr>
        <w:t xml:space="preserve">: </w:t>
      </w:r>
      <w:proofErr w:type="spellStart"/>
      <w:r w:rsidRPr="002E2196">
        <w:rPr>
          <w:sz w:val="20"/>
          <w:szCs w:val="20"/>
        </w:rPr>
        <w:t>Ing.Emilía</w:t>
      </w:r>
      <w:proofErr w:type="spellEnd"/>
      <w:r w:rsidRPr="002E2196">
        <w:rPr>
          <w:sz w:val="20"/>
          <w:szCs w:val="20"/>
        </w:rPr>
        <w:t xml:space="preserve"> </w:t>
      </w:r>
      <w:proofErr w:type="spellStart"/>
      <w:r w:rsidRPr="002E2196">
        <w:rPr>
          <w:sz w:val="20"/>
          <w:szCs w:val="20"/>
        </w:rPr>
        <w:t>Huttmanová,PhD.,spoluriešitelia:Ing.Ján</w:t>
      </w:r>
      <w:proofErr w:type="spellEnd"/>
      <w:r w:rsidRPr="002E2196">
        <w:rPr>
          <w:sz w:val="20"/>
          <w:szCs w:val="20"/>
        </w:rPr>
        <w:t xml:space="preserve"> </w:t>
      </w:r>
      <w:proofErr w:type="spellStart"/>
      <w:r w:rsidRPr="002E2196">
        <w:rPr>
          <w:sz w:val="20"/>
          <w:szCs w:val="20"/>
        </w:rPr>
        <w:t>Dobrovič,PhD.,Ing.Štefan</w:t>
      </w:r>
      <w:proofErr w:type="spellEnd"/>
      <w:r w:rsidRPr="002E2196">
        <w:rPr>
          <w:sz w:val="20"/>
          <w:szCs w:val="20"/>
        </w:rPr>
        <w:t xml:space="preserve"> </w:t>
      </w:r>
      <w:proofErr w:type="spellStart"/>
      <w:r w:rsidRPr="002E2196">
        <w:rPr>
          <w:sz w:val="20"/>
          <w:szCs w:val="20"/>
        </w:rPr>
        <w:t>Fabian,PhD.,Ing.B.Šofranková</w:t>
      </w:r>
      <w:proofErr w:type="spellEnd"/>
      <w:r w:rsidRPr="002E2196">
        <w:rPr>
          <w:sz w:val="20"/>
          <w:szCs w:val="20"/>
        </w:rPr>
        <w:t>, projekt riešený v období 7/2010 do 4/2011</w:t>
      </w:r>
    </w:p>
    <w:p w:rsidR="006105AF" w:rsidRDefault="006105AF" w:rsidP="009E555E">
      <w:pPr>
        <w:widowControl w:val="0"/>
        <w:autoSpaceDE w:val="0"/>
        <w:autoSpaceDN w:val="0"/>
        <w:adjustRightInd w:val="0"/>
        <w:jc w:val="both"/>
        <w:rPr>
          <w:sz w:val="20"/>
          <w:szCs w:val="20"/>
        </w:rPr>
      </w:pPr>
    </w:p>
    <w:p w:rsidR="006105AF" w:rsidRPr="00FF016D" w:rsidRDefault="006105AF" w:rsidP="009E555E">
      <w:pPr>
        <w:widowControl w:val="0"/>
        <w:autoSpaceDE w:val="0"/>
        <w:autoSpaceDN w:val="0"/>
        <w:adjustRightInd w:val="0"/>
        <w:jc w:val="both"/>
        <w:rPr>
          <w:rFonts w:ascii="Arial" w:hAnsi="Arial" w:cs="Arial"/>
          <w:sz w:val="16"/>
          <w:szCs w:val="16"/>
        </w:rPr>
      </w:pPr>
      <w:r w:rsidRPr="002E2196">
        <w:rPr>
          <w:sz w:val="20"/>
          <w:szCs w:val="20"/>
        </w:rPr>
        <w:t>GAMA/10/1,Vplyv informačno-komunikačných technológii(IKT) na marketingovú komunikáciu v </w:t>
      </w:r>
      <w:proofErr w:type="spellStart"/>
      <w:r w:rsidRPr="002E2196">
        <w:rPr>
          <w:sz w:val="20"/>
          <w:szCs w:val="20"/>
        </w:rPr>
        <w:t>regióne,vedúci</w:t>
      </w:r>
      <w:proofErr w:type="spellEnd"/>
      <w:r w:rsidRPr="002E2196">
        <w:rPr>
          <w:sz w:val="20"/>
          <w:szCs w:val="20"/>
        </w:rPr>
        <w:t xml:space="preserve"> </w:t>
      </w:r>
      <w:proofErr w:type="spellStart"/>
      <w:r w:rsidRPr="002E2196">
        <w:rPr>
          <w:sz w:val="20"/>
          <w:szCs w:val="20"/>
        </w:rPr>
        <w:t>projektu:Ing</w:t>
      </w:r>
      <w:proofErr w:type="spellEnd"/>
      <w:r w:rsidRPr="002E2196">
        <w:rPr>
          <w:sz w:val="20"/>
          <w:szCs w:val="20"/>
        </w:rPr>
        <w:t xml:space="preserve">. Miriam </w:t>
      </w:r>
      <w:proofErr w:type="spellStart"/>
      <w:r w:rsidRPr="002E2196">
        <w:rPr>
          <w:sz w:val="20"/>
          <w:szCs w:val="20"/>
        </w:rPr>
        <w:t>Horvathová,PhD</w:t>
      </w:r>
      <w:proofErr w:type="spellEnd"/>
      <w:r w:rsidRPr="002E2196">
        <w:rPr>
          <w:sz w:val="20"/>
          <w:szCs w:val="20"/>
        </w:rPr>
        <w:t xml:space="preserve">., </w:t>
      </w:r>
      <w:proofErr w:type="spellStart"/>
      <w:r w:rsidRPr="002E2196">
        <w:rPr>
          <w:sz w:val="20"/>
          <w:szCs w:val="20"/>
        </w:rPr>
        <w:t>zástupca:PhDr.,PaedDr</w:t>
      </w:r>
      <w:proofErr w:type="spellEnd"/>
      <w:r w:rsidRPr="002E2196">
        <w:rPr>
          <w:sz w:val="20"/>
          <w:szCs w:val="20"/>
        </w:rPr>
        <w:t xml:space="preserve">. Martina </w:t>
      </w:r>
      <w:proofErr w:type="spellStart"/>
      <w:r w:rsidRPr="002E2196">
        <w:rPr>
          <w:sz w:val="20"/>
          <w:szCs w:val="20"/>
        </w:rPr>
        <w:t>Ferencová,PhD</w:t>
      </w:r>
      <w:proofErr w:type="spellEnd"/>
      <w:r w:rsidRPr="002E2196">
        <w:rPr>
          <w:sz w:val="20"/>
          <w:szCs w:val="20"/>
        </w:rPr>
        <w:t xml:space="preserve">.,  </w:t>
      </w:r>
      <w:proofErr w:type="spellStart"/>
      <w:r w:rsidRPr="002E2196">
        <w:rPr>
          <w:sz w:val="20"/>
          <w:szCs w:val="20"/>
        </w:rPr>
        <w:t>spoluriešitelia:Ing.Ján</w:t>
      </w:r>
      <w:proofErr w:type="spellEnd"/>
      <w:r w:rsidRPr="002E2196">
        <w:rPr>
          <w:sz w:val="20"/>
          <w:szCs w:val="20"/>
        </w:rPr>
        <w:t xml:space="preserve"> </w:t>
      </w:r>
      <w:proofErr w:type="spellStart"/>
      <w:r w:rsidRPr="002E2196">
        <w:rPr>
          <w:sz w:val="20"/>
          <w:szCs w:val="20"/>
        </w:rPr>
        <w:t>Dobrovič,PhD</w:t>
      </w:r>
      <w:proofErr w:type="spellEnd"/>
      <w:r w:rsidRPr="002E2196">
        <w:rPr>
          <w:sz w:val="20"/>
          <w:szCs w:val="20"/>
        </w:rPr>
        <w:t xml:space="preserve">., </w:t>
      </w:r>
      <w:proofErr w:type="spellStart"/>
      <w:r w:rsidRPr="002E2196">
        <w:rPr>
          <w:sz w:val="20"/>
          <w:szCs w:val="20"/>
        </w:rPr>
        <w:t>PhDr.Jaroslava</w:t>
      </w:r>
      <w:proofErr w:type="spellEnd"/>
      <w:r w:rsidRPr="002E2196">
        <w:rPr>
          <w:sz w:val="20"/>
          <w:szCs w:val="20"/>
        </w:rPr>
        <w:t xml:space="preserve"> </w:t>
      </w:r>
      <w:proofErr w:type="spellStart"/>
      <w:r w:rsidRPr="002E2196">
        <w:rPr>
          <w:sz w:val="20"/>
          <w:szCs w:val="20"/>
        </w:rPr>
        <w:t>Gbúrová</w:t>
      </w:r>
      <w:proofErr w:type="spellEnd"/>
      <w:r w:rsidRPr="002E2196">
        <w:rPr>
          <w:sz w:val="20"/>
          <w:szCs w:val="20"/>
        </w:rPr>
        <w:t>, projekt riešený v období 7/2010 do 4/2011</w:t>
      </w:r>
    </w:p>
    <w:p w:rsidR="003F1789" w:rsidRDefault="003F1789" w:rsidP="009275AF">
      <w:pPr>
        <w:jc w:val="both"/>
        <w:outlineLvl w:val="0"/>
      </w:pPr>
    </w:p>
    <w:p w:rsidR="00D130CE" w:rsidRDefault="00D130CE" w:rsidP="009275AF">
      <w:pPr>
        <w:jc w:val="both"/>
        <w:outlineLvl w:val="0"/>
        <w:rPr>
          <w:b/>
          <w:bCs/>
        </w:rPr>
      </w:pPr>
    </w:p>
    <w:p w:rsidR="00FB5EA7" w:rsidRDefault="00FB5EA7" w:rsidP="009275AF">
      <w:pPr>
        <w:jc w:val="both"/>
        <w:outlineLvl w:val="0"/>
        <w:rPr>
          <w:b/>
          <w:bCs/>
        </w:rPr>
      </w:pPr>
      <w:r w:rsidRPr="000A4DF0">
        <w:rPr>
          <w:b/>
          <w:bCs/>
        </w:rPr>
        <w:t>Publikačná činnosť uchádzač</w:t>
      </w:r>
      <w:r>
        <w:rPr>
          <w:b/>
          <w:bCs/>
        </w:rPr>
        <w:t>a</w:t>
      </w:r>
    </w:p>
    <w:p w:rsidR="003E125A" w:rsidRDefault="003E125A" w:rsidP="003E125A">
      <w:pPr>
        <w:rPr>
          <w:rFonts w:ascii="Calibri" w:eastAsia="Calibri" w:hAnsi="Calibri"/>
          <w:lang w:eastAsia="en-US"/>
        </w:rPr>
      </w:pPr>
      <w:proofErr w:type="spellStart"/>
      <w:r w:rsidRPr="003E125A">
        <w:rPr>
          <w:bCs/>
        </w:rPr>
        <w:t>Habilitant</w:t>
      </w:r>
      <w:proofErr w:type="spellEnd"/>
      <w:r w:rsidRPr="003E125A">
        <w:rPr>
          <w:bCs/>
        </w:rPr>
        <w:t xml:space="preserve"> uvádza </w:t>
      </w:r>
      <w:r w:rsidRPr="003E125A">
        <w:rPr>
          <w:rFonts w:ascii="Calibri" w:eastAsia="Calibri" w:hAnsi="Calibri"/>
          <w:lang w:eastAsia="en-US"/>
        </w:rPr>
        <w:t>5 najvýznamnejších publikácii z  publikačnej činnosti PU</w:t>
      </w:r>
    </w:p>
    <w:p w:rsidR="007C190A" w:rsidRPr="003E125A" w:rsidRDefault="007C190A" w:rsidP="003E125A">
      <w:pPr>
        <w:rPr>
          <w:rFonts w:ascii="Calibri" w:eastAsia="Calibri" w:hAnsi="Calibri"/>
          <w:lang w:eastAsia="en-US"/>
        </w:rPr>
      </w:pPr>
    </w:p>
    <w:p w:rsidR="003E125A" w:rsidRPr="003E125A" w:rsidRDefault="003E125A" w:rsidP="003E125A">
      <w:pPr>
        <w:spacing w:after="200" w:line="276" w:lineRule="auto"/>
        <w:rPr>
          <w:rFonts w:ascii="Calibri" w:eastAsia="Calibri" w:hAnsi="Calibri"/>
          <w:sz w:val="22"/>
          <w:szCs w:val="22"/>
          <w:lang w:eastAsia="en-US"/>
        </w:rPr>
      </w:pPr>
      <w:r w:rsidRPr="003E125A">
        <w:rPr>
          <w:rFonts w:ascii="Calibri" w:eastAsia="Calibri" w:hAnsi="Calibri"/>
          <w:sz w:val="22"/>
          <w:szCs w:val="22"/>
          <w:lang w:eastAsia="en-US"/>
        </w:rPr>
        <w:lastRenderedPageBreak/>
        <w:t>AAA</w:t>
      </w:r>
      <w:r>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Categories</w:t>
      </w:r>
      <w:proofErr w:type="spellEnd"/>
      <w:r w:rsidRPr="003E125A">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of</w:t>
      </w:r>
      <w:proofErr w:type="spellEnd"/>
      <w:r w:rsidRPr="003E125A">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hydroerosion</w:t>
      </w:r>
      <w:proofErr w:type="spellEnd"/>
      <w:r w:rsidRPr="003E125A">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factors</w:t>
      </w:r>
      <w:proofErr w:type="spellEnd"/>
      <w:r w:rsidRPr="003E125A">
        <w:rPr>
          <w:rFonts w:ascii="Calibri" w:eastAsia="Calibri" w:hAnsi="Calibri"/>
          <w:sz w:val="22"/>
          <w:szCs w:val="22"/>
          <w:lang w:eastAsia="en-US"/>
        </w:rPr>
        <w:t xml:space="preserve"> / Ján </w:t>
      </w:r>
      <w:proofErr w:type="spellStart"/>
      <w:r w:rsidRPr="003E125A">
        <w:rPr>
          <w:rFonts w:ascii="Calibri" w:eastAsia="Calibri" w:hAnsi="Calibri"/>
          <w:sz w:val="22"/>
          <w:szCs w:val="22"/>
          <w:lang w:eastAsia="en-US"/>
        </w:rPr>
        <w:t>Kmec</w:t>
      </w:r>
      <w:proofErr w:type="spellEnd"/>
      <w:r w:rsidRPr="003E125A">
        <w:rPr>
          <w:rFonts w:ascii="Calibri" w:eastAsia="Calibri" w:hAnsi="Calibri"/>
          <w:sz w:val="22"/>
          <w:szCs w:val="22"/>
          <w:lang w:eastAsia="en-US"/>
        </w:rPr>
        <w:t xml:space="preserve">, Lýdia </w:t>
      </w:r>
      <w:proofErr w:type="spellStart"/>
      <w:r w:rsidRPr="003E125A">
        <w:rPr>
          <w:rFonts w:ascii="Calibri" w:eastAsia="Calibri" w:hAnsi="Calibri"/>
          <w:sz w:val="22"/>
          <w:szCs w:val="22"/>
          <w:lang w:eastAsia="en-US"/>
        </w:rPr>
        <w:t>Sobotová</w:t>
      </w:r>
      <w:proofErr w:type="spellEnd"/>
      <w:r w:rsidRPr="003E125A">
        <w:rPr>
          <w:rFonts w:ascii="Calibri" w:eastAsia="Calibri" w:hAnsi="Calibri"/>
          <w:sz w:val="22"/>
          <w:szCs w:val="22"/>
          <w:lang w:eastAsia="en-US"/>
        </w:rPr>
        <w:t xml:space="preserve">, Ján </w:t>
      </w:r>
      <w:proofErr w:type="spellStart"/>
      <w:r w:rsidRPr="003E125A">
        <w:rPr>
          <w:rFonts w:ascii="Calibri" w:eastAsia="Calibri" w:hAnsi="Calibri"/>
          <w:sz w:val="22"/>
          <w:szCs w:val="22"/>
          <w:lang w:eastAsia="en-US"/>
        </w:rPr>
        <w:t>Dobrovič</w:t>
      </w:r>
      <w:proofErr w:type="spellEnd"/>
      <w:r w:rsidRPr="003E125A">
        <w:rPr>
          <w:rFonts w:ascii="Calibri" w:eastAsia="Calibri" w:hAnsi="Calibri"/>
          <w:sz w:val="22"/>
          <w:szCs w:val="22"/>
          <w:lang w:eastAsia="en-US"/>
        </w:rPr>
        <w:t xml:space="preserve"> ... [</w:t>
      </w:r>
      <w:proofErr w:type="spellStart"/>
      <w:r w:rsidRPr="003E125A">
        <w:rPr>
          <w:rFonts w:ascii="Calibri" w:eastAsia="Calibri" w:hAnsi="Calibri"/>
          <w:sz w:val="22"/>
          <w:szCs w:val="22"/>
          <w:lang w:eastAsia="en-US"/>
        </w:rPr>
        <w:t>et</w:t>
      </w:r>
      <w:proofErr w:type="spellEnd"/>
      <w:r w:rsidRPr="003E125A">
        <w:rPr>
          <w:rFonts w:ascii="Calibri" w:eastAsia="Calibri" w:hAnsi="Calibri"/>
          <w:sz w:val="22"/>
          <w:szCs w:val="22"/>
          <w:lang w:eastAsia="en-US"/>
        </w:rPr>
        <w:t xml:space="preserve"> al.] ; [Recenzenti Karol </w:t>
      </w:r>
      <w:proofErr w:type="spellStart"/>
      <w:r w:rsidRPr="003E125A">
        <w:rPr>
          <w:rFonts w:ascii="Calibri" w:eastAsia="Calibri" w:hAnsi="Calibri"/>
          <w:sz w:val="22"/>
          <w:szCs w:val="22"/>
          <w:lang w:eastAsia="en-US"/>
        </w:rPr>
        <w:t>Vasilko</w:t>
      </w:r>
      <w:proofErr w:type="spellEnd"/>
      <w:r w:rsidRPr="003E125A">
        <w:rPr>
          <w:rFonts w:ascii="Calibri" w:eastAsia="Calibri" w:hAnsi="Calibri"/>
          <w:sz w:val="22"/>
          <w:szCs w:val="22"/>
          <w:lang w:eastAsia="en-US"/>
        </w:rPr>
        <w:t xml:space="preserve">, Emil </w:t>
      </w:r>
      <w:proofErr w:type="spellStart"/>
      <w:r w:rsidRPr="003E125A">
        <w:rPr>
          <w:rFonts w:ascii="Calibri" w:eastAsia="Calibri" w:hAnsi="Calibri"/>
          <w:sz w:val="22"/>
          <w:szCs w:val="22"/>
          <w:lang w:eastAsia="en-US"/>
        </w:rPr>
        <w:t>Ragan</w:t>
      </w:r>
      <w:proofErr w:type="spellEnd"/>
      <w:r w:rsidRPr="003E125A">
        <w:rPr>
          <w:rFonts w:ascii="Calibri" w:eastAsia="Calibri" w:hAnsi="Calibri"/>
          <w:sz w:val="22"/>
          <w:szCs w:val="22"/>
          <w:lang w:eastAsia="en-US"/>
        </w:rPr>
        <w:t xml:space="preserve">, Jozef </w:t>
      </w:r>
      <w:proofErr w:type="spellStart"/>
      <w:r w:rsidRPr="003E125A">
        <w:rPr>
          <w:rFonts w:ascii="Calibri" w:eastAsia="Calibri" w:hAnsi="Calibri"/>
          <w:sz w:val="22"/>
          <w:szCs w:val="22"/>
          <w:lang w:eastAsia="en-US"/>
        </w:rPr>
        <w:t>Pilc</w:t>
      </w:r>
      <w:proofErr w:type="spellEnd"/>
      <w:r w:rsidRPr="003E125A">
        <w:rPr>
          <w:rFonts w:ascii="Calibri" w:eastAsia="Calibri" w:hAnsi="Calibri"/>
          <w:sz w:val="22"/>
          <w:szCs w:val="22"/>
          <w:lang w:eastAsia="en-US"/>
        </w:rPr>
        <w:t xml:space="preserve">]. - 1. </w:t>
      </w:r>
      <w:proofErr w:type="spellStart"/>
      <w:r w:rsidRPr="003E125A">
        <w:rPr>
          <w:rFonts w:ascii="Calibri" w:eastAsia="Calibri" w:hAnsi="Calibri"/>
          <w:sz w:val="22"/>
          <w:szCs w:val="22"/>
          <w:lang w:eastAsia="en-US"/>
        </w:rPr>
        <w:t>ed</w:t>
      </w:r>
      <w:proofErr w:type="spellEnd"/>
      <w:r w:rsidRPr="003E125A">
        <w:rPr>
          <w:rFonts w:ascii="Calibri" w:eastAsia="Calibri" w:hAnsi="Calibri"/>
          <w:sz w:val="22"/>
          <w:szCs w:val="22"/>
          <w:lang w:eastAsia="en-US"/>
        </w:rPr>
        <w:t xml:space="preserve">. - </w:t>
      </w:r>
      <w:proofErr w:type="spellStart"/>
      <w:r w:rsidRPr="003E125A">
        <w:rPr>
          <w:rFonts w:ascii="Calibri" w:eastAsia="Calibri" w:hAnsi="Calibri"/>
          <w:sz w:val="22"/>
          <w:szCs w:val="22"/>
          <w:lang w:eastAsia="en-US"/>
        </w:rPr>
        <w:t>Lüdenscheid</w:t>
      </w:r>
      <w:proofErr w:type="spellEnd"/>
      <w:r w:rsidRPr="003E125A">
        <w:rPr>
          <w:rFonts w:ascii="Calibri" w:eastAsia="Calibri" w:hAnsi="Calibri"/>
          <w:sz w:val="22"/>
          <w:szCs w:val="22"/>
          <w:lang w:eastAsia="en-US"/>
        </w:rPr>
        <w:t xml:space="preserve"> : RAM - </w:t>
      </w:r>
      <w:proofErr w:type="spellStart"/>
      <w:r w:rsidRPr="003E125A">
        <w:rPr>
          <w:rFonts w:ascii="Calibri" w:eastAsia="Calibri" w:hAnsi="Calibri"/>
          <w:sz w:val="22"/>
          <w:szCs w:val="22"/>
          <w:lang w:eastAsia="en-US"/>
        </w:rPr>
        <w:t>Verlag</w:t>
      </w:r>
      <w:proofErr w:type="spellEnd"/>
      <w:r w:rsidRPr="003E125A">
        <w:rPr>
          <w:rFonts w:ascii="Calibri" w:eastAsia="Calibri" w:hAnsi="Calibri"/>
          <w:sz w:val="22"/>
          <w:szCs w:val="22"/>
          <w:lang w:eastAsia="en-US"/>
        </w:rPr>
        <w:t>, 2012. - 153 s. - ISBN 978-3-942303-11-8.</w:t>
      </w:r>
    </w:p>
    <w:p w:rsidR="003E125A" w:rsidRPr="003E125A" w:rsidRDefault="003E125A" w:rsidP="003E125A">
      <w:pPr>
        <w:spacing w:after="200" w:line="276" w:lineRule="auto"/>
        <w:rPr>
          <w:rFonts w:ascii="Calibri" w:eastAsia="Calibri" w:hAnsi="Calibri"/>
          <w:sz w:val="22"/>
          <w:szCs w:val="22"/>
          <w:lang w:eastAsia="en-US"/>
        </w:rPr>
      </w:pPr>
      <w:r w:rsidRPr="003E125A">
        <w:rPr>
          <w:rFonts w:ascii="Calibri" w:eastAsia="Calibri" w:hAnsi="Calibri"/>
          <w:sz w:val="22"/>
          <w:szCs w:val="22"/>
          <w:lang w:eastAsia="en-US"/>
        </w:rPr>
        <w:t>AAB</w:t>
      </w:r>
      <w:r>
        <w:rPr>
          <w:rFonts w:ascii="Calibri" w:eastAsia="Calibri" w:hAnsi="Calibri"/>
          <w:sz w:val="22"/>
          <w:szCs w:val="22"/>
          <w:lang w:eastAsia="en-US"/>
        </w:rPr>
        <w:t xml:space="preserve">   </w:t>
      </w:r>
      <w:r w:rsidRPr="003E125A">
        <w:rPr>
          <w:rFonts w:ascii="Calibri" w:eastAsia="Calibri" w:hAnsi="Calibri"/>
          <w:sz w:val="22"/>
          <w:szCs w:val="22"/>
          <w:lang w:eastAsia="en-US"/>
        </w:rPr>
        <w:t xml:space="preserve">Trendy v manažmente daňovej správy SR v kontexte štátov V4 a Slovinska : vedecká monografia / Ján </w:t>
      </w:r>
      <w:proofErr w:type="spellStart"/>
      <w:r w:rsidRPr="003E125A">
        <w:rPr>
          <w:rFonts w:ascii="Calibri" w:eastAsia="Calibri" w:hAnsi="Calibri"/>
          <w:sz w:val="22"/>
          <w:szCs w:val="22"/>
          <w:lang w:eastAsia="en-US"/>
        </w:rPr>
        <w:t>Dobrovič</w:t>
      </w:r>
      <w:proofErr w:type="spellEnd"/>
      <w:r w:rsidRPr="003E125A">
        <w:rPr>
          <w:rFonts w:ascii="Calibri" w:eastAsia="Calibri" w:hAnsi="Calibri"/>
          <w:sz w:val="22"/>
          <w:szCs w:val="22"/>
          <w:lang w:eastAsia="en-US"/>
        </w:rPr>
        <w:t>. - [1. vyd.]. - Prešov : Prešovská univerzita v Prešove, Fakulta manažmentu, 2011. - 272 s. - ISBN 978-80-555-0339-4.</w:t>
      </w:r>
    </w:p>
    <w:p w:rsidR="003E125A" w:rsidRPr="003E125A" w:rsidRDefault="003E125A" w:rsidP="003E125A">
      <w:pPr>
        <w:spacing w:after="200" w:line="276" w:lineRule="auto"/>
        <w:rPr>
          <w:rFonts w:ascii="Calibri" w:eastAsia="Calibri" w:hAnsi="Calibri"/>
          <w:sz w:val="22"/>
          <w:szCs w:val="22"/>
          <w:lang w:eastAsia="en-US"/>
        </w:rPr>
      </w:pPr>
      <w:r w:rsidRPr="003E125A">
        <w:rPr>
          <w:rFonts w:ascii="Calibri" w:eastAsia="Calibri" w:hAnsi="Calibri"/>
          <w:sz w:val="22"/>
          <w:szCs w:val="22"/>
          <w:lang w:eastAsia="en-US"/>
        </w:rPr>
        <w:t>ADD</w:t>
      </w:r>
      <w:r>
        <w:rPr>
          <w:rFonts w:ascii="Calibri" w:eastAsia="Calibri" w:hAnsi="Calibri"/>
          <w:sz w:val="22"/>
          <w:szCs w:val="22"/>
          <w:lang w:eastAsia="en-US"/>
        </w:rPr>
        <w:t xml:space="preserve">  </w:t>
      </w:r>
      <w:r w:rsidRPr="003E125A">
        <w:rPr>
          <w:rFonts w:ascii="Calibri" w:eastAsia="Calibri" w:hAnsi="Calibri"/>
          <w:sz w:val="22"/>
          <w:szCs w:val="22"/>
          <w:lang w:eastAsia="en-US"/>
        </w:rPr>
        <w:t>Globalizácia a transferové oceňovanie výkonov v nadnárodných spoločnostiach na Slovensku a v krajinách OECD - analytická štúdia a rozhodovací model pre voľbu optimálnej metódy [</w:t>
      </w:r>
      <w:proofErr w:type="spellStart"/>
      <w:r w:rsidRPr="003E125A">
        <w:rPr>
          <w:rFonts w:ascii="Calibri" w:eastAsia="Calibri" w:hAnsi="Calibri"/>
          <w:sz w:val="22"/>
          <w:szCs w:val="22"/>
          <w:lang w:eastAsia="en-US"/>
        </w:rPr>
        <w:t>Globalization</w:t>
      </w:r>
      <w:proofErr w:type="spellEnd"/>
      <w:r w:rsidRPr="003E125A">
        <w:rPr>
          <w:rFonts w:ascii="Calibri" w:eastAsia="Calibri" w:hAnsi="Calibri"/>
          <w:sz w:val="22"/>
          <w:szCs w:val="22"/>
          <w:lang w:eastAsia="en-US"/>
        </w:rPr>
        <w:t xml:space="preserve"> and transfer </w:t>
      </w:r>
      <w:proofErr w:type="spellStart"/>
      <w:r w:rsidRPr="003E125A">
        <w:rPr>
          <w:rFonts w:ascii="Calibri" w:eastAsia="Calibri" w:hAnsi="Calibri"/>
          <w:sz w:val="22"/>
          <w:szCs w:val="22"/>
          <w:lang w:eastAsia="en-US"/>
        </w:rPr>
        <w:t>pricing</w:t>
      </w:r>
      <w:proofErr w:type="spellEnd"/>
      <w:r w:rsidRPr="003E125A">
        <w:rPr>
          <w:rFonts w:ascii="Calibri" w:eastAsia="Calibri" w:hAnsi="Calibri"/>
          <w:sz w:val="22"/>
          <w:szCs w:val="22"/>
          <w:lang w:eastAsia="en-US"/>
        </w:rPr>
        <w:t xml:space="preserve"> in </w:t>
      </w:r>
      <w:proofErr w:type="spellStart"/>
      <w:r w:rsidRPr="003E125A">
        <w:rPr>
          <w:rFonts w:ascii="Calibri" w:eastAsia="Calibri" w:hAnsi="Calibri"/>
          <w:sz w:val="22"/>
          <w:szCs w:val="22"/>
          <w:lang w:eastAsia="en-US"/>
        </w:rPr>
        <w:t>multinational</w:t>
      </w:r>
      <w:proofErr w:type="spellEnd"/>
      <w:r w:rsidRPr="003E125A">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corporations</w:t>
      </w:r>
      <w:proofErr w:type="spellEnd"/>
      <w:r w:rsidRPr="003E125A">
        <w:rPr>
          <w:rFonts w:ascii="Calibri" w:eastAsia="Calibri" w:hAnsi="Calibri"/>
          <w:sz w:val="22"/>
          <w:szCs w:val="22"/>
          <w:lang w:eastAsia="en-US"/>
        </w:rPr>
        <w:t xml:space="preserve"> in Slovakia and OECD </w:t>
      </w:r>
      <w:proofErr w:type="spellStart"/>
      <w:r w:rsidRPr="003E125A">
        <w:rPr>
          <w:rFonts w:ascii="Calibri" w:eastAsia="Calibri" w:hAnsi="Calibri"/>
          <w:sz w:val="22"/>
          <w:szCs w:val="22"/>
          <w:lang w:eastAsia="en-US"/>
        </w:rPr>
        <w:t>countries</w:t>
      </w:r>
      <w:proofErr w:type="spellEnd"/>
      <w:r w:rsidRPr="003E125A">
        <w:rPr>
          <w:rFonts w:ascii="Calibri" w:eastAsia="Calibri" w:hAnsi="Calibri"/>
          <w:sz w:val="22"/>
          <w:szCs w:val="22"/>
          <w:lang w:eastAsia="en-US"/>
        </w:rPr>
        <w:t xml:space="preserve"> - </w:t>
      </w:r>
      <w:proofErr w:type="spellStart"/>
      <w:r w:rsidRPr="003E125A">
        <w:rPr>
          <w:rFonts w:ascii="Calibri" w:eastAsia="Calibri" w:hAnsi="Calibri"/>
          <w:sz w:val="22"/>
          <w:szCs w:val="22"/>
          <w:lang w:eastAsia="en-US"/>
        </w:rPr>
        <w:t>analytical</w:t>
      </w:r>
      <w:proofErr w:type="spellEnd"/>
      <w:r w:rsidRPr="003E125A">
        <w:rPr>
          <w:rFonts w:ascii="Calibri" w:eastAsia="Calibri" w:hAnsi="Calibri"/>
          <w:sz w:val="22"/>
          <w:szCs w:val="22"/>
          <w:lang w:eastAsia="en-US"/>
        </w:rPr>
        <w:t xml:space="preserve"> study and </w:t>
      </w:r>
      <w:proofErr w:type="spellStart"/>
      <w:r w:rsidRPr="003E125A">
        <w:rPr>
          <w:rFonts w:ascii="Calibri" w:eastAsia="Calibri" w:hAnsi="Calibri"/>
          <w:sz w:val="22"/>
          <w:szCs w:val="22"/>
          <w:lang w:eastAsia="en-US"/>
        </w:rPr>
        <w:t>decision-making</w:t>
      </w:r>
      <w:proofErr w:type="spellEnd"/>
      <w:r w:rsidRPr="003E125A">
        <w:rPr>
          <w:rFonts w:ascii="Calibri" w:eastAsia="Calibri" w:hAnsi="Calibri"/>
          <w:sz w:val="22"/>
          <w:szCs w:val="22"/>
          <w:lang w:eastAsia="en-US"/>
        </w:rPr>
        <w:t xml:space="preserve"> model on </w:t>
      </w:r>
      <w:proofErr w:type="spellStart"/>
      <w:r w:rsidRPr="003E125A">
        <w:rPr>
          <w:rFonts w:ascii="Calibri" w:eastAsia="Calibri" w:hAnsi="Calibri"/>
          <w:sz w:val="22"/>
          <w:szCs w:val="22"/>
          <w:lang w:eastAsia="en-US"/>
        </w:rPr>
        <w:t>the</w:t>
      </w:r>
      <w:proofErr w:type="spellEnd"/>
      <w:r w:rsidRPr="003E125A">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choise</w:t>
      </w:r>
      <w:proofErr w:type="spellEnd"/>
      <w:r w:rsidRPr="003E125A">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of</w:t>
      </w:r>
      <w:proofErr w:type="spellEnd"/>
      <w:r w:rsidRPr="003E125A">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optimal</w:t>
      </w:r>
      <w:proofErr w:type="spellEnd"/>
      <w:r w:rsidRPr="003E125A">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transfer-pricing</w:t>
      </w:r>
      <w:proofErr w:type="spellEnd"/>
      <w:r w:rsidRPr="003E125A">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method</w:t>
      </w:r>
      <w:proofErr w:type="spellEnd"/>
      <w:r w:rsidRPr="003E125A">
        <w:rPr>
          <w:rFonts w:ascii="Calibri" w:eastAsia="Calibri" w:hAnsi="Calibri"/>
          <w:sz w:val="22"/>
          <w:szCs w:val="22"/>
          <w:lang w:eastAsia="en-US"/>
        </w:rPr>
        <w:t xml:space="preserve">] / Rastislav Rajnoha, Dana Slivková, Ján </w:t>
      </w:r>
      <w:proofErr w:type="spellStart"/>
      <w:r w:rsidRPr="003E125A">
        <w:rPr>
          <w:rFonts w:ascii="Calibri" w:eastAsia="Calibri" w:hAnsi="Calibri"/>
          <w:sz w:val="22"/>
          <w:szCs w:val="22"/>
          <w:lang w:eastAsia="en-US"/>
        </w:rPr>
        <w:t>Dobrovič</w:t>
      </w:r>
      <w:proofErr w:type="spellEnd"/>
      <w:r w:rsidRPr="003E125A">
        <w:rPr>
          <w:rFonts w:ascii="Calibri" w:eastAsia="Calibri" w:hAnsi="Calibri"/>
          <w:sz w:val="22"/>
          <w:szCs w:val="22"/>
          <w:lang w:eastAsia="en-US"/>
        </w:rPr>
        <w:t>. - In: Ekonomický časopis. - ISSN 0013-3035. - Roč. 62, č. 6 (2014), s. 609-630.</w:t>
      </w:r>
    </w:p>
    <w:p w:rsidR="003E125A" w:rsidRPr="003E125A" w:rsidRDefault="003E125A" w:rsidP="003E125A">
      <w:pPr>
        <w:spacing w:after="200" w:line="276" w:lineRule="auto"/>
        <w:rPr>
          <w:rFonts w:ascii="Calibri" w:eastAsia="Calibri" w:hAnsi="Calibri"/>
          <w:sz w:val="22"/>
          <w:szCs w:val="22"/>
          <w:lang w:eastAsia="en-US"/>
        </w:rPr>
      </w:pPr>
      <w:r w:rsidRPr="003E125A">
        <w:rPr>
          <w:rFonts w:ascii="Calibri" w:eastAsia="Calibri" w:hAnsi="Calibri"/>
          <w:sz w:val="22"/>
          <w:szCs w:val="22"/>
          <w:lang w:eastAsia="en-US"/>
        </w:rPr>
        <w:t>ADE</w:t>
      </w:r>
      <w:r w:rsidR="007C190A">
        <w:rPr>
          <w:rFonts w:ascii="Calibri" w:eastAsia="Calibri" w:hAnsi="Calibri"/>
          <w:sz w:val="22"/>
          <w:szCs w:val="22"/>
          <w:lang w:eastAsia="en-US"/>
        </w:rPr>
        <w:t xml:space="preserve">  </w:t>
      </w:r>
      <w:r w:rsidRPr="003E125A">
        <w:rPr>
          <w:rFonts w:ascii="Calibri" w:eastAsia="Calibri" w:hAnsi="Calibri"/>
          <w:sz w:val="22"/>
          <w:szCs w:val="22"/>
          <w:lang w:eastAsia="en-US"/>
        </w:rPr>
        <w:t xml:space="preserve">Simultánne riadenie ekonomiky a procesov znalosťou pridanej hodnoty / Rastislav Rajnoha, Ján </w:t>
      </w:r>
      <w:proofErr w:type="spellStart"/>
      <w:r w:rsidRPr="003E125A">
        <w:rPr>
          <w:rFonts w:ascii="Calibri" w:eastAsia="Calibri" w:hAnsi="Calibri"/>
          <w:sz w:val="22"/>
          <w:szCs w:val="22"/>
          <w:lang w:eastAsia="en-US"/>
        </w:rPr>
        <w:t>Dobrovič</w:t>
      </w:r>
      <w:proofErr w:type="spellEnd"/>
      <w:r w:rsidRPr="003E125A">
        <w:rPr>
          <w:rFonts w:ascii="Calibri" w:eastAsia="Calibri" w:hAnsi="Calibri"/>
          <w:sz w:val="22"/>
          <w:szCs w:val="22"/>
          <w:lang w:eastAsia="en-US"/>
        </w:rPr>
        <w:t xml:space="preserve">. - In: E+M. </w:t>
      </w:r>
      <w:proofErr w:type="spellStart"/>
      <w:r w:rsidRPr="003E125A">
        <w:rPr>
          <w:rFonts w:ascii="Calibri" w:eastAsia="Calibri" w:hAnsi="Calibri"/>
          <w:sz w:val="22"/>
          <w:szCs w:val="22"/>
          <w:lang w:eastAsia="en-US"/>
        </w:rPr>
        <w:t>Ekonomie</w:t>
      </w:r>
      <w:proofErr w:type="spellEnd"/>
      <w:r w:rsidRPr="003E125A">
        <w:rPr>
          <w:rFonts w:ascii="Calibri" w:eastAsia="Calibri" w:hAnsi="Calibri"/>
          <w:sz w:val="22"/>
          <w:szCs w:val="22"/>
          <w:lang w:eastAsia="en-US"/>
        </w:rPr>
        <w:t xml:space="preserve"> a </w:t>
      </w:r>
      <w:proofErr w:type="spellStart"/>
      <w:r w:rsidRPr="003E125A">
        <w:rPr>
          <w:rFonts w:ascii="Calibri" w:eastAsia="Calibri" w:hAnsi="Calibri"/>
          <w:sz w:val="22"/>
          <w:szCs w:val="22"/>
          <w:lang w:eastAsia="en-US"/>
        </w:rPr>
        <w:t>Management=Economics</w:t>
      </w:r>
      <w:proofErr w:type="spellEnd"/>
      <w:r w:rsidRPr="003E125A">
        <w:rPr>
          <w:rFonts w:ascii="Calibri" w:eastAsia="Calibri" w:hAnsi="Calibri"/>
          <w:sz w:val="22"/>
          <w:szCs w:val="22"/>
          <w:lang w:eastAsia="en-US"/>
        </w:rPr>
        <w:t xml:space="preserve"> and </w:t>
      </w:r>
      <w:proofErr w:type="spellStart"/>
      <w:r w:rsidRPr="003E125A">
        <w:rPr>
          <w:rFonts w:ascii="Calibri" w:eastAsia="Calibri" w:hAnsi="Calibri"/>
          <w:sz w:val="22"/>
          <w:szCs w:val="22"/>
          <w:lang w:eastAsia="en-US"/>
        </w:rPr>
        <w:t>Management</w:t>
      </w:r>
      <w:proofErr w:type="spellEnd"/>
      <w:r w:rsidRPr="003E125A">
        <w:rPr>
          <w:rFonts w:ascii="Calibri" w:eastAsia="Calibri" w:hAnsi="Calibri"/>
          <w:sz w:val="22"/>
          <w:szCs w:val="22"/>
          <w:lang w:eastAsia="en-US"/>
        </w:rPr>
        <w:t xml:space="preserve"> . - ISSN 1212-3609. - Roč. 14, č. 1 (2011), s. 53-69.</w:t>
      </w:r>
    </w:p>
    <w:p w:rsidR="003E125A" w:rsidRPr="003E125A" w:rsidRDefault="003E125A" w:rsidP="003E125A">
      <w:pPr>
        <w:spacing w:after="200" w:line="276" w:lineRule="auto"/>
        <w:rPr>
          <w:rFonts w:ascii="Calibri" w:eastAsia="Calibri" w:hAnsi="Calibri"/>
          <w:sz w:val="22"/>
          <w:szCs w:val="22"/>
          <w:lang w:eastAsia="en-US"/>
        </w:rPr>
      </w:pPr>
      <w:r w:rsidRPr="003E125A">
        <w:rPr>
          <w:rFonts w:ascii="Calibri" w:eastAsia="Calibri" w:hAnsi="Calibri"/>
          <w:sz w:val="22"/>
          <w:szCs w:val="22"/>
          <w:lang w:eastAsia="en-US"/>
        </w:rPr>
        <w:t>AFC</w:t>
      </w:r>
      <w:r w:rsidR="007C190A">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Management</w:t>
      </w:r>
      <w:proofErr w:type="spellEnd"/>
      <w:r w:rsidRPr="003E125A">
        <w:rPr>
          <w:rFonts w:ascii="Calibri" w:eastAsia="Calibri" w:hAnsi="Calibri"/>
          <w:sz w:val="22"/>
          <w:szCs w:val="22"/>
          <w:lang w:eastAsia="en-US"/>
        </w:rPr>
        <w:t xml:space="preserve"> and </w:t>
      </w:r>
      <w:proofErr w:type="spellStart"/>
      <w:r w:rsidRPr="003E125A">
        <w:rPr>
          <w:rFonts w:ascii="Calibri" w:eastAsia="Calibri" w:hAnsi="Calibri"/>
          <w:sz w:val="22"/>
          <w:szCs w:val="22"/>
          <w:lang w:eastAsia="en-US"/>
        </w:rPr>
        <w:t>economics</w:t>
      </w:r>
      <w:proofErr w:type="spellEnd"/>
      <w:r w:rsidRPr="003E125A">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of</w:t>
      </w:r>
      <w:proofErr w:type="spellEnd"/>
      <w:r w:rsidRPr="003E125A">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business</w:t>
      </w:r>
      <w:proofErr w:type="spellEnd"/>
      <w:r w:rsidRPr="003E125A">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processes</w:t>
      </w:r>
      <w:proofErr w:type="spellEnd"/>
      <w:r w:rsidRPr="003E125A">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added</w:t>
      </w:r>
      <w:proofErr w:type="spellEnd"/>
      <w:r w:rsidRPr="003E125A">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value</w:t>
      </w:r>
      <w:proofErr w:type="spellEnd"/>
      <w:r w:rsidRPr="003E125A">
        <w:rPr>
          <w:rFonts w:ascii="Calibri" w:eastAsia="Calibri" w:hAnsi="Calibri"/>
          <w:sz w:val="22"/>
          <w:szCs w:val="22"/>
          <w:lang w:eastAsia="en-US"/>
        </w:rPr>
        <w:t xml:space="preserve"> / Rastislav Rajnoha, Andrea </w:t>
      </w:r>
      <w:proofErr w:type="spellStart"/>
      <w:r w:rsidRPr="003E125A">
        <w:rPr>
          <w:rFonts w:ascii="Calibri" w:eastAsia="Calibri" w:hAnsi="Calibri"/>
          <w:sz w:val="22"/>
          <w:szCs w:val="22"/>
          <w:lang w:eastAsia="en-US"/>
        </w:rPr>
        <w:t>Sujová</w:t>
      </w:r>
      <w:proofErr w:type="spellEnd"/>
      <w:r w:rsidRPr="003E125A">
        <w:rPr>
          <w:rFonts w:ascii="Calibri" w:eastAsia="Calibri" w:hAnsi="Calibri"/>
          <w:sz w:val="22"/>
          <w:szCs w:val="22"/>
          <w:lang w:eastAsia="en-US"/>
        </w:rPr>
        <w:t xml:space="preserve">, Ján </w:t>
      </w:r>
      <w:proofErr w:type="spellStart"/>
      <w:r w:rsidRPr="003E125A">
        <w:rPr>
          <w:rFonts w:ascii="Calibri" w:eastAsia="Calibri" w:hAnsi="Calibri"/>
          <w:sz w:val="22"/>
          <w:szCs w:val="22"/>
          <w:lang w:eastAsia="en-US"/>
        </w:rPr>
        <w:t>Dobrovič</w:t>
      </w:r>
      <w:proofErr w:type="spellEnd"/>
      <w:r w:rsidRPr="003E125A">
        <w:rPr>
          <w:rFonts w:ascii="Calibri" w:eastAsia="Calibri" w:hAnsi="Calibri"/>
          <w:sz w:val="22"/>
          <w:szCs w:val="22"/>
          <w:lang w:eastAsia="en-US"/>
        </w:rPr>
        <w:t xml:space="preserve">. - In: </w:t>
      </w:r>
      <w:proofErr w:type="spellStart"/>
      <w:r w:rsidRPr="003E125A">
        <w:rPr>
          <w:rFonts w:ascii="Calibri" w:eastAsia="Calibri" w:hAnsi="Calibri"/>
          <w:sz w:val="22"/>
          <w:szCs w:val="22"/>
          <w:lang w:eastAsia="en-US"/>
        </w:rPr>
        <w:t>Procedia</w:t>
      </w:r>
      <w:proofErr w:type="spellEnd"/>
      <w:r w:rsidRPr="003E125A">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social</w:t>
      </w:r>
      <w:proofErr w:type="spellEnd"/>
      <w:r w:rsidRPr="003E125A">
        <w:rPr>
          <w:rFonts w:ascii="Calibri" w:eastAsia="Calibri" w:hAnsi="Calibri"/>
          <w:sz w:val="22"/>
          <w:szCs w:val="22"/>
          <w:lang w:eastAsia="en-US"/>
        </w:rPr>
        <w:t xml:space="preserve"> and </w:t>
      </w:r>
      <w:proofErr w:type="spellStart"/>
      <w:r w:rsidRPr="003E125A">
        <w:rPr>
          <w:rFonts w:ascii="Calibri" w:eastAsia="Calibri" w:hAnsi="Calibri"/>
          <w:sz w:val="22"/>
          <w:szCs w:val="22"/>
          <w:lang w:eastAsia="en-US"/>
        </w:rPr>
        <w:t>behavioral</w:t>
      </w:r>
      <w:proofErr w:type="spellEnd"/>
      <w:r w:rsidRPr="003E125A">
        <w:rPr>
          <w:rFonts w:ascii="Calibri" w:eastAsia="Calibri" w:hAnsi="Calibri"/>
          <w:sz w:val="22"/>
          <w:szCs w:val="22"/>
          <w:lang w:eastAsia="en-US"/>
        </w:rPr>
        <w:t xml:space="preserve"> </w:t>
      </w:r>
      <w:proofErr w:type="spellStart"/>
      <w:r w:rsidRPr="003E125A">
        <w:rPr>
          <w:rFonts w:ascii="Calibri" w:eastAsia="Calibri" w:hAnsi="Calibri"/>
          <w:sz w:val="22"/>
          <w:szCs w:val="22"/>
          <w:lang w:eastAsia="en-US"/>
        </w:rPr>
        <w:t>sciences</w:t>
      </w:r>
      <w:proofErr w:type="spellEnd"/>
      <w:r w:rsidRPr="003E125A">
        <w:rPr>
          <w:rFonts w:ascii="Calibri" w:eastAsia="Calibri" w:hAnsi="Calibri"/>
          <w:sz w:val="22"/>
          <w:szCs w:val="22"/>
          <w:lang w:eastAsia="en-US"/>
        </w:rPr>
        <w:t xml:space="preserve">. - ISSN 1877-0428. - </w:t>
      </w:r>
      <w:proofErr w:type="spellStart"/>
      <w:r w:rsidRPr="003E125A">
        <w:rPr>
          <w:rFonts w:ascii="Calibri" w:eastAsia="Calibri" w:hAnsi="Calibri"/>
          <w:sz w:val="22"/>
          <w:szCs w:val="22"/>
          <w:lang w:eastAsia="en-US"/>
        </w:rPr>
        <w:t>Vol</w:t>
      </w:r>
      <w:proofErr w:type="spellEnd"/>
      <w:r w:rsidRPr="003E125A">
        <w:rPr>
          <w:rFonts w:ascii="Calibri" w:eastAsia="Calibri" w:hAnsi="Calibri"/>
          <w:sz w:val="22"/>
          <w:szCs w:val="22"/>
          <w:lang w:eastAsia="en-US"/>
        </w:rPr>
        <w:t>. 62 (2012), s. 1292-1296.</w:t>
      </w:r>
    </w:p>
    <w:p w:rsidR="0075479E" w:rsidRDefault="0075479E" w:rsidP="003F1789">
      <w:pPr>
        <w:spacing w:line="230" w:lineRule="atLeast"/>
        <w:textAlignment w:val="baseline"/>
        <w:rPr>
          <w:b/>
          <w:bCs/>
        </w:rPr>
      </w:pPr>
    </w:p>
    <w:p w:rsidR="00FB5EA7" w:rsidRPr="003F1789" w:rsidRDefault="00C22F9E" w:rsidP="003F1789">
      <w:pPr>
        <w:spacing w:line="230" w:lineRule="atLeast"/>
        <w:textAlignment w:val="baseline"/>
        <w:rPr>
          <w:rFonts w:ascii="Trebuchet MS" w:hAnsi="Trebuchet MS" w:cs="Trebuchet MS"/>
          <w:color w:val="000000"/>
          <w:sz w:val="20"/>
          <w:szCs w:val="20"/>
        </w:rPr>
      </w:pPr>
      <w:r>
        <w:rPr>
          <w:b/>
          <w:bCs/>
        </w:rPr>
        <w:t>2</w:t>
      </w:r>
      <w:r w:rsidR="0075479E">
        <w:rPr>
          <w:b/>
          <w:bCs/>
        </w:rPr>
        <w:t xml:space="preserve">. </w:t>
      </w:r>
      <w:r w:rsidR="00FB5EA7" w:rsidRPr="00D21F26">
        <w:rPr>
          <w:b/>
          <w:bCs/>
        </w:rPr>
        <w:t>ZÁVERY OPONENTSKÝCH POSUDKOV NA HABILITAČNÚ PRÁCU</w:t>
      </w:r>
    </w:p>
    <w:p w:rsidR="00FB5EA7" w:rsidRPr="00D21F26" w:rsidRDefault="00FB5EA7" w:rsidP="00967B56">
      <w:pPr>
        <w:jc w:val="both"/>
        <w:rPr>
          <w:b/>
          <w:bCs/>
        </w:rPr>
      </w:pPr>
    </w:p>
    <w:p w:rsidR="00FB5EA7" w:rsidRDefault="00FB5EA7" w:rsidP="00967B56">
      <w:pPr>
        <w:jc w:val="both"/>
      </w:pPr>
    </w:p>
    <w:p w:rsidR="00FB5EA7" w:rsidRPr="00D21F26" w:rsidRDefault="00FB5EA7" w:rsidP="00967B56">
      <w:pPr>
        <w:jc w:val="both"/>
      </w:pPr>
      <w:r w:rsidRPr="00D21F26">
        <w:t>Habilitačnú prácu posudzovali oponenti schválení Vedeckou radou Fakulty manažmentu v zložení:</w:t>
      </w:r>
    </w:p>
    <w:p w:rsidR="00FB5EA7" w:rsidRPr="00E02DAA" w:rsidRDefault="00FB5EA7" w:rsidP="00967B56">
      <w:pPr>
        <w:jc w:val="both"/>
        <w:rPr>
          <w:color w:val="FF0000"/>
        </w:rPr>
      </w:pPr>
    </w:p>
    <w:p w:rsidR="00FB5EA7" w:rsidRDefault="00FB5EA7" w:rsidP="001A13F0">
      <w:pPr>
        <w:jc w:val="both"/>
      </w:pPr>
      <w:r>
        <w:t>prof. Ing. Vojtech Kollár, CSc.</w:t>
      </w:r>
    </w:p>
    <w:p w:rsidR="00FB5EA7" w:rsidRDefault="00FB5EA7" w:rsidP="001A13F0">
      <w:pPr>
        <w:jc w:val="both"/>
      </w:pPr>
      <w:r>
        <w:t xml:space="preserve">prof. Ing. Jozef </w:t>
      </w:r>
      <w:proofErr w:type="spellStart"/>
      <w:r>
        <w:t>Leščišin</w:t>
      </w:r>
      <w:proofErr w:type="spellEnd"/>
      <w:r>
        <w:t>, CSc.</w:t>
      </w:r>
    </w:p>
    <w:p w:rsidR="00FB5EA7" w:rsidRDefault="00FB5EA7" w:rsidP="001A13F0">
      <w:pPr>
        <w:jc w:val="both"/>
      </w:pPr>
      <w:r>
        <w:t>doc. Ing. Rastislav Rajnoha, PhD.</w:t>
      </w:r>
    </w:p>
    <w:p w:rsidR="00FB5EA7" w:rsidRPr="003F1789" w:rsidRDefault="00FB5EA7" w:rsidP="00967B56">
      <w:pPr>
        <w:jc w:val="both"/>
      </w:pPr>
      <w:r>
        <w:tab/>
      </w:r>
      <w:r>
        <w:tab/>
      </w:r>
      <w:r>
        <w:tab/>
        <w:t xml:space="preserve"> </w:t>
      </w:r>
      <w:r w:rsidRPr="00E02DAA">
        <w:rPr>
          <w:color w:val="FF0000"/>
        </w:rPr>
        <w:tab/>
      </w:r>
      <w:r w:rsidRPr="00E02DAA">
        <w:rPr>
          <w:color w:val="FF0000"/>
        </w:rPr>
        <w:tab/>
      </w:r>
      <w:r w:rsidRPr="00E02DAA">
        <w:rPr>
          <w:color w:val="FF0000"/>
        </w:rPr>
        <w:tab/>
      </w:r>
    </w:p>
    <w:p w:rsidR="00FB5EA7" w:rsidRDefault="00FB5EA7" w:rsidP="00967B56">
      <w:pPr>
        <w:jc w:val="both"/>
      </w:pPr>
      <w:r w:rsidRPr="00D21F26">
        <w:t>Oponenti spracovali oponentské posudky v zmysle platnej legislatívy s nasledujúcimi závermi.</w:t>
      </w:r>
      <w:r w:rsidRPr="00B043E8">
        <w:tab/>
      </w:r>
    </w:p>
    <w:p w:rsidR="0075479E" w:rsidRDefault="0075479E" w:rsidP="004B0CC3">
      <w:pPr>
        <w:jc w:val="both"/>
        <w:rPr>
          <w:b/>
          <w:bCs/>
        </w:rPr>
      </w:pPr>
    </w:p>
    <w:p w:rsidR="0075479E" w:rsidRDefault="0075479E" w:rsidP="004B0CC3">
      <w:pPr>
        <w:jc w:val="both"/>
        <w:rPr>
          <w:b/>
          <w:bCs/>
        </w:rPr>
      </w:pPr>
    </w:p>
    <w:p w:rsidR="00FB5EA7" w:rsidRPr="004B0CC3" w:rsidRDefault="00FB5EA7" w:rsidP="004B0CC3">
      <w:pPr>
        <w:jc w:val="both"/>
        <w:rPr>
          <w:b/>
          <w:bCs/>
        </w:rPr>
      </w:pPr>
      <w:r w:rsidRPr="004B0CC3">
        <w:rPr>
          <w:b/>
          <w:bCs/>
        </w:rPr>
        <w:t>prof. Ing. Vojtech Kollár, PhD.</w:t>
      </w:r>
    </w:p>
    <w:p w:rsidR="00FB5EA7" w:rsidRDefault="00FB5EA7" w:rsidP="004B0CC3">
      <w:pPr>
        <w:jc w:val="both"/>
      </w:pPr>
    </w:p>
    <w:p w:rsidR="0075479E" w:rsidRDefault="0075479E" w:rsidP="0075479E">
      <w:pPr>
        <w:pStyle w:val="Zkladntext"/>
        <w:ind w:firstLine="708"/>
      </w:pPr>
      <w:r>
        <w:t xml:space="preserve">Na základe teoretických a vedecko-výskumných  výsledkov  prezentovaných a dosiahnutých v habilitačnej práci oceňujem prínos </w:t>
      </w:r>
      <w:proofErr w:type="spellStart"/>
      <w:r>
        <w:t>habilitanta</w:t>
      </w:r>
      <w:proofErr w:type="spellEnd"/>
      <w:r>
        <w:t xml:space="preserve"> pre rozvoj vednej oblasti, ako aj prínos práce pre skvalitňovanie poznatkov z predmetnej oblasti celého komplexu problematiky daňovej správy. Teoretické východiská sú využiteľné v pedagogickom procese.  Metodológia riešenej problematiky prispieva  k  ďalšiemu rozvoju v oblasti zdokonaľovania  a skvalitňovania manažmentu daňovej správy v podmienkach SR. Práce a jej výsledky prinášajú poznatky z oblasti alokácie, stimulácie a </w:t>
      </w:r>
      <w:proofErr w:type="spellStart"/>
      <w:r>
        <w:t>redistribúciie</w:t>
      </w:r>
      <w:proofErr w:type="spellEnd"/>
      <w:r>
        <w:t xml:space="preserve"> daní a vybraných aspektov  udržateľného rastu a rozvoja ekonomiky SR. Výsledky, diskusia a závery vytvárajú priestor  aj pre ďalšie  vlastné vedecké bádanie, pri vední doktorandov na úrovni tretieho stupňa štúdia a ďalšom kariérnom raste </w:t>
      </w:r>
      <w:proofErr w:type="spellStart"/>
      <w:r>
        <w:t>habilitata</w:t>
      </w:r>
      <w:proofErr w:type="spellEnd"/>
      <w:r>
        <w:t xml:space="preserve"> </w:t>
      </w:r>
    </w:p>
    <w:p w:rsidR="0075479E" w:rsidRDefault="0075479E" w:rsidP="0075479E">
      <w:pPr>
        <w:pStyle w:val="Zkladntext"/>
        <w:ind w:firstLine="708"/>
      </w:pPr>
      <w:r>
        <w:lastRenderedPageBreak/>
        <w:t>Prínos habilitačnej práce je tak nie len v  rovine vedeckej, výchovno-vzdelávacej, ale i spoločenskej  pri odstraňovaní bariér harmonizácie daní a systémových prístupov v daňovom systéme a daňovej správe.</w:t>
      </w:r>
    </w:p>
    <w:p w:rsidR="0075479E" w:rsidRPr="0075479E" w:rsidRDefault="0075479E" w:rsidP="0075479E">
      <w:pPr>
        <w:pStyle w:val="Nadpis1"/>
        <w:spacing w:before="0" w:after="0"/>
        <w:ind w:left="2124" w:hanging="2124"/>
        <w:rPr>
          <w:rFonts w:ascii="Times New Roman" w:hAnsi="Times New Roman" w:cs="Times New Roman"/>
          <w:b w:val="0"/>
          <w:sz w:val="24"/>
        </w:rPr>
      </w:pPr>
      <w:r w:rsidRPr="0075479E">
        <w:rPr>
          <w:rFonts w:ascii="Times New Roman" w:hAnsi="Times New Roman" w:cs="Times New Roman"/>
          <w:b w:val="0"/>
          <w:sz w:val="24"/>
        </w:rPr>
        <w:t xml:space="preserve">Na základe vyššie uvedeného konštatujem, že predložená habilitačná práca spĺňa všetky </w:t>
      </w:r>
    </w:p>
    <w:p w:rsidR="0075479E" w:rsidRDefault="0075479E" w:rsidP="0075479E">
      <w:pPr>
        <w:pStyle w:val="Nadpis1"/>
        <w:spacing w:before="0" w:after="0"/>
        <w:rPr>
          <w:rFonts w:ascii="Times New Roman" w:hAnsi="Times New Roman" w:cs="Times New Roman"/>
          <w:b w:val="0"/>
          <w:sz w:val="24"/>
        </w:rPr>
      </w:pPr>
      <w:r w:rsidRPr="0075479E">
        <w:rPr>
          <w:rFonts w:ascii="Times New Roman" w:hAnsi="Times New Roman" w:cs="Times New Roman"/>
          <w:b w:val="0"/>
          <w:sz w:val="24"/>
        </w:rPr>
        <w:t>požadované kritériá, kladené na tento typ práce. Odporúčam habilitačnú prácu</w:t>
      </w:r>
      <w:r>
        <w:rPr>
          <w:rFonts w:ascii="Times New Roman" w:hAnsi="Times New Roman" w:cs="Times New Roman"/>
          <w:b w:val="0"/>
          <w:sz w:val="24"/>
        </w:rPr>
        <w:t xml:space="preserve"> Ing. Jána </w:t>
      </w:r>
      <w:proofErr w:type="spellStart"/>
      <w:r w:rsidRPr="0075479E">
        <w:rPr>
          <w:rFonts w:ascii="Times New Roman" w:hAnsi="Times New Roman" w:cs="Times New Roman"/>
          <w:b w:val="0"/>
          <w:sz w:val="24"/>
        </w:rPr>
        <w:t>Dobroviča</w:t>
      </w:r>
      <w:proofErr w:type="spellEnd"/>
      <w:r w:rsidRPr="0075479E">
        <w:rPr>
          <w:rFonts w:ascii="Times New Roman" w:hAnsi="Times New Roman" w:cs="Times New Roman"/>
          <w:b w:val="0"/>
          <w:sz w:val="24"/>
        </w:rPr>
        <w:t>, PhD., na tému : Manažment efektívnej daňovej správy Slovenskej republiky v kontexte regiónov pred reformou daňovej správy Slovenskej republiky s návrhom jej zefektívnenia po reforme, k obhajobe. </w:t>
      </w:r>
    </w:p>
    <w:p w:rsidR="0075479E" w:rsidRPr="0075479E" w:rsidRDefault="0075479E" w:rsidP="0075479E"/>
    <w:p w:rsidR="0075479E" w:rsidRPr="0075479E" w:rsidRDefault="0075479E" w:rsidP="0075479E">
      <w:pPr>
        <w:pStyle w:val="Nadpis1"/>
        <w:spacing w:before="0" w:after="0"/>
        <w:ind w:left="2124" w:hanging="2124"/>
        <w:jc w:val="center"/>
        <w:rPr>
          <w:rFonts w:ascii="Times New Roman" w:hAnsi="Times New Roman" w:cs="Times New Roman"/>
          <w:b w:val="0"/>
          <w:color w:val="000000"/>
          <w:sz w:val="24"/>
        </w:rPr>
      </w:pPr>
      <w:r w:rsidRPr="0075479E">
        <w:rPr>
          <w:rFonts w:ascii="Times New Roman" w:hAnsi="Times New Roman" w:cs="Times New Roman"/>
          <w:b w:val="0"/>
          <w:sz w:val="24"/>
        </w:rPr>
        <w:t xml:space="preserve">Po jej úspešnom obhájení </w:t>
      </w:r>
      <w:r w:rsidRPr="0075479E">
        <w:rPr>
          <w:rFonts w:ascii="Times New Roman" w:hAnsi="Times New Roman" w:cs="Times New Roman"/>
          <w:b w:val="0"/>
          <w:color w:val="000000"/>
          <w:sz w:val="24"/>
        </w:rPr>
        <w:t xml:space="preserve">n a v r h u j e m  Ing. Jánovi </w:t>
      </w:r>
      <w:proofErr w:type="spellStart"/>
      <w:r w:rsidRPr="0075479E">
        <w:rPr>
          <w:rFonts w:ascii="Times New Roman" w:hAnsi="Times New Roman" w:cs="Times New Roman"/>
          <w:b w:val="0"/>
          <w:color w:val="000000"/>
          <w:sz w:val="24"/>
        </w:rPr>
        <w:t>Dobrovičovi</w:t>
      </w:r>
      <w:proofErr w:type="spellEnd"/>
      <w:r w:rsidRPr="0075479E">
        <w:rPr>
          <w:rFonts w:ascii="Times New Roman" w:hAnsi="Times New Roman" w:cs="Times New Roman"/>
          <w:b w:val="0"/>
          <w:color w:val="000000"/>
          <w:sz w:val="24"/>
        </w:rPr>
        <w:t>, PhD. , udeliť</w:t>
      </w:r>
    </w:p>
    <w:p w:rsidR="0075479E" w:rsidRPr="0075479E" w:rsidRDefault="0075479E" w:rsidP="0075479E">
      <w:pPr>
        <w:pStyle w:val="Nadpis1"/>
        <w:spacing w:before="0" w:after="0"/>
        <w:ind w:left="2124" w:hanging="2124"/>
        <w:jc w:val="center"/>
        <w:rPr>
          <w:rFonts w:ascii="Times New Roman" w:hAnsi="Times New Roman" w:cs="Times New Roman"/>
          <w:b w:val="0"/>
          <w:sz w:val="24"/>
        </w:rPr>
      </w:pPr>
      <w:r w:rsidRPr="0075479E">
        <w:rPr>
          <w:rFonts w:ascii="Times New Roman" w:hAnsi="Times New Roman" w:cs="Times New Roman"/>
          <w:b w:val="0"/>
          <w:color w:val="000000"/>
          <w:sz w:val="24"/>
        </w:rPr>
        <w:t>akademický titul  „d o c e n t“ v študijnom odbore 3.3.15 – Manažment.</w:t>
      </w:r>
    </w:p>
    <w:p w:rsidR="0075479E" w:rsidRDefault="0075479E" w:rsidP="0075479E">
      <w:pPr>
        <w:pStyle w:val="Zkladntext"/>
        <w:rPr>
          <w:b/>
        </w:rPr>
      </w:pPr>
    </w:p>
    <w:p w:rsidR="00C22F9E" w:rsidRPr="00195901" w:rsidRDefault="00C22F9E" w:rsidP="0075479E">
      <w:pPr>
        <w:pStyle w:val="Zkladntext"/>
        <w:rPr>
          <w:b/>
        </w:rPr>
      </w:pPr>
    </w:p>
    <w:p w:rsidR="00FB5EA7" w:rsidRDefault="00FB5EA7" w:rsidP="00967B56">
      <w:pPr>
        <w:jc w:val="both"/>
        <w:rPr>
          <w:b/>
          <w:bCs/>
        </w:rPr>
      </w:pPr>
      <w:r w:rsidRPr="00F10AD1">
        <w:rPr>
          <w:b/>
          <w:bCs/>
        </w:rPr>
        <w:tab/>
      </w:r>
    </w:p>
    <w:p w:rsidR="00FB5EA7" w:rsidRDefault="00FB5EA7" w:rsidP="001A13F0">
      <w:pPr>
        <w:jc w:val="both"/>
        <w:rPr>
          <w:b/>
          <w:bCs/>
        </w:rPr>
      </w:pPr>
      <w:r w:rsidRPr="001A13F0">
        <w:rPr>
          <w:b/>
          <w:bCs/>
        </w:rPr>
        <w:t xml:space="preserve">prof. Ing. Jozef </w:t>
      </w:r>
      <w:proofErr w:type="spellStart"/>
      <w:r w:rsidRPr="001A13F0">
        <w:rPr>
          <w:b/>
          <w:bCs/>
        </w:rPr>
        <w:t>Leščišin</w:t>
      </w:r>
      <w:proofErr w:type="spellEnd"/>
      <w:r w:rsidRPr="001A13F0">
        <w:rPr>
          <w:b/>
          <w:bCs/>
        </w:rPr>
        <w:t>, CSc.</w:t>
      </w:r>
    </w:p>
    <w:p w:rsidR="0075479E" w:rsidRDefault="0075479E" w:rsidP="001A13F0">
      <w:pPr>
        <w:jc w:val="both"/>
        <w:rPr>
          <w:b/>
          <w:bCs/>
        </w:rPr>
      </w:pPr>
    </w:p>
    <w:p w:rsidR="0075479E" w:rsidRDefault="0075479E" w:rsidP="001A13F0">
      <w:pPr>
        <w:jc w:val="both"/>
        <w:rPr>
          <w:bCs/>
        </w:rPr>
      </w:pPr>
      <w:r>
        <w:rPr>
          <w:b/>
          <w:bCs/>
        </w:rPr>
        <w:tab/>
      </w:r>
      <w:r w:rsidRPr="0075479E">
        <w:rPr>
          <w:bCs/>
        </w:rPr>
        <w:t xml:space="preserve">Vzhľadom k tomu, </w:t>
      </w:r>
      <w:r>
        <w:rPr>
          <w:bCs/>
        </w:rPr>
        <w:t xml:space="preserve">že </w:t>
      </w:r>
      <w:proofErr w:type="spellStart"/>
      <w:r>
        <w:rPr>
          <w:bCs/>
        </w:rPr>
        <w:t>habilitant</w:t>
      </w:r>
      <w:proofErr w:type="spellEnd"/>
      <w:r>
        <w:rPr>
          <w:bCs/>
        </w:rPr>
        <w:t xml:space="preserve"> má dlhoročné praktické aj teoretické skúsenosti, podarilo sa mu stanovené ciele v plnom rozsahu naplniť. </w:t>
      </w:r>
    </w:p>
    <w:p w:rsidR="0075479E" w:rsidRPr="0075479E" w:rsidRDefault="0075479E" w:rsidP="001A13F0">
      <w:pPr>
        <w:jc w:val="both"/>
        <w:rPr>
          <w:bCs/>
        </w:rPr>
      </w:pPr>
    </w:p>
    <w:p w:rsidR="0075479E" w:rsidRDefault="0075479E" w:rsidP="0075479E">
      <w:pPr>
        <w:ind w:firstLine="708"/>
        <w:jc w:val="both"/>
        <w:rPr>
          <w:bCs/>
        </w:rPr>
      </w:pPr>
      <w:r w:rsidRPr="0075479E">
        <w:rPr>
          <w:bCs/>
        </w:rPr>
        <w:t xml:space="preserve">Vedecké </w:t>
      </w:r>
      <w:r>
        <w:rPr>
          <w:bCs/>
        </w:rPr>
        <w:t xml:space="preserve">metódy, ktoré  </w:t>
      </w:r>
      <w:proofErr w:type="spellStart"/>
      <w:r>
        <w:rPr>
          <w:bCs/>
        </w:rPr>
        <w:t>habilitant</w:t>
      </w:r>
      <w:proofErr w:type="spellEnd"/>
      <w:r>
        <w:rPr>
          <w:bCs/>
        </w:rPr>
        <w:t xml:space="preserve"> použil pri identifikovaní najvýznamnejších faktorov, môžu prispieť k vyššej efektívnosti ako aj väčšej spokojnosti daňových subjektov. Formulované závery v práci môžu byť použité pri určovaní budúcej stratégie rozvoja manažmentu daňovej správy SR. Celkovo je možné konštatovať, že prínosy tejto habilitačnej práce majú celospoločenský význam. </w:t>
      </w:r>
    </w:p>
    <w:p w:rsidR="0075479E" w:rsidRDefault="0075479E" w:rsidP="0075479E">
      <w:pPr>
        <w:ind w:firstLine="708"/>
        <w:jc w:val="both"/>
        <w:rPr>
          <w:bCs/>
        </w:rPr>
      </w:pPr>
    </w:p>
    <w:p w:rsidR="0075479E" w:rsidRDefault="0075479E" w:rsidP="0075479E">
      <w:pPr>
        <w:ind w:firstLine="708"/>
        <w:jc w:val="both"/>
        <w:rPr>
          <w:bCs/>
        </w:rPr>
      </w:pPr>
      <w:r>
        <w:rPr>
          <w:bCs/>
        </w:rPr>
        <w:t xml:space="preserve">Na základe celkového zhodnotenia </w:t>
      </w:r>
      <w:proofErr w:type="spellStart"/>
      <w:r>
        <w:rPr>
          <w:bCs/>
        </w:rPr>
        <w:t>doporučujem</w:t>
      </w:r>
      <w:proofErr w:type="spellEnd"/>
      <w:r>
        <w:rPr>
          <w:bCs/>
        </w:rPr>
        <w:t xml:space="preserve"> habilitačnú prácu k obhajobe a po jej úspešnom obhájení </w:t>
      </w:r>
      <w:proofErr w:type="spellStart"/>
      <w:r w:rsidRPr="0075479E">
        <w:rPr>
          <w:b/>
          <w:bCs/>
        </w:rPr>
        <w:t>doporučujem</w:t>
      </w:r>
      <w:proofErr w:type="spellEnd"/>
      <w:r>
        <w:rPr>
          <w:bCs/>
        </w:rPr>
        <w:t xml:space="preserve"> Ing. Jánovi </w:t>
      </w:r>
      <w:proofErr w:type="spellStart"/>
      <w:r>
        <w:rPr>
          <w:bCs/>
        </w:rPr>
        <w:t>Dobrovičovi</w:t>
      </w:r>
      <w:proofErr w:type="spellEnd"/>
      <w:r>
        <w:rPr>
          <w:bCs/>
        </w:rPr>
        <w:t xml:space="preserve">, PhD. udeliť vedecko-pedagogickú hodnosť „docent“ v študijnom odbore 3.3.15 Manažment. </w:t>
      </w:r>
    </w:p>
    <w:p w:rsidR="0075479E" w:rsidRDefault="0075479E" w:rsidP="0075479E">
      <w:pPr>
        <w:ind w:firstLine="708"/>
        <w:jc w:val="both"/>
        <w:rPr>
          <w:bCs/>
        </w:rPr>
      </w:pPr>
    </w:p>
    <w:p w:rsidR="0075479E" w:rsidRDefault="0075479E" w:rsidP="0075479E">
      <w:pPr>
        <w:ind w:firstLine="708"/>
        <w:jc w:val="both"/>
        <w:rPr>
          <w:bCs/>
        </w:rPr>
      </w:pPr>
    </w:p>
    <w:p w:rsidR="00C22F9E" w:rsidRPr="0075479E" w:rsidRDefault="00C22F9E" w:rsidP="0075479E">
      <w:pPr>
        <w:ind w:firstLine="708"/>
        <w:jc w:val="both"/>
        <w:rPr>
          <w:bCs/>
        </w:rPr>
      </w:pPr>
    </w:p>
    <w:p w:rsidR="00FB5EA7" w:rsidRPr="003F1789" w:rsidRDefault="00FB5EA7" w:rsidP="004B0CC3">
      <w:pPr>
        <w:jc w:val="both"/>
        <w:rPr>
          <w:color w:val="FF0000"/>
        </w:rPr>
      </w:pPr>
    </w:p>
    <w:p w:rsidR="00FB5EA7" w:rsidRDefault="00FB5EA7" w:rsidP="004B0CC3">
      <w:pPr>
        <w:jc w:val="both"/>
        <w:rPr>
          <w:b/>
          <w:bCs/>
        </w:rPr>
      </w:pPr>
      <w:r w:rsidRPr="001A13F0">
        <w:rPr>
          <w:b/>
          <w:bCs/>
        </w:rPr>
        <w:t>doc. Ing. Rastislav Rajnoha, PhD.</w:t>
      </w:r>
    </w:p>
    <w:p w:rsidR="00BA7F23" w:rsidRDefault="00BA7F23" w:rsidP="004B0CC3">
      <w:pPr>
        <w:jc w:val="both"/>
        <w:rPr>
          <w:b/>
          <w:bCs/>
        </w:rPr>
      </w:pPr>
    </w:p>
    <w:p w:rsidR="003F1789" w:rsidRDefault="00BA7F23" w:rsidP="00BA7F23">
      <w:pPr>
        <w:ind w:firstLine="708"/>
        <w:jc w:val="both"/>
      </w:pPr>
      <w:r>
        <w:t xml:space="preserve">Zvolená téma predloženej habilitačnej práce je v súčasnom období mimoriadne aktuálna. Prácu je možné považovať za významný vedecký prínos pre daný študijný odbor 3.3.15 – Manažment. Zároveň je aj praktickým a spoločenským prínosom v čase pretrvávajúcej hospodárskej krízy, stagnácie a nastupujúcej deflácie. Oceniť možno snahu </w:t>
      </w:r>
      <w:proofErr w:type="spellStart"/>
      <w:r>
        <w:t>habilitanta</w:t>
      </w:r>
      <w:proofErr w:type="spellEnd"/>
      <w:r>
        <w:t xml:space="preserve"> o vhodné prepojenie riešenej problematiky z pohľadu vedy ako aj osobných skúseností z jeho vlastnej dlhoročnej praxe v danej oblasti. </w:t>
      </w:r>
    </w:p>
    <w:p w:rsidR="00BA7F23" w:rsidRDefault="00BA7F23" w:rsidP="00BA7F23">
      <w:pPr>
        <w:ind w:firstLine="708"/>
        <w:jc w:val="both"/>
      </w:pPr>
    </w:p>
    <w:p w:rsidR="00BA7F23" w:rsidRDefault="00BA7F23" w:rsidP="00BA7F23">
      <w:pPr>
        <w:ind w:firstLine="708"/>
        <w:jc w:val="both"/>
      </w:pPr>
      <w:r>
        <w:t xml:space="preserve">Na  základe doposiaľ uvedeného konštatujem, že </w:t>
      </w:r>
      <w:proofErr w:type="spellStart"/>
      <w:r>
        <w:t>habilitant</w:t>
      </w:r>
      <w:proofErr w:type="spellEnd"/>
      <w:r>
        <w:t xml:space="preserve"> predložil ucelené monotematické dielo a to vo forme habilitačnej práce, ktoré spĺňa všetky obsahové ako aj formálne požiadavky. Prezentuje zaujímavé a cenné výsledky svojho rozsiahleho vedeckého výskumu a to v oblasti, ktorej sa dlhodobo odborne venuje a má aj dostatočné praktické skúsenosti a poznatky. Oceňujem tiež, že tieto poznatky aj ďalej následne šíri vo svojej pedagogickej činnosti na VŠ ako aj formou vedeckých či odborných publikácií nielen domáceho ale aj medzinárodného významu</w:t>
      </w:r>
    </w:p>
    <w:p w:rsidR="00BA7F23" w:rsidRDefault="00BA7F23" w:rsidP="00BA7F23">
      <w:pPr>
        <w:ind w:firstLine="708"/>
        <w:jc w:val="both"/>
      </w:pPr>
    </w:p>
    <w:p w:rsidR="00BA7F23" w:rsidRDefault="00BA7F23" w:rsidP="00BA7F23">
      <w:pPr>
        <w:ind w:firstLine="708"/>
        <w:jc w:val="both"/>
      </w:pPr>
      <w:r>
        <w:t xml:space="preserve">Na základe vyššie uvedeného konštatujem, že predložená habilitačná práca spĺňa všetky požadované kritéria a preto ju </w:t>
      </w:r>
      <w:r w:rsidRPr="00BA7F23">
        <w:rPr>
          <w:b/>
        </w:rPr>
        <w:t>odporúčam k obhajobe</w:t>
      </w:r>
      <w:r>
        <w:t xml:space="preserve">, a po jej úspešnom obhájení </w:t>
      </w:r>
      <w:r>
        <w:lastRenderedPageBreak/>
        <w:t xml:space="preserve">navrhujem Ing. Jánovi </w:t>
      </w:r>
      <w:proofErr w:type="spellStart"/>
      <w:r>
        <w:t>Dobrovičovi</w:t>
      </w:r>
      <w:proofErr w:type="spellEnd"/>
      <w:r>
        <w:t xml:space="preserve">, PhD. udeliť akademický titul „docent“ v študijnom odbore 3.3.15 – Manažment. </w:t>
      </w:r>
    </w:p>
    <w:p w:rsidR="00BA7F23" w:rsidRDefault="00BA7F23" w:rsidP="00BA7F23">
      <w:pPr>
        <w:ind w:firstLine="708"/>
        <w:jc w:val="both"/>
      </w:pPr>
    </w:p>
    <w:p w:rsidR="00BA7F23" w:rsidRDefault="00BA7F23" w:rsidP="00BA7F23">
      <w:pPr>
        <w:ind w:firstLine="708"/>
        <w:jc w:val="both"/>
      </w:pPr>
    </w:p>
    <w:p w:rsidR="00C22F9E" w:rsidRDefault="00C22F9E"/>
    <w:p w:rsidR="00FB5EA7" w:rsidRPr="00393A1E" w:rsidRDefault="00FB5EA7" w:rsidP="00393A1E">
      <w:pPr>
        <w:tabs>
          <w:tab w:val="left" w:pos="720"/>
        </w:tabs>
        <w:jc w:val="both"/>
        <w:rPr>
          <w:color w:val="FF0000"/>
        </w:rPr>
      </w:pPr>
      <w:r w:rsidRPr="00D21F26">
        <w:t xml:space="preserve">3. </w:t>
      </w:r>
      <w:r w:rsidRPr="00D21F26">
        <w:rPr>
          <w:b/>
          <w:bCs/>
        </w:rPr>
        <w:t xml:space="preserve">ODBORNÉ  POSÚDENIE  HABILITAČNEJ  PREDNÁŠKY A  OBHAJOBY   </w:t>
      </w:r>
    </w:p>
    <w:p w:rsidR="00FB5EA7" w:rsidRPr="00D21F26" w:rsidRDefault="00FB5EA7" w:rsidP="009275AF">
      <w:pPr>
        <w:jc w:val="both"/>
        <w:outlineLvl w:val="0"/>
        <w:rPr>
          <w:b/>
          <w:bCs/>
        </w:rPr>
      </w:pPr>
      <w:r w:rsidRPr="00D21F26">
        <w:rPr>
          <w:b/>
          <w:bCs/>
        </w:rPr>
        <w:t xml:space="preserve">    HABILITAČNEJ  PRÁCE – ZÁVER  HABILITAČNEJ  KOMISIE</w:t>
      </w:r>
    </w:p>
    <w:p w:rsidR="00FB5EA7" w:rsidRPr="00E02DAA" w:rsidRDefault="00FB5EA7" w:rsidP="00967B56">
      <w:pPr>
        <w:jc w:val="both"/>
        <w:rPr>
          <w:color w:val="FF0000"/>
        </w:rPr>
      </w:pPr>
    </w:p>
    <w:p w:rsidR="00FB5EA7" w:rsidRDefault="00FB5EA7" w:rsidP="0073658E">
      <w:pPr>
        <w:jc w:val="both"/>
      </w:pPr>
      <w:r>
        <w:t xml:space="preserve">     Ing. Ján </w:t>
      </w:r>
      <w:proofErr w:type="spellStart"/>
      <w:r>
        <w:t>Dobrovič</w:t>
      </w:r>
      <w:proofErr w:type="spellEnd"/>
      <w:r>
        <w:t>, PhD. obhajoval</w:t>
      </w:r>
      <w:r w:rsidRPr="00F355DA">
        <w:t xml:space="preserve"> svoju habilitačnú prácu na tému </w:t>
      </w:r>
      <w:r w:rsidRPr="00D177E0">
        <w:t>„</w:t>
      </w:r>
      <w:r>
        <w:t>Manažment efektívnej daňovej správy SR v kontexte regiónov pred reformou daňovej správy SR s návrhom jej zefektívnenia po reforme.</w:t>
      </w:r>
      <w:r w:rsidRPr="00D177E0">
        <w:t>“</w:t>
      </w:r>
      <w:r w:rsidRPr="00F10AD1">
        <w:rPr>
          <w:color w:val="FF0000"/>
        </w:rPr>
        <w:t xml:space="preserve"> </w:t>
      </w:r>
      <w:r w:rsidRPr="00FA7C96">
        <w:t>pred Vedeckou radou Fakulty manažmentu PU v Prešove dňa</w:t>
      </w:r>
      <w:r>
        <w:t xml:space="preserve"> 09.12.2014.</w:t>
      </w:r>
      <w:r w:rsidRPr="00FA7C96">
        <w:t xml:space="preserve"> Prezentácia</w:t>
      </w:r>
      <w:r w:rsidRPr="00F355DA">
        <w:t xml:space="preserve"> práce bola na veľmi dobrej úrovni s používaním správ</w:t>
      </w:r>
      <w:r>
        <w:t>nej terminológie. V práci autor deklaroval</w:t>
      </w:r>
      <w:r w:rsidRPr="00F355DA">
        <w:t xml:space="preserve"> schopnosť logicky myslieť</w:t>
      </w:r>
      <w:r w:rsidRPr="009B050F">
        <w:t xml:space="preserve">, aplikovať vhodné vedecké metódy a využívať štatisticko-analytický aparát. </w:t>
      </w:r>
    </w:p>
    <w:p w:rsidR="00FB5EA7" w:rsidRDefault="00FB5EA7" w:rsidP="0073658E">
      <w:pPr>
        <w:jc w:val="both"/>
        <w:rPr>
          <w:color w:val="FF0000"/>
        </w:rPr>
      </w:pPr>
    </w:p>
    <w:p w:rsidR="00FB5EA7" w:rsidRPr="000A4DF0" w:rsidRDefault="00FB5EA7" w:rsidP="0073658E">
      <w:pPr>
        <w:jc w:val="both"/>
        <w:rPr>
          <w:b/>
          <w:bCs/>
        </w:rPr>
      </w:pPr>
      <w:r w:rsidRPr="000A4DF0">
        <w:rPr>
          <w:b/>
          <w:bCs/>
        </w:rPr>
        <w:t>Obhajoba habilitačnej práce</w:t>
      </w:r>
    </w:p>
    <w:p w:rsidR="00FB5EA7" w:rsidRPr="00B043E8" w:rsidRDefault="00FB5EA7" w:rsidP="0073658E">
      <w:pPr>
        <w:jc w:val="both"/>
      </w:pPr>
    </w:p>
    <w:p w:rsidR="00FB5EA7" w:rsidRPr="00494DE3" w:rsidRDefault="00FB5EA7" w:rsidP="00593D64">
      <w:pPr>
        <w:jc w:val="both"/>
      </w:pPr>
      <w:r>
        <w:t xml:space="preserve">     Menovaný</w:t>
      </w:r>
      <w:r w:rsidRPr="00494DE3">
        <w:t xml:space="preserve"> stručne, logicky a zrozumiteľne prezentoval podstatné myšlienky svoje</w:t>
      </w:r>
      <w:r>
        <w:t>j habilitačnej práce. Sústredil</w:t>
      </w:r>
      <w:r w:rsidRPr="00494DE3">
        <w:t xml:space="preserve"> sa predovšetkým na prezentáciu vlastných zistení, vlastného výskumu a analýz tak na teoretickej úrovni, ako aj z hľadiska získaných poznatkov. </w:t>
      </w:r>
    </w:p>
    <w:p w:rsidR="00FB5EA7" w:rsidRPr="00FB0215" w:rsidRDefault="00FB5EA7" w:rsidP="00FB0215">
      <w:pPr>
        <w:pStyle w:val="Normlnywebov"/>
        <w:jc w:val="both"/>
      </w:pPr>
      <w:r>
        <w:t xml:space="preserve">    </w:t>
      </w:r>
      <w:r w:rsidRPr="00494DE3">
        <w:t xml:space="preserve"> </w:t>
      </w:r>
      <w:r>
        <w:t xml:space="preserve">Hlavným cieľom práce </w:t>
      </w:r>
      <w:proofErr w:type="spellStart"/>
      <w:r>
        <w:t>habilitanta</w:t>
      </w:r>
      <w:proofErr w:type="spellEnd"/>
      <w:r>
        <w:t>,</w:t>
      </w:r>
      <w:r w:rsidR="003E125A">
        <w:t xml:space="preserve"> </w:t>
      </w:r>
      <w:r>
        <w:t>bolo :</w:t>
      </w:r>
      <w:r w:rsidRPr="00FB0215">
        <w:t xml:space="preserve">zistiť efektívnosť  daňového systému v jednotlivých regiónoch Slovenska, pomocou faktorovej analýzy porovnať a využiť štruktúru spoločenských faktorov, ktoré sú považované za skryté  príčiny vzájomne </w:t>
      </w:r>
      <w:proofErr w:type="spellStart"/>
      <w:r w:rsidRPr="00FB0215">
        <w:t>korelovaných</w:t>
      </w:r>
      <w:proofErr w:type="spellEnd"/>
      <w:r w:rsidRPr="00FB0215">
        <w:t xml:space="preserve"> premenných, </w:t>
      </w:r>
    </w:p>
    <w:p w:rsidR="00FB5EA7" w:rsidRPr="00FB0215" w:rsidRDefault="00FB5EA7" w:rsidP="00FB0215">
      <w:pPr>
        <w:pStyle w:val="Normlnywebov"/>
        <w:jc w:val="both"/>
      </w:pPr>
      <w:r w:rsidRPr="00FB0215">
        <w:t>Čiastkové ciele:</w:t>
      </w:r>
    </w:p>
    <w:p w:rsidR="00FB5EA7" w:rsidRPr="00FB0215" w:rsidRDefault="00FB5EA7" w:rsidP="00FB0215">
      <w:pPr>
        <w:pStyle w:val="Normlnywebov"/>
        <w:numPr>
          <w:ilvl w:val="0"/>
          <w:numId w:val="15"/>
        </w:numPr>
        <w:jc w:val="both"/>
      </w:pPr>
      <w:r w:rsidRPr="00FB0215">
        <w:t xml:space="preserve">výsledkom je vysvetliť a objasniť pozorované závislosti. </w:t>
      </w:r>
    </w:p>
    <w:p w:rsidR="00FB5EA7" w:rsidRPr="00FB0215" w:rsidRDefault="00FB5EA7" w:rsidP="00FB0215">
      <w:pPr>
        <w:pStyle w:val="Normlnywebov"/>
        <w:numPr>
          <w:ilvl w:val="0"/>
          <w:numId w:val="15"/>
        </w:numPr>
        <w:jc w:val="both"/>
      </w:pPr>
      <w:r w:rsidRPr="00FB0215">
        <w:t xml:space="preserve">V neposlednom rade chceme zistiť ako každá premenná </w:t>
      </w:r>
      <w:proofErr w:type="spellStart"/>
      <w:r w:rsidRPr="00FB0215">
        <w:t>koreluje</w:t>
      </w:r>
      <w:proofErr w:type="spellEnd"/>
      <w:r w:rsidRPr="00FB0215">
        <w:t xml:space="preserve"> s minimálnym počtom faktorov.</w:t>
      </w:r>
    </w:p>
    <w:p w:rsidR="00FB5EA7" w:rsidRDefault="00FB5EA7" w:rsidP="00593D64">
      <w:pPr>
        <w:jc w:val="both"/>
      </w:pPr>
      <w:r>
        <w:t xml:space="preserve">     </w:t>
      </w:r>
      <w:r w:rsidRPr="009B050F">
        <w:t>Uvedená prezentácia obsahovala aj konkrét</w:t>
      </w:r>
      <w:r>
        <w:t>ne závery a prínosy z teoretického hľadiska i aplikovateľnosti v praxi.</w:t>
      </w:r>
      <w:r w:rsidRPr="009B050F">
        <w:t xml:space="preserve"> Prezentácia bola spracovaná na vysokej odbornej aj formálnej úrovni. Tejto úrovni zodpovedal a</w:t>
      </w:r>
      <w:r>
        <w:t>j samotný verbálny prejav autora</w:t>
      </w:r>
      <w:r w:rsidRPr="009B050F">
        <w:t xml:space="preserve"> práce. Po</w:t>
      </w:r>
      <w:r>
        <w:t xml:space="preserve"> ukončení prezentácie odpovedal</w:t>
      </w:r>
      <w:r w:rsidRPr="009B050F">
        <w:t xml:space="preserve"> menovan</w:t>
      </w:r>
      <w:r>
        <w:t>ý</w:t>
      </w:r>
      <w:r w:rsidRPr="009B050F">
        <w:t xml:space="preserve"> na otázky a pripomienky oponentov. Odpovede na tieto otázky a pripomienky posúdili </w:t>
      </w:r>
      <w:r>
        <w:t xml:space="preserve">prítomní </w:t>
      </w:r>
      <w:r w:rsidRPr="009B050F">
        <w:t xml:space="preserve">oponenti ako adekvátne, vyčerpávajúce a vyslovili s nimi spokojnosť. </w:t>
      </w:r>
    </w:p>
    <w:p w:rsidR="00FB5EA7" w:rsidRDefault="00FB5EA7" w:rsidP="00593D64">
      <w:pPr>
        <w:jc w:val="both"/>
      </w:pPr>
    </w:p>
    <w:p w:rsidR="00FB5EA7" w:rsidRPr="009B050F" w:rsidRDefault="00FB5EA7" w:rsidP="00593D64">
      <w:pPr>
        <w:jc w:val="both"/>
      </w:pPr>
      <w:r>
        <w:t xml:space="preserve">     </w:t>
      </w:r>
      <w:r w:rsidRPr="009B050F">
        <w:t>Následne sa uskutočnila vedecká diskusia v pléne vedeckej rady. V rozprave k habilitač</w:t>
      </w:r>
      <w:r>
        <w:t>nej práci pri otázkach reagoval</w:t>
      </w:r>
      <w:r w:rsidRPr="009B050F">
        <w:t xml:space="preserve"> pohotovo, kultivovane, preukazujúc vysokú znalosť danej problematiky, odborné skúsenosti z predchádzajúcej ekonomickej a bankovej praxe, ako i vlastný nepopierateľný záujem o jej hlbšie poznanie</w:t>
      </w:r>
      <w:r>
        <w:t xml:space="preserve">. </w:t>
      </w:r>
      <w:r w:rsidRPr="009B050F">
        <w:t>Na všetky otázky a pripomienky menovan</w:t>
      </w:r>
      <w:r>
        <w:t>ý</w:t>
      </w:r>
      <w:r w:rsidRPr="009B050F">
        <w:t xml:space="preserve"> odpoveda</w:t>
      </w:r>
      <w:r>
        <w:t>l</w:t>
      </w:r>
      <w:r w:rsidRPr="009B050F">
        <w:t xml:space="preserve"> pohotovo a k veci.</w:t>
      </w:r>
    </w:p>
    <w:p w:rsidR="00FB5EA7" w:rsidRDefault="00FB5EA7" w:rsidP="00E14C82">
      <w:pPr>
        <w:pStyle w:val="zakladny"/>
        <w:spacing w:before="0" w:after="0" w:line="240" w:lineRule="auto"/>
        <w:ind w:firstLine="0"/>
      </w:pPr>
    </w:p>
    <w:p w:rsidR="00FB5EA7" w:rsidRPr="000A4DF0" w:rsidRDefault="00FB5EA7" w:rsidP="00967B56">
      <w:pPr>
        <w:jc w:val="both"/>
        <w:rPr>
          <w:b/>
          <w:bCs/>
        </w:rPr>
      </w:pPr>
      <w:r w:rsidRPr="000A4DF0">
        <w:rPr>
          <w:b/>
          <w:bCs/>
        </w:rPr>
        <w:t>Habilitačná prednáška</w:t>
      </w:r>
    </w:p>
    <w:p w:rsidR="00FB5EA7" w:rsidRPr="009B050F" w:rsidRDefault="00FB5EA7" w:rsidP="00967B56">
      <w:pPr>
        <w:jc w:val="both"/>
        <w:rPr>
          <w:b/>
          <w:bCs/>
        </w:rPr>
      </w:pPr>
    </w:p>
    <w:p w:rsidR="00FB5EA7" w:rsidRPr="00FB0215" w:rsidRDefault="00FB5EA7" w:rsidP="00FB0215">
      <w:pPr>
        <w:jc w:val="both"/>
        <w:rPr>
          <w:b/>
          <w:bCs/>
        </w:rPr>
      </w:pPr>
      <w:r>
        <w:t xml:space="preserve">     </w:t>
      </w:r>
      <w:r w:rsidRPr="00494DE3">
        <w:t xml:space="preserve">Rovnako, ako v prípade obhajoby habilitačnej práce, </w:t>
      </w:r>
      <w:proofErr w:type="spellStart"/>
      <w:r w:rsidRPr="00494DE3">
        <w:t>habilitant</w:t>
      </w:r>
      <w:proofErr w:type="spellEnd"/>
      <w:r w:rsidRPr="00494DE3">
        <w:t xml:space="preserve"> prezentoval habilitačnú prednášku na vysokej profesionálnej úrovni. Téma </w:t>
      </w:r>
      <w:r w:rsidRPr="004E4A70">
        <w:t>prednášky „</w:t>
      </w:r>
      <w:r>
        <w:t>Moderné prístupy k manažérskemu rozhodovaniu v podniku</w:t>
      </w:r>
      <w:r w:rsidRPr="004E4A70">
        <w:t xml:space="preserve">“ </w:t>
      </w:r>
      <w:r>
        <w:t xml:space="preserve">je zaujímavá, náročná a vždy aktuálna. Kde </w:t>
      </w:r>
      <w:r w:rsidRPr="00FB0215">
        <w:t>cieľom bolo:</w:t>
      </w:r>
    </w:p>
    <w:p w:rsidR="00FB5EA7" w:rsidRPr="00FB0215" w:rsidRDefault="00FB5EA7" w:rsidP="00FB0215">
      <w:pPr>
        <w:jc w:val="both"/>
      </w:pPr>
      <w:r w:rsidRPr="00FB0215">
        <w:lastRenderedPageBreak/>
        <w:t xml:space="preserve">Poskytnúť znalosti o moderných prístupoch rozhodovania v podniku ako jednej zo základných manažérskych funkcií v podmienkach: </w:t>
      </w:r>
    </w:p>
    <w:p w:rsidR="00FB5EA7" w:rsidRPr="00FB0215" w:rsidRDefault="00FB5EA7" w:rsidP="00FB0215">
      <w:pPr>
        <w:jc w:val="both"/>
      </w:pPr>
      <w:r w:rsidRPr="00FB0215">
        <w:t xml:space="preserve">    -rozhodovania, </w:t>
      </w:r>
    </w:p>
    <w:p w:rsidR="00FB5EA7" w:rsidRPr="00FB0215" w:rsidRDefault="00FB5EA7" w:rsidP="00FB0215">
      <w:pPr>
        <w:jc w:val="both"/>
      </w:pPr>
      <w:r w:rsidRPr="00FB0215">
        <w:t xml:space="preserve">    -rozhodovacích procesoch, </w:t>
      </w:r>
    </w:p>
    <w:p w:rsidR="00FB5EA7" w:rsidRPr="00FB0215" w:rsidRDefault="00FB5EA7" w:rsidP="00FB0215">
      <w:pPr>
        <w:jc w:val="both"/>
      </w:pPr>
      <w:r w:rsidRPr="00FB0215">
        <w:t xml:space="preserve">    -metódach a postupoch manažérskeho</w:t>
      </w:r>
    </w:p>
    <w:p w:rsidR="00FB5EA7" w:rsidRPr="00FB0215" w:rsidRDefault="00FB5EA7" w:rsidP="00FB0215">
      <w:pPr>
        <w:jc w:val="both"/>
      </w:pPr>
      <w:r w:rsidRPr="00FB0215">
        <w:t xml:space="preserve">     rozhodovania.</w:t>
      </w:r>
    </w:p>
    <w:p w:rsidR="00FB5EA7" w:rsidRDefault="00FB5EA7" w:rsidP="002F0312">
      <w:pPr>
        <w:jc w:val="both"/>
      </w:pPr>
      <w:r>
        <w:t xml:space="preserve">  </w:t>
      </w:r>
    </w:p>
    <w:p w:rsidR="00FB5EA7" w:rsidRDefault="00FB5EA7" w:rsidP="002F0312">
      <w:pPr>
        <w:jc w:val="both"/>
      </w:pPr>
      <w:r>
        <w:t xml:space="preserve"> P</w:t>
      </w:r>
      <w:r w:rsidRPr="009B050F">
        <w:t xml:space="preserve">rednáška bola spracovaná a prezentovaná na vysokej profesionálnej úrovni z odborného uhla pohľadu, ale aj z hľadiska pedagogicko-didaktického. Prednáška mala presnú, jasnú a dobre zrozumiteľnú štruktúru, evidentnú nadväznosť jednotlivých častí, kvalitné grafické spracovanie vyjadrenia podstatných myšlienok. Po ukončení prednášky </w:t>
      </w:r>
      <w:proofErr w:type="spellStart"/>
      <w:r w:rsidRPr="009B050F">
        <w:t>habilitant</w:t>
      </w:r>
      <w:proofErr w:type="spellEnd"/>
      <w:r w:rsidRPr="009B050F">
        <w:t xml:space="preserve"> zodpovedal všetky otázky a pripomienky členov vedeckej rady. Na položené otázky </w:t>
      </w:r>
      <w:r>
        <w:t>reagoval</w:t>
      </w:r>
      <w:r w:rsidRPr="009B050F">
        <w:t xml:space="preserve"> väčšinou aj s vyjadrením vlastného názoru na uvedenú problematiku. </w:t>
      </w:r>
    </w:p>
    <w:p w:rsidR="00FB5EA7" w:rsidRPr="009B050F" w:rsidRDefault="00FB5EA7" w:rsidP="002F0312">
      <w:pPr>
        <w:jc w:val="both"/>
      </w:pPr>
    </w:p>
    <w:p w:rsidR="00FB5EA7" w:rsidRDefault="00FB5EA7" w:rsidP="0073658E">
      <w:pPr>
        <w:jc w:val="both"/>
      </w:pPr>
      <w:r>
        <w:t xml:space="preserve">     </w:t>
      </w:r>
      <w:r w:rsidRPr="009B050F">
        <w:t xml:space="preserve">Vystupovanie </w:t>
      </w:r>
      <w:proofErr w:type="spellStart"/>
      <w:r w:rsidRPr="009B050F">
        <w:t>habilitant</w:t>
      </w:r>
      <w:r>
        <w:t>a</w:t>
      </w:r>
      <w:proofErr w:type="spellEnd"/>
      <w:r w:rsidRPr="009B050F">
        <w:t xml:space="preserve"> v obidvoch častiach habilitačného</w:t>
      </w:r>
      <w:r w:rsidRPr="00A957FD">
        <w:t xml:space="preserve"> konania (obhajoba práce a habilitačná prednáška) bolo na veľmi dobrej t</w:t>
      </w:r>
      <w:r>
        <w:t>eoretickej a odbornej úrovni. Jeho</w:t>
      </w:r>
      <w:r w:rsidRPr="00A957FD">
        <w:t xml:space="preserve"> prejav bol zrozumiteľný. Používal primeranú didaktickú techniku. Je možné konštatovať, že výsledky je</w:t>
      </w:r>
      <w:r>
        <w:t>ho</w:t>
      </w:r>
      <w:r w:rsidRPr="00A957FD">
        <w:t xml:space="preserve"> doterajšej činnosti sú použiteľné a uplatniteľné v nielen v pedagogickej činnosti pre rozšírenie poznatkov v oblasti teoretickej, ale aj pre aplikáciu v praxi. </w:t>
      </w:r>
      <w:proofErr w:type="spellStart"/>
      <w:r w:rsidRPr="00A957FD">
        <w:t>Habilitant</w:t>
      </w:r>
      <w:proofErr w:type="spellEnd"/>
      <w:r w:rsidRPr="00A957FD">
        <w:t xml:space="preserve"> má predpoklady pre ďalší odborný a vedecký rast.   </w:t>
      </w:r>
    </w:p>
    <w:p w:rsidR="00FB5EA7" w:rsidRPr="00A957FD" w:rsidRDefault="00FB5EA7" w:rsidP="0073658E">
      <w:pPr>
        <w:jc w:val="both"/>
      </w:pPr>
    </w:p>
    <w:p w:rsidR="00FB5EA7" w:rsidRPr="00593D64" w:rsidRDefault="00FB5EA7" w:rsidP="00593D64">
      <w:pPr>
        <w:jc w:val="both"/>
      </w:pPr>
      <w:r>
        <w:t xml:space="preserve">     </w:t>
      </w:r>
      <w:r w:rsidRPr="00CE3EC7">
        <w:t xml:space="preserve">Habilitačná prednáška a obhajoba habilitačnej práce </w:t>
      </w:r>
      <w:r>
        <w:t xml:space="preserve">Ing. Jána </w:t>
      </w:r>
      <w:proofErr w:type="spellStart"/>
      <w:r>
        <w:t>Dobroviča</w:t>
      </w:r>
      <w:proofErr w:type="spellEnd"/>
      <w:r>
        <w:t xml:space="preserve">, PhD. </w:t>
      </w:r>
      <w:r w:rsidRPr="00CE3EC7">
        <w:t>boli na požadovanej teoretickej a pedagogickej úrovni a preto je</w:t>
      </w:r>
      <w:r>
        <w:t>ho</w:t>
      </w:r>
      <w:r w:rsidRPr="00CE3EC7">
        <w:t xml:space="preserve"> menovanie za „docenta“ v odbore 3.3.15 Manažment bude prínosom pre akademickú obec a je</w:t>
      </w:r>
      <w:r>
        <w:t>ho</w:t>
      </w:r>
      <w:r w:rsidRPr="00CE3EC7">
        <w:t xml:space="preserve"> ďalšie pôsobenie v teoretickej a pedagog</w:t>
      </w:r>
      <w:r>
        <w:t>ickej oblasti  na vysokej škole.</w:t>
      </w:r>
    </w:p>
    <w:p w:rsidR="00FB5EA7" w:rsidRPr="00CE3EC7" w:rsidRDefault="00FB5EA7" w:rsidP="00967B56">
      <w:pPr>
        <w:jc w:val="both"/>
        <w:rPr>
          <w:color w:val="FF0000"/>
        </w:rPr>
      </w:pPr>
    </w:p>
    <w:p w:rsidR="00FB5EA7" w:rsidRPr="004411EE" w:rsidRDefault="00FB5EA7" w:rsidP="00D130CE">
      <w:pPr>
        <w:jc w:val="both"/>
        <w:outlineLvl w:val="0"/>
      </w:pPr>
      <w:r w:rsidRPr="00A957FD">
        <w:tab/>
      </w:r>
    </w:p>
    <w:p w:rsidR="00FB5EA7" w:rsidRDefault="00FB5EA7" w:rsidP="009275AF">
      <w:pPr>
        <w:jc w:val="both"/>
        <w:outlineLvl w:val="0"/>
        <w:rPr>
          <w:b/>
          <w:bCs/>
        </w:rPr>
      </w:pPr>
    </w:p>
    <w:p w:rsidR="00FB5EA7" w:rsidRPr="004411EE" w:rsidRDefault="00FB5EA7" w:rsidP="009275AF">
      <w:pPr>
        <w:jc w:val="both"/>
        <w:outlineLvl w:val="0"/>
      </w:pPr>
      <w:r w:rsidRPr="004411EE">
        <w:rPr>
          <w:b/>
          <w:bCs/>
        </w:rPr>
        <w:t>4. NÁVRH  UDELIŤ  UCHÁDZAČ</w:t>
      </w:r>
      <w:r>
        <w:rPr>
          <w:b/>
          <w:bCs/>
        </w:rPr>
        <w:t>OVI</w:t>
      </w:r>
      <w:r w:rsidRPr="004411EE">
        <w:rPr>
          <w:b/>
          <w:bCs/>
        </w:rPr>
        <w:t xml:space="preserve">  TITUL  DOCENT  V ODBORE </w:t>
      </w:r>
    </w:p>
    <w:p w:rsidR="00FB5EA7" w:rsidRPr="004411EE" w:rsidRDefault="00FB5EA7" w:rsidP="00967B56">
      <w:pPr>
        <w:jc w:val="both"/>
      </w:pPr>
    </w:p>
    <w:p w:rsidR="00FB5EA7" w:rsidRPr="00DA3113" w:rsidRDefault="00FB5EA7" w:rsidP="00967B56">
      <w:pPr>
        <w:jc w:val="both"/>
      </w:pPr>
      <w:r w:rsidRPr="00DA3113">
        <w:tab/>
        <w:t>Habilitačná komisia na základe posúdenia predložených dokladov a dokumentov a na základe splnenia všetkých kritérií, v</w:t>
      </w:r>
      <w:r>
        <w:t xml:space="preserve">rátane </w:t>
      </w:r>
      <w:r w:rsidRPr="00DA3113">
        <w:t>kritérií PU v Prešove, týkajúcich sa vedeckej, pedagogickej a organizátorskej činnosti uchádzač</w:t>
      </w:r>
      <w:r>
        <w:t>a</w:t>
      </w:r>
      <w:r w:rsidRPr="00DA3113">
        <w:t xml:space="preserve">, posudkov oponentov a habilitačnej prednášky konštatuje, že </w:t>
      </w:r>
      <w:r>
        <w:t xml:space="preserve">Ing. Ján </w:t>
      </w:r>
      <w:proofErr w:type="spellStart"/>
      <w:r>
        <w:t>Dobrovič</w:t>
      </w:r>
      <w:proofErr w:type="spellEnd"/>
      <w:r>
        <w:t>, PhD.</w:t>
      </w:r>
      <w:r w:rsidRPr="00DA3113">
        <w:t xml:space="preserve"> spĺňa všetky podmienky stanovené všeobecne záväznými právnymi predpismi, ako aj vnútornými predpismi Prešovskej univerzity v Prešove na vymenovanie za docenta v odbore 3.3.15 Manažment. Habilitačná komisia odporúča prijať návrh na vymenovanie </w:t>
      </w:r>
      <w:r>
        <w:t xml:space="preserve">Ing. Jána </w:t>
      </w:r>
      <w:proofErr w:type="spellStart"/>
      <w:r>
        <w:t>Dobroviča</w:t>
      </w:r>
      <w:proofErr w:type="spellEnd"/>
      <w:r>
        <w:t>, PhD.</w:t>
      </w:r>
      <w:r w:rsidRPr="00DA3113">
        <w:t xml:space="preserve"> za docenta v odbore 3.3.15  Manažment. </w:t>
      </w:r>
    </w:p>
    <w:p w:rsidR="00FB5EA7" w:rsidRPr="004411EE" w:rsidRDefault="00FB5EA7" w:rsidP="009275AF">
      <w:pPr>
        <w:jc w:val="both"/>
        <w:outlineLvl w:val="0"/>
        <w:rPr>
          <w:u w:val="single"/>
        </w:rPr>
      </w:pPr>
    </w:p>
    <w:p w:rsidR="00FB5EA7" w:rsidRPr="004411EE" w:rsidRDefault="00FB5EA7" w:rsidP="009275AF">
      <w:pPr>
        <w:jc w:val="both"/>
        <w:outlineLvl w:val="0"/>
        <w:rPr>
          <w:u w:val="single"/>
        </w:rPr>
      </w:pPr>
      <w:r w:rsidRPr="004411EE">
        <w:rPr>
          <w:u w:val="single"/>
        </w:rPr>
        <w:t xml:space="preserve">Odôvodnenie návrhu </w:t>
      </w:r>
    </w:p>
    <w:p w:rsidR="00FB5EA7" w:rsidRPr="004411EE" w:rsidRDefault="00FB5EA7" w:rsidP="00967B56">
      <w:pPr>
        <w:jc w:val="both"/>
        <w:rPr>
          <w:u w:val="single"/>
        </w:rPr>
      </w:pPr>
    </w:p>
    <w:p w:rsidR="00FB5EA7" w:rsidRPr="004411EE" w:rsidRDefault="00FB5EA7" w:rsidP="00967B56">
      <w:pPr>
        <w:jc w:val="both"/>
      </w:pPr>
      <w:r w:rsidRPr="004411EE">
        <w:tab/>
        <w:t>Na základe doterajšej vedeckej a pedagogickej práce uchádzač</w:t>
      </w:r>
      <w:r>
        <w:t>a</w:t>
      </w:r>
      <w:r w:rsidRPr="004411EE">
        <w:t xml:space="preserve">, ktorá je dokladovaná v prílohách habilitačného konania, s prihliadnutím ku kladnému hodnoteniu habilitačnej práce všetkými oponentmi, </w:t>
      </w:r>
      <w:r>
        <w:t xml:space="preserve">k úrovni prezentovanej habilitačnej prednášky, </w:t>
      </w:r>
      <w:r w:rsidRPr="004411EE">
        <w:t xml:space="preserve">habilitačná komisia odporúča na základe habilitačného konania menovať </w:t>
      </w:r>
      <w:r>
        <w:t xml:space="preserve">Ing. Jána </w:t>
      </w:r>
      <w:proofErr w:type="spellStart"/>
      <w:r>
        <w:t>Dobroviča</w:t>
      </w:r>
      <w:proofErr w:type="spellEnd"/>
      <w:r>
        <w:t>, PhD.</w:t>
      </w:r>
      <w:r w:rsidRPr="004411EE">
        <w:t xml:space="preserve"> docent</w:t>
      </w:r>
      <w:r>
        <w:t>om</w:t>
      </w:r>
      <w:r w:rsidRPr="004411EE">
        <w:t xml:space="preserve"> v odbore 3.3.15 Manažment. </w:t>
      </w:r>
    </w:p>
    <w:p w:rsidR="00FB5EA7" w:rsidRPr="00E02DAA" w:rsidRDefault="00FB5EA7" w:rsidP="00967B56">
      <w:pPr>
        <w:jc w:val="both"/>
        <w:rPr>
          <w:color w:val="FF0000"/>
        </w:rPr>
      </w:pPr>
    </w:p>
    <w:p w:rsidR="00FB5EA7" w:rsidRDefault="00FB5EA7" w:rsidP="009275AF">
      <w:pPr>
        <w:jc w:val="both"/>
        <w:outlineLvl w:val="0"/>
      </w:pPr>
    </w:p>
    <w:p w:rsidR="00FB5EA7" w:rsidRPr="004411EE" w:rsidRDefault="00FB5EA7" w:rsidP="009275AF">
      <w:pPr>
        <w:jc w:val="both"/>
        <w:outlineLvl w:val="0"/>
      </w:pPr>
      <w:r w:rsidRPr="004411EE">
        <w:t xml:space="preserve">V Prešove, dňa </w:t>
      </w:r>
      <w:r>
        <w:t>9. decembra 2014</w:t>
      </w:r>
    </w:p>
    <w:p w:rsidR="00FB5EA7" w:rsidRPr="007C190A" w:rsidRDefault="00FB5EA7" w:rsidP="007C190A">
      <w:pPr>
        <w:jc w:val="both"/>
        <w:rPr>
          <w:color w:val="FF0000"/>
        </w:rPr>
      </w:pPr>
      <w:r w:rsidRPr="00E02DAA">
        <w:rPr>
          <w:color w:val="FF0000"/>
        </w:rPr>
        <w:tab/>
      </w:r>
      <w:r w:rsidRPr="00E02DAA">
        <w:rPr>
          <w:color w:val="FF0000"/>
        </w:rPr>
        <w:tab/>
      </w:r>
      <w:r w:rsidRPr="00E02DAA">
        <w:rPr>
          <w:color w:val="FF0000"/>
        </w:rPr>
        <w:tab/>
      </w:r>
      <w:r w:rsidRPr="00E02DAA">
        <w:rPr>
          <w:color w:val="FF0000"/>
        </w:rPr>
        <w:tab/>
      </w:r>
      <w:r w:rsidRPr="00E02DAA">
        <w:rPr>
          <w:color w:val="FF0000"/>
        </w:rPr>
        <w:tab/>
      </w:r>
      <w:r w:rsidRPr="00E02DAA">
        <w:rPr>
          <w:color w:val="FF0000"/>
        </w:rPr>
        <w:tab/>
      </w:r>
    </w:p>
    <w:p w:rsidR="003F1789" w:rsidRDefault="003F1789" w:rsidP="00A25BD7">
      <w:pPr>
        <w:rPr>
          <w:color w:val="FF0000"/>
          <w:sz w:val="22"/>
          <w:szCs w:val="22"/>
        </w:rPr>
      </w:pPr>
    </w:p>
    <w:p w:rsidR="007C190A" w:rsidRDefault="007C190A" w:rsidP="00A25BD7">
      <w:pPr>
        <w:rPr>
          <w:color w:val="FF0000"/>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720"/>
        <w:gridCol w:w="3562"/>
      </w:tblGrid>
      <w:tr w:rsidR="00FB5EA7" w:rsidRPr="00E02DAA">
        <w:tc>
          <w:tcPr>
            <w:tcW w:w="4930" w:type="dxa"/>
            <w:tcBorders>
              <w:right w:val="nil"/>
            </w:tcBorders>
            <w:vAlign w:val="center"/>
          </w:tcPr>
          <w:p w:rsidR="00FB5EA7" w:rsidRPr="004411EE" w:rsidRDefault="00FB5EA7" w:rsidP="00A25BD7">
            <w:r w:rsidRPr="004411EE">
              <w:rPr>
                <w:b/>
                <w:bCs/>
                <w:sz w:val="22"/>
                <w:szCs w:val="22"/>
              </w:rPr>
              <w:lastRenderedPageBreak/>
              <w:t>Predseda habilitačnej komisie:</w:t>
            </w:r>
          </w:p>
        </w:tc>
        <w:tc>
          <w:tcPr>
            <w:tcW w:w="720" w:type="dxa"/>
            <w:tcBorders>
              <w:left w:val="nil"/>
              <w:right w:val="nil"/>
            </w:tcBorders>
          </w:tcPr>
          <w:p w:rsidR="00FB5EA7" w:rsidRPr="00E02DAA" w:rsidRDefault="00FB5EA7" w:rsidP="00A25BD7">
            <w:pPr>
              <w:rPr>
                <w:color w:val="FF0000"/>
              </w:rPr>
            </w:pPr>
          </w:p>
        </w:tc>
        <w:tc>
          <w:tcPr>
            <w:tcW w:w="3562" w:type="dxa"/>
            <w:tcBorders>
              <w:left w:val="nil"/>
            </w:tcBorders>
          </w:tcPr>
          <w:p w:rsidR="00FB5EA7" w:rsidRPr="004411EE" w:rsidRDefault="00FB5EA7" w:rsidP="00A25BD7">
            <w:pPr>
              <w:pStyle w:val="Nadpis3"/>
            </w:pPr>
            <w:r w:rsidRPr="004411EE">
              <w:rPr>
                <w:sz w:val="22"/>
                <w:szCs w:val="22"/>
              </w:rPr>
              <w:t>Podpis</w:t>
            </w:r>
          </w:p>
        </w:tc>
      </w:tr>
      <w:tr w:rsidR="00FB5EA7" w:rsidRPr="00E02DAA">
        <w:tc>
          <w:tcPr>
            <w:tcW w:w="4930" w:type="dxa"/>
            <w:tcBorders>
              <w:right w:val="nil"/>
            </w:tcBorders>
            <w:vAlign w:val="center"/>
          </w:tcPr>
          <w:p w:rsidR="00FB5EA7" w:rsidRPr="004411EE" w:rsidRDefault="00FB5EA7" w:rsidP="00EE193D">
            <w:r>
              <w:t>p</w:t>
            </w:r>
            <w:r w:rsidRPr="004411EE">
              <w:t xml:space="preserve">rof. Ing. </w:t>
            </w:r>
            <w:r>
              <w:t xml:space="preserve">Dr. Róbert Štefko, </w:t>
            </w:r>
            <w:proofErr w:type="spellStart"/>
            <w:r>
              <w:t>Ph.D</w:t>
            </w:r>
            <w:proofErr w:type="spellEnd"/>
            <w:r>
              <w:t>.</w:t>
            </w:r>
          </w:p>
        </w:tc>
        <w:tc>
          <w:tcPr>
            <w:tcW w:w="720" w:type="dxa"/>
            <w:tcBorders>
              <w:left w:val="nil"/>
              <w:right w:val="nil"/>
            </w:tcBorders>
          </w:tcPr>
          <w:p w:rsidR="00FB5EA7" w:rsidRPr="00D130CE" w:rsidRDefault="00D130CE" w:rsidP="00A25BD7">
            <w:pPr>
              <w:spacing w:line="480" w:lineRule="auto"/>
            </w:pPr>
            <w:r w:rsidRPr="00D130CE">
              <w:t xml:space="preserve">  </w:t>
            </w:r>
          </w:p>
        </w:tc>
        <w:tc>
          <w:tcPr>
            <w:tcW w:w="3562" w:type="dxa"/>
            <w:tcBorders>
              <w:left w:val="nil"/>
            </w:tcBorders>
          </w:tcPr>
          <w:p w:rsidR="00FB5EA7" w:rsidRPr="00D130CE" w:rsidRDefault="00D130CE" w:rsidP="00A25BD7">
            <w:pPr>
              <w:spacing w:line="480" w:lineRule="auto"/>
            </w:pPr>
            <w:r w:rsidRPr="00D130CE">
              <w:t>prítomný</w:t>
            </w:r>
          </w:p>
        </w:tc>
      </w:tr>
      <w:tr w:rsidR="00FB5EA7" w:rsidRPr="00E02DAA">
        <w:tc>
          <w:tcPr>
            <w:tcW w:w="4930" w:type="dxa"/>
            <w:tcBorders>
              <w:right w:val="nil"/>
            </w:tcBorders>
            <w:vAlign w:val="center"/>
          </w:tcPr>
          <w:p w:rsidR="00FB5EA7" w:rsidRPr="004411EE" w:rsidRDefault="00FB5EA7" w:rsidP="00A25BD7">
            <w:r w:rsidRPr="004411EE">
              <w:rPr>
                <w:b/>
                <w:bCs/>
                <w:sz w:val="22"/>
                <w:szCs w:val="22"/>
              </w:rPr>
              <w:t>Členovia/</w:t>
            </w:r>
            <w:proofErr w:type="spellStart"/>
            <w:r w:rsidRPr="004411EE">
              <w:rPr>
                <w:b/>
                <w:bCs/>
                <w:sz w:val="22"/>
                <w:szCs w:val="22"/>
              </w:rPr>
              <w:t>ky</w:t>
            </w:r>
            <w:proofErr w:type="spellEnd"/>
            <w:r w:rsidRPr="004411EE">
              <w:rPr>
                <w:b/>
                <w:bCs/>
                <w:sz w:val="22"/>
                <w:szCs w:val="22"/>
              </w:rPr>
              <w:t xml:space="preserve"> habilitačnej komisie:</w:t>
            </w:r>
          </w:p>
        </w:tc>
        <w:tc>
          <w:tcPr>
            <w:tcW w:w="720" w:type="dxa"/>
            <w:tcBorders>
              <w:left w:val="nil"/>
              <w:right w:val="nil"/>
            </w:tcBorders>
          </w:tcPr>
          <w:p w:rsidR="00FB5EA7" w:rsidRPr="00D130CE" w:rsidRDefault="00FB5EA7" w:rsidP="00A25BD7">
            <w:pPr>
              <w:spacing w:line="480" w:lineRule="auto"/>
            </w:pPr>
          </w:p>
        </w:tc>
        <w:tc>
          <w:tcPr>
            <w:tcW w:w="3562" w:type="dxa"/>
            <w:tcBorders>
              <w:left w:val="nil"/>
            </w:tcBorders>
          </w:tcPr>
          <w:p w:rsidR="00FB5EA7" w:rsidRPr="00D130CE" w:rsidRDefault="00FB5EA7" w:rsidP="00A25BD7">
            <w:pPr>
              <w:spacing w:line="480" w:lineRule="auto"/>
            </w:pPr>
          </w:p>
        </w:tc>
      </w:tr>
      <w:tr w:rsidR="00FB5EA7" w:rsidRPr="00E02DAA">
        <w:tc>
          <w:tcPr>
            <w:tcW w:w="4930" w:type="dxa"/>
            <w:tcBorders>
              <w:right w:val="nil"/>
            </w:tcBorders>
            <w:vAlign w:val="center"/>
          </w:tcPr>
          <w:p w:rsidR="00FB5EA7" w:rsidRPr="004411EE" w:rsidRDefault="00FB5EA7" w:rsidP="00EE193D">
            <w:r>
              <w:rPr>
                <w:sz w:val="22"/>
                <w:szCs w:val="22"/>
              </w:rPr>
              <w:t xml:space="preserve">prof. Ing. Jaroslav </w:t>
            </w:r>
            <w:proofErr w:type="spellStart"/>
            <w:r>
              <w:rPr>
                <w:sz w:val="22"/>
                <w:szCs w:val="22"/>
              </w:rPr>
              <w:t>Kita</w:t>
            </w:r>
            <w:proofErr w:type="spellEnd"/>
            <w:r>
              <w:rPr>
                <w:sz w:val="22"/>
                <w:szCs w:val="22"/>
              </w:rPr>
              <w:t>, CSc.</w:t>
            </w:r>
          </w:p>
        </w:tc>
        <w:tc>
          <w:tcPr>
            <w:tcW w:w="720" w:type="dxa"/>
            <w:tcBorders>
              <w:left w:val="nil"/>
              <w:right w:val="nil"/>
            </w:tcBorders>
          </w:tcPr>
          <w:p w:rsidR="00FB5EA7" w:rsidRPr="00D130CE" w:rsidRDefault="00FB5EA7" w:rsidP="00A25BD7">
            <w:pPr>
              <w:spacing w:line="480" w:lineRule="auto"/>
            </w:pPr>
          </w:p>
        </w:tc>
        <w:tc>
          <w:tcPr>
            <w:tcW w:w="3562" w:type="dxa"/>
            <w:tcBorders>
              <w:left w:val="nil"/>
            </w:tcBorders>
          </w:tcPr>
          <w:p w:rsidR="00FB5EA7" w:rsidRPr="00D130CE" w:rsidRDefault="00D130CE" w:rsidP="00A25BD7">
            <w:pPr>
              <w:spacing w:line="480" w:lineRule="auto"/>
            </w:pPr>
            <w:r w:rsidRPr="00D130CE">
              <w:t>prítomný</w:t>
            </w:r>
          </w:p>
        </w:tc>
      </w:tr>
      <w:tr w:rsidR="00FB5EA7" w:rsidRPr="00E02DAA">
        <w:tc>
          <w:tcPr>
            <w:tcW w:w="4930" w:type="dxa"/>
            <w:tcBorders>
              <w:right w:val="nil"/>
            </w:tcBorders>
            <w:vAlign w:val="center"/>
          </w:tcPr>
          <w:p w:rsidR="00FB5EA7" w:rsidRPr="004411EE" w:rsidRDefault="00FB5EA7" w:rsidP="00EE193D">
            <w:pPr>
              <w:jc w:val="both"/>
            </w:pPr>
            <w:r>
              <w:t xml:space="preserve">doc. PhDr. Zoltán </w:t>
            </w:r>
            <w:proofErr w:type="spellStart"/>
            <w:r>
              <w:t>Rózsa</w:t>
            </w:r>
            <w:proofErr w:type="spellEnd"/>
            <w:r>
              <w:t>, PhD.</w:t>
            </w:r>
          </w:p>
        </w:tc>
        <w:tc>
          <w:tcPr>
            <w:tcW w:w="720" w:type="dxa"/>
            <w:tcBorders>
              <w:left w:val="nil"/>
              <w:right w:val="nil"/>
            </w:tcBorders>
          </w:tcPr>
          <w:p w:rsidR="00FB5EA7" w:rsidRPr="00D130CE" w:rsidRDefault="00FB5EA7" w:rsidP="00A25BD7">
            <w:pPr>
              <w:spacing w:line="480" w:lineRule="auto"/>
            </w:pPr>
          </w:p>
        </w:tc>
        <w:tc>
          <w:tcPr>
            <w:tcW w:w="3562" w:type="dxa"/>
            <w:tcBorders>
              <w:left w:val="nil"/>
            </w:tcBorders>
          </w:tcPr>
          <w:p w:rsidR="00FB5EA7" w:rsidRPr="00D130CE" w:rsidRDefault="00D130CE" w:rsidP="00A25BD7">
            <w:pPr>
              <w:spacing w:line="480" w:lineRule="auto"/>
            </w:pPr>
            <w:r w:rsidRPr="00D130CE">
              <w:t>prítomný</w:t>
            </w:r>
          </w:p>
        </w:tc>
      </w:tr>
      <w:tr w:rsidR="00FB5EA7" w:rsidRPr="00E02DAA">
        <w:tc>
          <w:tcPr>
            <w:tcW w:w="4930" w:type="dxa"/>
            <w:tcBorders>
              <w:right w:val="nil"/>
            </w:tcBorders>
            <w:vAlign w:val="center"/>
          </w:tcPr>
          <w:p w:rsidR="00FB5EA7" w:rsidRPr="004411EE" w:rsidRDefault="00FB5EA7" w:rsidP="00A25BD7">
            <w:pPr>
              <w:rPr>
                <w:b/>
                <w:bCs/>
              </w:rPr>
            </w:pPr>
            <w:r w:rsidRPr="004411EE">
              <w:rPr>
                <w:b/>
                <w:bCs/>
                <w:sz w:val="22"/>
                <w:szCs w:val="22"/>
              </w:rPr>
              <w:t>Oponenti:</w:t>
            </w:r>
          </w:p>
        </w:tc>
        <w:tc>
          <w:tcPr>
            <w:tcW w:w="720" w:type="dxa"/>
            <w:tcBorders>
              <w:left w:val="nil"/>
              <w:right w:val="nil"/>
            </w:tcBorders>
          </w:tcPr>
          <w:p w:rsidR="00FB5EA7" w:rsidRPr="00D130CE" w:rsidRDefault="00FB5EA7" w:rsidP="00A25BD7">
            <w:pPr>
              <w:spacing w:line="480" w:lineRule="auto"/>
            </w:pPr>
          </w:p>
        </w:tc>
        <w:tc>
          <w:tcPr>
            <w:tcW w:w="3562" w:type="dxa"/>
            <w:tcBorders>
              <w:left w:val="nil"/>
            </w:tcBorders>
          </w:tcPr>
          <w:p w:rsidR="00FB5EA7" w:rsidRPr="00D130CE" w:rsidRDefault="00FB5EA7" w:rsidP="00A25BD7">
            <w:pPr>
              <w:spacing w:line="480" w:lineRule="auto"/>
            </w:pPr>
          </w:p>
        </w:tc>
      </w:tr>
      <w:tr w:rsidR="00FB5EA7" w:rsidRPr="00E02DAA">
        <w:tc>
          <w:tcPr>
            <w:tcW w:w="4930" w:type="dxa"/>
            <w:tcBorders>
              <w:right w:val="nil"/>
            </w:tcBorders>
            <w:vAlign w:val="center"/>
          </w:tcPr>
          <w:p w:rsidR="00FB5EA7" w:rsidRPr="00520C66" w:rsidRDefault="00FB5EA7" w:rsidP="00EE193D">
            <w:pPr>
              <w:jc w:val="both"/>
            </w:pPr>
            <w:r>
              <w:t>prof. Ing. Vojtech Kollár, CSc.</w:t>
            </w:r>
          </w:p>
        </w:tc>
        <w:tc>
          <w:tcPr>
            <w:tcW w:w="720" w:type="dxa"/>
            <w:tcBorders>
              <w:left w:val="nil"/>
              <w:right w:val="nil"/>
            </w:tcBorders>
          </w:tcPr>
          <w:p w:rsidR="00FB5EA7" w:rsidRPr="00D130CE" w:rsidRDefault="00FB5EA7" w:rsidP="00A25BD7">
            <w:pPr>
              <w:spacing w:line="480" w:lineRule="auto"/>
            </w:pPr>
          </w:p>
        </w:tc>
        <w:tc>
          <w:tcPr>
            <w:tcW w:w="3562" w:type="dxa"/>
            <w:tcBorders>
              <w:left w:val="nil"/>
            </w:tcBorders>
          </w:tcPr>
          <w:p w:rsidR="00FB5EA7" w:rsidRPr="00D130CE" w:rsidRDefault="00D130CE" w:rsidP="00A25BD7">
            <w:pPr>
              <w:spacing w:line="480" w:lineRule="auto"/>
            </w:pPr>
            <w:r w:rsidRPr="00D130CE">
              <w:t>prítomný</w:t>
            </w:r>
          </w:p>
        </w:tc>
      </w:tr>
      <w:tr w:rsidR="00FB5EA7" w:rsidRPr="00E02DAA">
        <w:tc>
          <w:tcPr>
            <w:tcW w:w="4930" w:type="dxa"/>
            <w:tcBorders>
              <w:right w:val="nil"/>
            </w:tcBorders>
            <w:vAlign w:val="center"/>
          </w:tcPr>
          <w:p w:rsidR="00FB5EA7" w:rsidRPr="00520C66" w:rsidRDefault="00FB5EA7" w:rsidP="00EE193D">
            <w:pPr>
              <w:jc w:val="both"/>
            </w:pPr>
            <w:r>
              <w:t xml:space="preserve">prof. Ing. Jozef </w:t>
            </w:r>
            <w:proofErr w:type="spellStart"/>
            <w:r>
              <w:t>Leščišin</w:t>
            </w:r>
            <w:proofErr w:type="spellEnd"/>
            <w:r>
              <w:t xml:space="preserve">, CSc. </w:t>
            </w:r>
          </w:p>
        </w:tc>
        <w:tc>
          <w:tcPr>
            <w:tcW w:w="720" w:type="dxa"/>
            <w:tcBorders>
              <w:left w:val="nil"/>
              <w:right w:val="nil"/>
            </w:tcBorders>
          </w:tcPr>
          <w:p w:rsidR="00FB5EA7" w:rsidRPr="00D130CE" w:rsidRDefault="00FB5EA7" w:rsidP="00A25BD7">
            <w:pPr>
              <w:spacing w:line="480" w:lineRule="auto"/>
            </w:pPr>
          </w:p>
        </w:tc>
        <w:tc>
          <w:tcPr>
            <w:tcW w:w="3562" w:type="dxa"/>
            <w:tcBorders>
              <w:left w:val="nil"/>
            </w:tcBorders>
          </w:tcPr>
          <w:p w:rsidR="00FB5EA7" w:rsidRPr="00D130CE" w:rsidRDefault="00D130CE" w:rsidP="00A25BD7">
            <w:pPr>
              <w:spacing w:line="480" w:lineRule="auto"/>
            </w:pPr>
            <w:r w:rsidRPr="00D130CE">
              <w:t>prítomný</w:t>
            </w:r>
          </w:p>
        </w:tc>
      </w:tr>
      <w:tr w:rsidR="00FB5EA7" w:rsidRPr="00E02DAA">
        <w:tc>
          <w:tcPr>
            <w:tcW w:w="4930" w:type="dxa"/>
            <w:tcBorders>
              <w:right w:val="nil"/>
            </w:tcBorders>
            <w:vAlign w:val="center"/>
          </w:tcPr>
          <w:p w:rsidR="00FB5EA7" w:rsidRPr="00E02DAA" w:rsidRDefault="00FB5EA7" w:rsidP="00EE193D">
            <w:pPr>
              <w:rPr>
                <w:color w:val="FF0000"/>
              </w:rPr>
            </w:pPr>
            <w:r w:rsidRPr="00D635F8">
              <w:t xml:space="preserve">doc. </w:t>
            </w:r>
            <w:r>
              <w:t>Ing. Rastislav Rajnoha, PhD.</w:t>
            </w:r>
          </w:p>
        </w:tc>
        <w:tc>
          <w:tcPr>
            <w:tcW w:w="720" w:type="dxa"/>
            <w:tcBorders>
              <w:left w:val="nil"/>
              <w:right w:val="nil"/>
            </w:tcBorders>
          </w:tcPr>
          <w:p w:rsidR="00FB5EA7" w:rsidRPr="00D130CE" w:rsidRDefault="00FB5EA7" w:rsidP="00A25BD7">
            <w:pPr>
              <w:spacing w:line="480" w:lineRule="auto"/>
            </w:pPr>
          </w:p>
        </w:tc>
        <w:tc>
          <w:tcPr>
            <w:tcW w:w="3562" w:type="dxa"/>
            <w:tcBorders>
              <w:left w:val="nil"/>
            </w:tcBorders>
          </w:tcPr>
          <w:p w:rsidR="00FB5EA7" w:rsidRPr="00D130CE" w:rsidRDefault="00D130CE" w:rsidP="00A25BD7">
            <w:pPr>
              <w:spacing w:line="480" w:lineRule="auto"/>
            </w:pPr>
            <w:r w:rsidRPr="00D130CE">
              <w:t>prítomný</w:t>
            </w:r>
          </w:p>
        </w:tc>
      </w:tr>
    </w:tbl>
    <w:p w:rsidR="00FB5EA7" w:rsidRPr="003B7338" w:rsidRDefault="00FB5EA7" w:rsidP="00B043E8">
      <w:r>
        <w:tab/>
      </w:r>
      <w:r>
        <w:tab/>
      </w:r>
      <w:r>
        <w:tab/>
      </w:r>
      <w:r>
        <w:tab/>
      </w:r>
      <w:r>
        <w:tab/>
      </w:r>
      <w:r>
        <w:tab/>
      </w:r>
      <w:r>
        <w:tab/>
      </w:r>
    </w:p>
    <w:sectPr w:rsidR="00FB5EA7" w:rsidRPr="003B7338" w:rsidSect="004B0CC3">
      <w:headerReference w:type="default" r:id="rId8"/>
      <w:footerReference w:type="default" r:id="rId9"/>
      <w:headerReference w:type="first" r:id="rId10"/>
      <w:footerReference w:type="first" r:id="rId11"/>
      <w:pgSz w:w="11906" w:h="16838"/>
      <w:pgMar w:top="1417" w:right="1417" w:bottom="54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1E1" w:rsidRDefault="000B11E1">
      <w:r>
        <w:separator/>
      </w:r>
    </w:p>
  </w:endnote>
  <w:endnote w:type="continuationSeparator" w:id="0">
    <w:p w:rsidR="000B11E1" w:rsidRDefault="000B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ZapfDingbatsITC">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1E1" w:rsidRDefault="000B11E1">
      <w:r>
        <w:separator/>
      </w:r>
    </w:p>
  </w:footnote>
  <w:footnote w:type="continuationSeparator" w:id="0">
    <w:p w:rsidR="000B11E1" w:rsidRDefault="000B1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rsidP="000B6849">
    <w:pPr>
      <w:pStyle w:val="Hlavika"/>
      <w:framePr w:wrap="auto" w:vAnchor="text" w:hAnchor="margin" w:xAlign="center" w:y="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542EA"/>
    <w:multiLevelType w:val="hybridMultilevel"/>
    <w:tmpl w:val="E8848BE4"/>
    <w:lvl w:ilvl="0" w:tplc="D62C0FC0">
      <w:start w:val="1"/>
      <w:numFmt w:val="decimal"/>
      <w:lvlText w:val="%1."/>
      <w:lvlJc w:val="left"/>
      <w:pPr>
        <w:tabs>
          <w:tab w:val="num" w:pos="740"/>
        </w:tabs>
        <w:ind w:left="720" w:hanging="360"/>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
    <w:nsid w:val="250F7743"/>
    <w:multiLevelType w:val="hybridMultilevel"/>
    <w:tmpl w:val="BE7880BA"/>
    <w:lvl w:ilvl="0" w:tplc="C65EA15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
    <w:nsid w:val="26537CAD"/>
    <w:multiLevelType w:val="hybridMultilevel"/>
    <w:tmpl w:val="8456350E"/>
    <w:lvl w:ilvl="0" w:tplc="041B0001">
      <w:start w:val="1"/>
      <w:numFmt w:val="bullet"/>
      <w:lvlText w:val=""/>
      <w:lvlJc w:val="left"/>
      <w:pPr>
        <w:tabs>
          <w:tab w:val="num" w:pos="720"/>
        </w:tabs>
        <w:ind w:left="720" w:hanging="360"/>
      </w:pPr>
      <w:rPr>
        <w:rFonts w:ascii="Symbol" w:hAnsi="Symbol" w:cs="Symbol" w:hint="default"/>
        <w:b w:val="0"/>
        <w:bCs w:val="0"/>
        <w:i w:val="0"/>
        <w:iCs w:val="0"/>
        <w:color w:val="auto"/>
      </w:rPr>
    </w:lvl>
    <w:lvl w:ilvl="1" w:tplc="04050003">
      <w:start w:val="1"/>
      <w:numFmt w:val="bullet"/>
      <w:lvlText w:val="o"/>
      <w:lvlJc w:val="left"/>
      <w:pPr>
        <w:tabs>
          <w:tab w:val="num" w:pos="1676"/>
        </w:tabs>
        <w:ind w:left="1676" w:hanging="360"/>
      </w:pPr>
      <w:rPr>
        <w:rFonts w:ascii="Courier New" w:hAnsi="Courier New" w:cs="Courier New" w:hint="default"/>
      </w:rPr>
    </w:lvl>
    <w:lvl w:ilvl="2" w:tplc="04050005">
      <w:start w:val="1"/>
      <w:numFmt w:val="bullet"/>
      <w:lvlText w:val=""/>
      <w:lvlJc w:val="left"/>
      <w:pPr>
        <w:tabs>
          <w:tab w:val="num" w:pos="2396"/>
        </w:tabs>
        <w:ind w:left="2396" w:hanging="360"/>
      </w:pPr>
      <w:rPr>
        <w:rFonts w:ascii="Wingdings" w:hAnsi="Wingdings" w:cs="Wingdings" w:hint="default"/>
      </w:rPr>
    </w:lvl>
    <w:lvl w:ilvl="3" w:tplc="04050001">
      <w:start w:val="1"/>
      <w:numFmt w:val="bullet"/>
      <w:lvlText w:val=""/>
      <w:lvlJc w:val="left"/>
      <w:pPr>
        <w:tabs>
          <w:tab w:val="num" w:pos="3116"/>
        </w:tabs>
        <w:ind w:left="3116" w:hanging="360"/>
      </w:pPr>
      <w:rPr>
        <w:rFonts w:ascii="Symbol" w:hAnsi="Symbol" w:cs="Symbol" w:hint="default"/>
      </w:rPr>
    </w:lvl>
    <w:lvl w:ilvl="4" w:tplc="04050003">
      <w:start w:val="1"/>
      <w:numFmt w:val="bullet"/>
      <w:lvlText w:val="o"/>
      <w:lvlJc w:val="left"/>
      <w:pPr>
        <w:tabs>
          <w:tab w:val="num" w:pos="3836"/>
        </w:tabs>
        <w:ind w:left="3836" w:hanging="360"/>
      </w:pPr>
      <w:rPr>
        <w:rFonts w:ascii="Courier New" w:hAnsi="Courier New" w:cs="Courier New" w:hint="default"/>
      </w:rPr>
    </w:lvl>
    <w:lvl w:ilvl="5" w:tplc="04050005">
      <w:start w:val="1"/>
      <w:numFmt w:val="bullet"/>
      <w:lvlText w:val=""/>
      <w:lvlJc w:val="left"/>
      <w:pPr>
        <w:tabs>
          <w:tab w:val="num" w:pos="4556"/>
        </w:tabs>
        <w:ind w:left="4556" w:hanging="360"/>
      </w:pPr>
      <w:rPr>
        <w:rFonts w:ascii="Wingdings" w:hAnsi="Wingdings" w:cs="Wingdings" w:hint="default"/>
      </w:rPr>
    </w:lvl>
    <w:lvl w:ilvl="6" w:tplc="04050001">
      <w:start w:val="1"/>
      <w:numFmt w:val="bullet"/>
      <w:lvlText w:val=""/>
      <w:lvlJc w:val="left"/>
      <w:pPr>
        <w:tabs>
          <w:tab w:val="num" w:pos="5276"/>
        </w:tabs>
        <w:ind w:left="5276" w:hanging="360"/>
      </w:pPr>
      <w:rPr>
        <w:rFonts w:ascii="Symbol" w:hAnsi="Symbol" w:cs="Symbol" w:hint="default"/>
      </w:rPr>
    </w:lvl>
    <w:lvl w:ilvl="7" w:tplc="04050003">
      <w:start w:val="1"/>
      <w:numFmt w:val="bullet"/>
      <w:lvlText w:val="o"/>
      <w:lvlJc w:val="left"/>
      <w:pPr>
        <w:tabs>
          <w:tab w:val="num" w:pos="5996"/>
        </w:tabs>
        <w:ind w:left="5996" w:hanging="360"/>
      </w:pPr>
      <w:rPr>
        <w:rFonts w:ascii="Courier New" w:hAnsi="Courier New" w:cs="Courier New" w:hint="default"/>
      </w:rPr>
    </w:lvl>
    <w:lvl w:ilvl="8" w:tplc="04050005">
      <w:start w:val="1"/>
      <w:numFmt w:val="bullet"/>
      <w:lvlText w:val=""/>
      <w:lvlJc w:val="left"/>
      <w:pPr>
        <w:tabs>
          <w:tab w:val="num" w:pos="6716"/>
        </w:tabs>
        <w:ind w:left="6716" w:hanging="360"/>
      </w:pPr>
      <w:rPr>
        <w:rFonts w:ascii="Wingdings" w:hAnsi="Wingdings" w:cs="Wingdings" w:hint="default"/>
      </w:rPr>
    </w:lvl>
  </w:abstractNum>
  <w:abstractNum w:abstractNumId="3">
    <w:nsid w:val="2B662645"/>
    <w:multiLevelType w:val="hybridMultilevel"/>
    <w:tmpl w:val="CE8A1F3A"/>
    <w:lvl w:ilvl="0" w:tplc="041B0003">
      <w:start w:val="1"/>
      <w:numFmt w:val="bullet"/>
      <w:lvlText w:val="o"/>
      <w:lvlJc w:val="left"/>
      <w:pPr>
        <w:tabs>
          <w:tab w:val="num" w:pos="360"/>
        </w:tabs>
        <w:ind w:left="360" w:hanging="360"/>
      </w:pPr>
      <w:rPr>
        <w:rFonts w:ascii="Courier New" w:hAnsi="Courier New" w:cs="Courier New"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cs="Wingdings" w:hint="default"/>
      </w:rPr>
    </w:lvl>
    <w:lvl w:ilvl="3" w:tplc="041B0001">
      <w:start w:val="1"/>
      <w:numFmt w:val="bullet"/>
      <w:lvlText w:val=""/>
      <w:lvlJc w:val="left"/>
      <w:pPr>
        <w:tabs>
          <w:tab w:val="num" w:pos="2520"/>
        </w:tabs>
        <w:ind w:left="2520" w:hanging="360"/>
      </w:pPr>
      <w:rPr>
        <w:rFonts w:ascii="Symbol" w:hAnsi="Symbol" w:cs="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Wingdings" w:hint="default"/>
      </w:rPr>
    </w:lvl>
    <w:lvl w:ilvl="6" w:tplc="041B0001">
      <w:start w:val="1"/>
      <w:numFmt w:val="bullet"/>
      <w:lvlText w:val=""/>
      <w:lvlJc w:val="left"/>
      <w:pPr>
        <w:tabs>
          <w:tab w:val="num" w:pos="4680"/>
        </w:tabs>
        <w:ind w:left="4680" w:hanging="360"/>
      </w:pPr>
      <w:rPr>
        <w:rFonts w:ascii="Symbol" w:hAnsi="Symbol" w:cs="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Wingdings" w:hint="default"/>
      </w:rPr>
    </w:lvl>
  </w:abstractNum>
  <w:abstractNum w:abstractNumId="4">
    <w:nsid w:val="37671FF1"/>
    <w:multiLevelType w:val="hybridMultilevel"/>
    <w:tmpl w:val="6FF0E13E"/>
    <w:lvl w:ilvl="0" w:tplc="B3D6ACA0">
      <w:start w:val="2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5">
    <w:nsid w:val="4F2C222A"/>
    <w:multiLevelType w:val="hybridMultilevel"/>
    <w:tmpl w:val="9A04381E"/>
    <w:lvl w:ilvl="0" w:tplc="D62C0FC0">
      <w:start w:val="1"/>
      <w:numFmt w:val="decimal"/>
      <w:lvlText w:val="%1."/>
      <w:lvlJc w:val="left"/>
      <w:pPr>
        <w:tabs>
          <w:tab w:val="num" w:pos="1094"/>
        </w:tabs>
        <w:ind w:left="1074"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nsid w:val="5A9E340C"/>
    <w:multiLevelType w:val="hybridMultilevel"/>
    <w:tmpl w:val="DCDEBBFC"/>
    <w:lvl w:ilvl="0" w:tplc="D62C0FC0">
      <w:start w:val="1"/>
      <w:numFmt w:val="decimal"/>
      <w:lvlText w:val="%1."/>
      <w:lvlJc w:val="left"/>
      <w:pPr>
        <w:tabs>
          <w:tab w:val="num" w:pos="740"/>
        </w:tabs>
        <w:ind w:left="720" w:hanging="360"/>
      </w:pPr>
      <w:rPr>
        <w:rFonts w:hint="default"/>
      </w:rPr>
    </w:lvl>
    <w:lvl w:ilvl="1" w:tplc="041B0019">
      <w:start w:val="1"/>
      <w:numFmt w:val="lowerLetter"/>
      <w:lvlText w:val="%2."/>
      <w:lvlJc w:val="left"/>
      <w:pPr>
        <w:tabs>
          <w:tab w:val="num" w:pos="1086"/>
        </w:tabs>
        <w:ind w:left="1086" w:hanging="360"/>
      </w:pPr>
    </w:lvl>
    <w:lvl w:ilvl="2" w:tplc="041B001B">
      <w:start w:val="1"/>
      <w:numFmt w:val="lowerRoman"/>
      <w:lvlText w:val="%3."/>
      <w:lvlJc w:val="right"/>
      <w:pPr>
        <w:tabs>
          <w:tab w:val="num" w:pos="1806"/>
        </w:tabs>
        <w:ind w:left="1806" w:hanging="180"/>
      </w:pPr>
    </w:lvl>
    <w:lvl w:ilvl="3" w:tplc="041B000F">
      <w:start w:val="1"/>
      <w:numFmt w:val="decimal"/>
      <w:lvlText w:val="%4."/>
      <w:lvlJc w:val="left"/>
      <w:pPr>
        <w:tabs>
          <w:tab w:val="num" w:pos="2526"/>
        </w:tabs>
        <w:ind w:left="2526" w:hanging="360"/>
      </w:pPr>
    </w:lvl>
    <w:lvl w:ilvl="4" w:tplc="041B0019">
      <w:start w:val="1"/>
      <w:numFmt w:val="lowerLetter"/>
      <w:lvlText w:val="%5."/>
      <w:lvlJc w:val="left"/>
      <w:pPr>
        <w:tabs>
          <w:tab w:val="num" w:pos="3246"/>
        </w:tabs>
        <w:ind w:left="3246" w:hanging="360"/>
      </w:pPr>
    </w:lvl>
    <w:lvl w:ilvl="5" w:tplc="041B001B">
      <w:start w:val="1"/>
      <w:numFmt w:val="lowerRoman"/>
      <w:lvlText w:val="%6."/>
      <w:lvlJc w:val="right"/>
      <w:pPr>
        <w:tabs>
          <w:tab w:val="num" w:pos="3966"/>
        </w:tabs>
        <w:ind w:left="3966" w:hanging="180"/>
      </w:pPr>
    </w:lvl>
    <w:lvl w:ilvl="6" w:tplc="041B000F">
      <w:start w:val="1"/>
      <w:numFmt w:val="decimal"/>
      <w:lvlText w:val="%7."/>
      <w:lvlJc w:val="left"/>
      <w:pPr>
        <w:tabs>
          <w:tab w:val="num" w:pos="4686"/>
        </w:tabs>
        <w:ind w:left="4686" w:hanging="360"/>
      </w:pPr>
    </w:lvl>
    <w:lvl w:ilvl="7" w:tplc="041B0019">
      <w:start w:val="1"/>
      <w:numFmt w:val="lowerLetter"/>
      <w:lvlText w:val="%8."/>
      <w:lvlJc w:val="left"/>
      <w:pPr>
        <w:tabs>
          <w:tab w:val="num" w:pos="5406"/>
        </w:tabs>
        <w:ind w:left="5406" w:hanging="360"/>
      </w:pPr>
    </w:lvl>
    <w:lvl w:ilvl="8" w:tplc="041B001B">
      <w:start w:val="1"/>
      <w:numFmt w:val="lowerRoman"/>
      <w:lvlText w:val="%9."/>
      <w:lvlJc w:val="right"/>
      <w:pPr>
        <w:tabs>
          <w:tab w:val="num" w:pos="6126"/>
        </w:tabs>
        <w:ind w:left="6126" w:hanging="180"/>
      </w:pPr>
    </w:lvl>
  </w:abstractNum>
  <w:abstractNum w:abstractNumId="7">
    <w:nsid w:val="5F21522A"/>
    <w:multiLevelType w:val="hybridMultilevel"/>
    <w:tmpl w:val="C2C47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619A16E8"/>
    <w:multiLevelType w:val="hybridMultilevel"/>
    <w:tmpl w:val="6AAEEF26"/>
    <w:lvl w:ilvl="0" w:tplc="4B14D5E6">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9">
    <w:nsid w:val="67016950"/>
    <w:multiLevelType w:val="hybridMultilevel"/>
    <w:tmpl w:val="871CAFFE"/>
    <w:lvl w:ilvl="0" w:tplc="1EFE452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0">
    <w:nsid w:val="6967736E"/>
    <w:multiLevelType w:val="hybridMultilevel"/>
    <w:tmpl w:val="0B38D9DC"/>
    <w:lvl w:ilvl="0" w:tplc="041B0001">
      <w:start w:val="1"/>
      <w:numFmt w:val="bullet"/>
      <w:lvlText w:val=""/>
      <w:lvlJc w:val="left"/>
      <w:pPr>
        <w:tabs>
          <w:tab w:val="num" w:pos="739"/>
        </w:tabs>
        <w:ind w:left="739" w:hanging="360"/>
      </w:pPr>
      <w:rPr>
        <w:rFonts w:ascii="Symbol" w:hAnsi="Symbol" w:cs="Symbol" w:hint="default"/>
      </w:rPr>
    </w:lvl>
    <w:lvl w:ilvl="1" w:tplc="041B0003">
      <w:start w:val="1"/>
      <w:numFmt w:val="bullet"/>
      <w:lvlText w:val="o"/>
      <w:lvlJc w:val="left"/>
      <w:pPr>
        <w:tabs>
          <w:tab w:val="num" w:pos="1459"/>
        </w:tabs>
        <w:ind w:left="1459" w:hanging="360"/>
      </w:pPr>
      <w:rPr>
        <w:rFonts w:ascii="Courier New" w:hAnsi="Courier New" w:cs="Courier New" w:hint="default"/>
      </w:rPr>
    </w:lvl>
    <w:lvl w:ilvl="2" w:tplc="041B0005">
      <w:start w:val="1"/>
      <w:numFmt w:val="bullet"/>
      <w:lvlText w:val=""/>
      <w:lvlJc w:val="left"/>
      <w:pPr>
        <w:tabs>
          <w:tab w:val="num" w:pos="2179"/>
        </w:tabs>
        <w:ind w:left="2179" w:hanging="360"/>
      </w:pPr>
      <w:rPr>
        <w:rFonts w:ascii="Wingdings" w:hAnsi="Wingdings" w:cs="Wingdings" w:hint="default"/>
      </w:rPr>
    </w:lvl>
    <w:lvl w:ilvl="3" w:tplc="041B0001">
      <w:start w:val="1"/>
      <w:numFmt w:val="bullet"/>
      <w:lvlText w:val=""/>
      <w:lvlJc w:val="left"/>
      <w:pPr>
        <w:tabs>
          <w:tab w:val="num" w:pos="2899"/>
        </w:tabs>
        <w:ind w:left="2899" w:hanging="360"/>
      </w:pPr>
      <w:rPr>
        <w:rFonts w:ascii="Symbol" w:hAnsi="Symbol" w:cs="Symbol" w:hint="default"/>
      </w:rPr>
    </w:lvl>
    <w:lvl w:ilvl="4" w:tplc="041B0003">
      <w:start w:val="1"/>
      <w:numFmt w:val="bullet"/>
      <w:lvlText w:val="o"/>
      <w:lvlJc w:val="left"/>
      <w:pPr>
        <w:tabs>
          <w:tab w:val="num" w:pos="3619"/>
        </w:tabs>
        <w:ind w:left="3619" w:hanging="360"/>
      </w:pPr>
      <w:rPr>
        <w:rFonts w:ascii="Courier New" w:hAnsi="Courier New" w:cs="Courier New" w:hint="default"/>
      </w:rPr>
    </w:lvl>
    <w:lvl w:ilvl="5" w:tplc="041B0005">
      <w:start w:val="1"/>
      <w:numFmt w:val="bullet"/>
      <w:lvlText w:val=""/>
      <w:lvlJc w:val="left"/>
      <w:pPr>
        <w:tabs>
          <w:tab w:val="num" w:pos="4339"/>
        </w:tabs>
        <w:ind w:left="4339" w:hanging="360"/>
      </w:pPr>
      <w:rPr>
        <w:rFonts w:ascii="Wingdings" w:hAnsi="Wingdings" w:cs="Wingdings" w:hint="default"/>
      </w:rPr>
    </w:lvl>
    <w:lvl w:ilvl="6" w:tplc="041B0001">
      <w:start w:val="1"/>
      <w:numFmt w:val="bullet"/>
      <w:lvlText w:val=""/>
      <w:lvlJc w:val="left"/>
      <w:pPr>
        <w:tabs>
          <w:tab w:val="num" w:pos="5059"/>
        </w:tabs>
        <w:ind w:left="5059" w:hanging="360"/>
      </w:pPr>
      <w:rPr>
        <w:rFonts w:ascii="Symbol" w:hAnsi="Symbol" w:cs="Symbol" w:hint="default"/>
      </w:rPr>
    </w:lvl>
    <w:lvl w:ilvl="7" w:tplc="041B0003">
      <w:start w:val="1"/>
      <w:numFmt w:val="bullet"/>
      <w:lvlText w:val="o"/>
      <w:lvlJc w:val="left"/>
      <w:pPr>
        <w:tabs>
          <w:tab w:val="num" w:pos="5779"/>
        </w:tabs>
        <w:ind w:left="5779" w:hanging="360"/>
      </w:pPr>
      <w:rPr>
        <w:rFonts w:ascii="Courier New" w:hAnsi="Courier New" w:cs="Courier New" w:hint="default"/>
      </w:rPr>
    </w:lvl>
    <w:lvl w:ilvl="8" w:tplc="041B0005">
      <w:start w:val="1"/>
      <w:numFmt w:val="bullet"/>
      <w:lvlText w:val=""/>
      <w:lvlJc w:val="left"/>
      <w:pPr>
        <w:tabs>
          <w:tab w:val="num" w:pos="6499"/>
        </w:tabs>
        <w:ind w:left="6499" w:hanging="360"/>
      </w:pPr>
      <w:rPr>
        <w:rFonts w:ascii="Wingdings" w:hAnsi="Wingdings" w:cs="Wingdings" w:hint="default"/>
      </w:rPr>
    </w:lvl>
  </w:abstractNum>
  <w:abstractNum w:abstractNumId="11">
    <w:nsid w:val="6F0B4299"/>
    <w:multiLevelType w:val="hybridMultilevel"/>
    <w:tmpl w:val="39643298"/>
    <w:lvl w:ilvl="0" w:tplc="D70ED176">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2">
    <w:nsid w:val="72AE3DDC"/>
    <w:multiLevelType w:val="hybridMultilevel"/>
    <w:tmpl w:val="14BE1B6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75B271F1"/>
    <w:multiLevelType w:val="hybridMultilevel"/>
    <w:tmpl w:val="29E21624"/>
    <w:lvl w:ilvl="0" w:tplc="92B47A2A">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4">
    <w:nsid w:val="79D364D9"/>
    <w:multiLevelType w:val="hybridMultilevel"/>
    <w:tmpl w:val="459829A2"/>
    <w:lvl w:ilvl="0" w:tplc="9EEAE978">
      <w:start w:val="1"/>
      <w:numFmt w:val="bullet"/>
      <w:lvlText w:val="-"/>
      <w:lvlJc w:val="left"/>
      <w:pPr>
        <w:tabs>
          <w:tab w:val="num" w:pos="720"/>
        </w:tabs>
        <w:ind w:left="720" w:hanging="360"/>
      </w:pPr>
      <w:rPr>
        <w:rFonts w:ascii="Times New Roman" w:hAnsi="Times New Roman" w:cs="Times New Roman" w:hint="default"/>
      </w:rPr>
    </w:lvl>
    <w:lvl w:ilvl="1" w:tplc="2848DD9C">
      <w:start w:val="1"/>
      <w:numFmt w:val="bullet"/>
      <w:lvlText w:val="-"/>
      <w:lvlJc w:val="left"/>
      <w:pPr>
        <w:tabs>
          <w:tab w:val="num" w:pos="1440"/>
        </w:tabs>
        <w:ind w:left="1440" w:hanging="360"/>
      </w:pPr>
      <w:rPr>
        <w:rFonts w:ascii="Times New Roman" w:hAnsi="Times New Roman" w:cs="Times New Roman" w:hint="default"/>
      </w:rPr>
    </w:lvl>
    <w:lvl w:ilvl="2" w:tplc="5C5A8368">
      <w:start w:val="1"/>
      <w:numFmt w:val="bullet"/>
      <w:lvlText w:val="-"/>
      <w:lvlJc w:val="left"/>
      <w:pPr>
        <w:tabs>
          <w:tab w:val="num" w:pos="2160"/>
        </w:tabs>
        <w:ind w:left="2160" w:hanging="360"/>
      </w:pPr>
      <w:rPr>
        <w:rFonts w:ascii="Times New Roman" w:hAnsi="Times New Roman" w:cs="Times New Roman" w:hint="default"/>
      </w:rPr>
    </w:lvl>
    <w:lvl w:ilvl="3" w:tplc="C310EC3C">
      <w:start w:val="1"/>
      <w:numFmt w:val="bullet"/>
      <w:lvlText w:val="-"/>
      <w:lvlJc w:val="left"/>
      <w:pPr>
        <w:tabs>
          <w:tab w:val="num" w:pos="2880"/>
        </w:tabs>
        <w:ind w:left="2880" w:hanging="360"/>
      </w:pPr>
      <w:rPr>
        <w:rFonts w:ascii="Times New Roman" w:hAnsi="Times New Roman" w:cs="Times New Roman" w:hint="default"/>
      </w:rPr>
    </w:lvl>
    <w:lvl w:ilvl="4" w:tplc="521EB28E">
      <w:start w:val="1"/>
      <w:numFmt w:val="bullet"/>
      <w:lvlText w:val="-"/>
      <w:lvlJc w:val="left"/>
      <w:pPr>
        <w:tabs>
          <w:tab w:val="num" w:pos="3600"/>
        </w:tabs>
        <w:ind w:left="3600" w:hanging="360"/>
      </w:pPr>
      <w:rPr>
        <w:rFonts w:ascii="Times New Roman" w:hAnsi="Times New Roman" w:cs="Times New Roman" w:hint="default"/>
      </w:rPr>
    </w:lvl>
    <w:lvl w:ilvl="5" w:tplc="7D384452">
      <w:start w:val="1"/>
      <w:numFmt w:val="bullet"/>
      <w:lvlText w:val="-"/>
      <w:lvlJc w:val="left"/>
      <w:pPr>
        <w:tabs>
          <w:tab w:val="num" w:pos="4320"/>
        </w:tabs>
        <w:ind w:left="4320" w:hanging="360"/>
      </w:pPr>
      <w:rPr>
        <w:rFonts w:ascii="Times New Roman" w:hAnsi="Times New Roman" w:cs="Times New Roman" w:hint="default"/>
      </w:rPr>
    </w:lvl>
    <w:lvl w:ilvl="6" w:tplc="60841348">
      <w:start w:val="1"/>
      <w:numFmt w:val="bullet"/>
      <w:lvlText w:val="-"/>
      <w:lvlJc w:val="left"/>
      <w:pPr>
        <w:tabs>
          <w:tab w:val="num" w:pos="5040"/>
        </w:tabs>
        <w:ind w:left="5040" w:hanging="360"/>
      </w:pPr>
      <w:rPr>
        <w:rFonts w:ascii="Times New Roman" w:hAnsi="Times New Roman" w:cs="Times New Roman" w:hint="default"/>
      </w:rPr>
    </w:lvl>
    <w:lvl w:ilvl="7" w:tplc="2CB445EC">
      <w:start w:val="1"/>
      <w:numFmt w:val="bullet"/>
      <w:lvlText w:val="-"/>
      <w:lvlJc w:val="left"/>
      <w:pPr>
        <w:tabs>
          <w:tab w:val="num" w:pos="5760"/>
        </w:tabs>
        <w:ind w:left="5760" w:hanging="360"/>
      </w:pPr>
      <w:rPr>
        <w:rFonts w:ascii="Times New Roman" w:hAnsi="Times New Roman" w:cs="Times New Roman" w:hint="default"/>
      </w:rPr>
    </w:lvl>
    <w:lvl w:ilvl="8" w:tplc="DFF8D58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3"/>
  </w:num>
  <w:num w:numId="2">
    <w:abstractNumId w:val="9"/>
  </w:num>
  <w:num w:numId="3">
    <w:abstractNumId w:val="1"/>
  </w:num>
  <w:num w:numId="4">
    <w:abstractNumId w:val="3"/>
  </w:num>
  <w:num w:numId="5">
    <w:abstractNumId w:val="11"/>
  </w:num>
  <w:num w:numId="6">
    <w:abstractNumId w:val="4"/>
  </w:num>
  <w:num w:numId="7">
    <w:abstractNumId w:val="12"/>
  </w:num>
  <w:num w:numId="8">
    <w:abstractNumId w:val="6"/>
  </w:num>
  <w:num w:numId="9">
    <w:abstractNumId w:val="5"/>
  </w:num>
  <w:num w:numId="10">
    <w:abstractNumId w:val="0"/>
  </w:num>
  <w:num w:numId="11">
    <w:abstractNumId w:val="2"/>
  </w:num>
  <w:num w:numId="12">
    <w:abstractNumId w:val="10"/>
  </w:num>
  <w:num w:numId="13">
    <w:abstractNumId w:val="8"/>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14"/>
    <w:rsid w:val="00005B58"/>
    <w:rsid w:val="00007A7B"/>
    <w:rsid w:val="000113B1"/>
    <w:rsid w:val="00015C53"/>
    <w:rsid w:val="00020F8F"/>
    <w:rsid w:val="00033F27"/>
    <w:rsid w:val="0003706F"/>
    <w:rsid w:val="00041CB8"/>
    <w:rsid w:val="00042716"/>
    <w:rsid w:val="00054AAD"/>
    <w:rsid w:val="00055ACF"/>
    <w:rsid w:val="00057A32"/>
    <w:rsid w:val="00070453"/>
    <w:rsid w:val="0009296C"/>
    <w:rsid w:val="000A4DF0"/>
    <w:rsid w:val="000B11E1"/>
    <w:rsid w:val="000B3B1A"/>
    <w:rsid w:val="000B46C5"/>
    <w:rsid w:val="000B4F73"/>
    <w:rsid w:val="000B6849"/>
    <w:rsid w:val="000C3AEC"/>
    <w:rsid w:val="000C3FEE"/>
    <w:rsid w:val="000D7E70"/>
    <w:rsid w:val="000E2C21"/>
    <w:rsid w:val="000E2CC6"/>
    <w:rsid w:val="000E3C59"/>
    <w:rsid w:val="000E47E5"/>
    <w:rsid w:val="000E5542"/>
    <w:rsid w:val="000E75F4"/>
    <w:rsid w:val="000F734C"/>
    <w:rsid w:val="00100FD4"/>
    <w:rsid w:val="0010705F"/>
    <w:rsid w:val="001135B1"/>
    <w:rsid w:val="00121880"/>
    <w:rsid w:val="00134729"/>
    <w:rsid w:val="001349F6"/>
    <w:rsid w:val="00154B26"/>
    <w:rsid w:val="00157241"/>
    <w:rsid w:val="0016319F"/>
    <w:rsid w:val="0016341C"/>
    <w:rsid w:val="00175897"/>
    <w:rsid w:val="00182784"/>
    <w:rsid w:val="001952B7"/>
    <w:rsid w:val="00196A3D"/>
    <w:rsid w:val="001A13F0"/>
    <w:rsid w:val="001C3A01"/>
    <w:rsid w:val="001C7004"/>
    <w:rsid w:val="001D20E9"/>
    <w:rsid w:val="001E43F0"/>
    <w:rsid w:val="00212572"/>
    <w:rsid w:val="00223E44"/>
    <w:rsid w:val="002266EF"/>
    <w:rsid w:val="00234172"/>
    <w:rsid w:val="00240358"/>
    <w:rsid w:val="002509C0"/>
    <w:rsid w:val="00251D61"/>
    <w:rsid w:val="00260DB6"/>
    <w:rsid w:val="00273E95"/>
    <w:rsid w:val="00281C91"/>
    <w:rsid w:val="0029383B"/>
    <w:rsid w:val="00295491"/>
    <w:rsid w:val="002A0601"/>
    <w:rsid w:val="002A4C17"/>
    <w:rsid w:val="002B42C3"/>
    <w:rsid w:val="002B6A90"/>
    <w:rsid w:val="002C461A"/>
    <w:rsid w:val="002D5D53"/>
    <w:rsid w:val="002E2196"/>
    <w:rsid w:val="002E51B0"/>
    <w:rsid w:val="002F0312"/>
    <w:rsid w:val="002F5ADF"/>
    <w:rsid w:val="00317ED2"/>
    <w:rsid w:val="00321494"/>
    <w:rsid w:val="00336D1C"/>
    <w:rsid w:val="00345D25"/>
    <w:rsid w:val="00360652"/>
    <w:rsid w:val="00361552"/>
    <w:rsid w:val="00366CBB"/>
    <w:rsid w:val="0037327F"/>
    <w:rsid w:val="00393A1E"/>
    <w:rsid w:val="003A6B00"/>
    <w:rsid w:val="003B279B"/>
    <w:rsid w:val="003B3379"/>
    <w:rsid w:val="003B3B6C"/>
    <w:rsid w:val="003B6D21"/>
    <w:rsid w:val="003B7338"/>
    <w:rsid w:val="003C23F7"/>
    <w:rsid w:val="003D1B7C"/>
    <w:rsid w:val="003D2AD7"/>
    <w:rsid w:val="003E125A"/>
    <w:rsid w:val="003F1789"/>
    <w:rsid w:val="004232F4"/>
    <w:rsid w:val="00423C51"/>
    <w:rsid w:val="00440DBD"/>
    <w:rsid w:val="004411EE"/>
    <w:rsid w:val="00442900"/>
    <w:rsid w:val="004445D2"/>
    <w:rsid w:val="00455CDB"/>
    <w:rsid w:val="004829F2"/>
    <w:rsid w:val="00491654"/>
    <w:rsid w:val="00492D58"/>
    <w:rsid w:val="00494DE3"/>
    <w:rsid w:val="00495F50"/>
    <w:rsid w:val="0049735A"/>
    <w:rsid w:val="004A018D"/>
    <w:rsid w:val="004B0CC3"/>
    <w:rsid w:val="004D3C90"/>
    <w:rsid w:val="004D64CB"/>
    <w:rsid w:val="004E4A70"/>
    <w:rsid w:val="004F1E8F"/>
    <w:rsid w:val="00502479"/>
    <w:rsid w:val="00504CE5"/>
    <w:rsid w:val="005073C9"/>
    <w:rsid w:val="00507648"/>
    <w:rsid w:val="00510ADC"/>
    <w:rsid w:val="00513547"/>
    <w:rsid w:val="00520C66"/>
    <w:rsid w:val="00545FF0"/>
    <w:rsid w:val="00553AD3"/>
    <w:rsid w:val="0058418C"/>
    <w:rsid w:val="0058779E"/>
    <w:rsid w:val="00593D64"/>
    <w:rsid w:val="00595D85"/>
    <w:rsid w:val="005A3B49"/>
    <w:rsid w:val="005A4714"/>
    <w:rsid w:val="005B0513"/>
    <w:rsid w:val="005B1056"/>
    <w:rsid w:val="005B193C"/>
    <w:rsid w:val="005B3CD5"/>
    <w:rsid w:val="005C1F61"/>
    <w:rsid w:val="006105AF"/>
    <w:rsid w:val="0061469D"/>
    <w:rsid w:val="0062471E"/>
    <w:rsid w:val="00626C2A"/>
    <w:rsid w:val="00630B70"/>
    <w:rsid w:val="00643959"/>
    <w:rsid w:val="00654C13"/>
    <w:rsid w:val="00664916"/>
    <w:rsid w:val="00695475"/>
    <w:rsid w:val="006963DA"/>
    <w:rsid w:val="006A1E2F"/>
    <w:rsid w:val="006B37C2"/>
    <w:rsid w:val="006B4EE7"/>
    <w:rsid w:val="006C2EF5"/>
    <w:rsid w:val="006D0BC0"/>
    <w:rsid w:val="006D0D40"/>
    <w:rsid w:val="006D20CD"/>
    <w:rsid w:val="006D2DEF"/>
    <w:rsid w:val="006E6DF4"/>
    <w:rsid w:val="006F1907"/>
    <w:rsid w:val="006F2EEB"/>
    <w:rsid w:val="006F7050"/>
    <w:rsid w:val="00700162"/>
    <w:rsid w:val="00702903"/>
    <w:rsid w:val="00703EAF"/>
    <w:rsid w:val="0071512E"/>
    <w:rsid w:val="00732901"/>
    <w:rsid w:val="0073658E"/>
    <w:rsid w:val="00741549"/>
    <w:rsid w:val="00741B5F"/>
    <w:rsid w:val="00746691"/>
    <w:rsid w:val="0075479E"/>
    <w:rsid w:val="007627A0"/>
    <w:rsid w:val="007628C9"/>
    <w:rsid w:val="00764AB7"/>
    <w:rsid w:val="00773448"/>
    <w:rsid w:val="007740EB"/>
    <w:rsid w:val="007911E1"/>
    <w:rsid w:val="00794CC9"/>
    <w:rsid w:val="007A7660"/>
    <w:rsid w:val="007A7C06"/>
    <w:rsid w:val="007C190A"/>
    <w:rsid w:val="007D046A"/>
    <w:rsid w:val="007D677D"/>
    <w:rsid w:val="007E3E18"/>
    <w:rsid w:val="00801272"/>
    <w:rsid w:val="0082279A"/>
    <w:rsid w:val="00822D41"/>
    <w:rsid w:val="00834B3B"/>
    <w:rsid w:val="00852B98"/>
    <w:rsid w:val="00855C19"/>
    <w:rsid w:val="008A54FF"/>
    <w:rsid w:val="008F2EEE"/>
    <w:rsid w:val="00910BED"/>
    <w:rsid w:val="00911D45"/>
    <w:rsid w:val="00920B2F"/>
    <w:rsid w:val="009275AF"/>
    <w:rsid w:val="0093082C"/>
    <w:rsid w:val="00932A76"/>
    <w:rsid w:val="00940FC5"/>
    <w:rsid w:val="0094608E"/>
    <w:rsid w:val="009469E8"/>
    <w:rsid w:val="00955842"/>
    <w:rsid w:val="0095614E"/>
    <w:rsid w:val="00964486"/>
    <w:rsid w:val="00967B56"/>
    <w:rsid w:val="009743D3"/>
    <w:rsid w:val="0097552B"/>
    <w:rsid w:val="00980B83"/>
    <w:rsid w:val="00982B55"/>
    <w:rsid w:val="00987376"/>
    <w:rsid w:val="00992941"/>
    <w:rsid w:val="00995EF2"/>
    <w:rsid w:val="009A014C"/>
    <w:rsid w:val="009A5274"/>
    <w:rsid w:val="009B050F"/>
    <w:rsid w:val="009C47A9"/>
    <w:rsid w:val="009E555E"/>
    <w:rsid w:val="009F0583"/>
    <w:rsid w:val="009F121C"/>
    <w:rsid w:val="009F35E2"/>
    <w:rsid w:val="00A059BD"/>
    <w:rsid w:val="00A210AB"/>
    <w:rsid w:val="00A25BD7"/>
    <w:rsid w:val="00A301DB"/>
    <w:rsid w:val="00A330D7"/>
    <w:rsid w:val="00A54EDE"/>
    <w:rsid w:val="00A763A7"/>
    <w:rsid w:val="00A957FD"/>
    <w:rsid w:val="00AA69B3"/>
    <w:rsid w:val="00AB60CA"/>
    <w:rsid w:val="00AC5255"/>
    <w:rsid w:val="00AD10AF"/>
    <w:rsid w:val="00AD1136"/>
    <w:rsid w:val="00AD50DB"/>
    <w:rsid w:val="00AD698C"/>
    <w:rsid w:val="00AD69E4"/>
    <w:rsid w:val="00AF1875"/>
    <w:rsid w:val="00AF227F"/>
    <w:rsid w:val="00B043E8"/>
    <w:rsid w:val="00B247A1"/>
    <w:rsid w:val="00B43794"/>
    <w:rsid w:val="00B45126"/>
    <w:rsid w:val="00B53232"/>
    <w:rsid w:val="00B66CDE"/>
    <w:rsid w:val="00B72AA8"/>
    <w:rsid w:val="00B74E24"/>
    <w:rsid w:val="00B8747A"/>
    <w:rsid w:val="00B9583C"/>
    <w:rsid w:val="00B95E78"/>
    <w:rsid w:val="00BA7F23"/>
    <w:rsid w:val="00BB2AFB"/>
    <w:rsid w:val="00BD171C"/>
    <w:rsid w:val="00BD2758"/>
    <w:rsid w:val="00BE0607"/>
    <w:rsid w:val="00BE6ABC"/>
    <w:rsid w:val="00BF45A6"/>
    <w:rsid w:val="00BF7431"/>
    <w:rsid w:val="00C01998"/>
    <w:rsid w:val="00C064B2"/>
    <w:rsid w:val="00C22099"/>
    <w:rsid w:val="00C22D65"/>
    <w:rsid w:val="00C22F9E"/>
    <w:rsid w:val="00C336F6"/>
    <w:rsid w:val="00C40FB5"/>
    <w:rsid w:val="00C4591D"/>
    <w:rsid w:val="00C52F74"/>
    <w:rsid w:val="00C61A6E"/>
    <w:rsid w:val="00C63115"/>
    <w:rsid w:val="00C65ED9"/>
    <w:rsid w:val="00C74E8F"/>
    <w:rsid w:val="00C75A1C"/>
    <w:rsid w:val="00CB7BA0"/>
    <w:rsid w:val="00CC35BE"/>
    <w:rsid w:val="00CD3C8E"/>
    <w:rsid w:val="00CD459C"/>
    <w:rsid w:val="00CD7CAA"/>
    <w:rsid w:val="00CE3EC7"/>
    <w:rsid w:val="00CF081D"/>
    <w:rsid w:val="00D02EBB"/>
    <w:rsid w:val="00D03279"/>
    <w:rsid w:val="00D06ABE"/>
    <w:rsid w:val="00D11DF8"/>
    <w:rsid w:val="00D130CE"/>
    <w:rsid w:val="00D177E0"/>
    <w:rsid w:val="00D21F26"/>
    <w:rsid w:val="00D263FA"/>
    <w:rsid w:val="00D31046"/>
    <w:rsid w:val="00D5445C"/>
    <w:rsid w:val="00D60D44"/>
    <w:rsid w:val="00D635F8"/>
    <w:rsid w:val="00D6700E"/>
    <w:rsid w:val="00D842B8"/>
    <w:rsid w:val="00DA3113"/>
    <w:rsid w:val="00DC26F0"/>
    <w:rsid w:val="00DE7BD0"/>
    <w:rsid w:val="00DF2E7F"/>
    <w:rsid w:val="00E02DAA"/>
    <w:rsid w:val="00E10F51"/>
    <w:rsid w:val="00E14C82"/>
    <w:rsid w:val="00E236CE"/>
    <w:rsid w:val="00E4041C"/>
    <w:rsid w:val="00E4212A"/>
    <w:rsid w:val="00E517F5"/>
    <w:rsid w:val="00E51AEA"/>
    <w:rsid w:val="00E814F1"/>
    <w:rsid w:val="00E84E17"/>
    <w:rsid w:val="00E860F6"/>
    <w:rsid w:val="00E91088"/>
    <w:rsid w:val="00EA441A"/>
    <w:rsid w:val="00EA70DC"/>
    <w:rsid w:val="00EB7D57"/>
    <w:rsid w:val="00ED22D0"/>
    <w:rsid w:val="00ED59E0"/>
    <w:rsid w:val="00EE085C"/>
    <w:rsid w:val="00EE193D"/>
    <w:rsid w:val="00EE553C"/>
    <w:rsid w:val="00EF31DD"/>
    <w:rsid w:val="00EF5448"/>
    <w:rsid w:val="00EF7F36"/>
    <w:rsid w:val="00EF7FE6"/>
    <w:rsid w:val="00F10AD1"/>
    <w:rsid w:val="00F25A52"/>
    <w:rsid w:val="00F267A2"/>
    <w:rsid w:val="00F3134B"/>
    <w:rsid w:val="00F34112"/>
    <w:rsid w:val="00F355DA"/>
    <w:rsid w:val="00F3678D"/>
    <w:rsid w:val="00F45844"/>
    <w:rsid w:val="00F559F2"/>
    <w:rsid w:val="00F61E75"/>
    <w:rsid w:val="00F7191A"/>
    <w:rsid w:val="00F81B0E"/>
    <w:rsid w:val="00F86922"/>
    <w:rsid w:val="00F920D3"/>
    <w:rsid w:val="00F9511C"/>
    <w:rsid w:val="00F95804"/>
    <w:rsid w:val="00FA3080"/>
    <w:rsid w:val="00FA7C96"/>
    <w:rsid w:val="00FB0215"/>
    <w:rsid w:val="00FB5EA7"/>
    <w:rsid w:val="00FC1E3E"/>
    <w:rsid w:val="00FC34D1"/>
    <w:rsid w:val="00FD5F21"/>
    <w:rsid w:val="00FE02E0"/>
    <w:rsid w:val="00FF016D"/>
    <w:rsid w:val="00FF20F2"/>
    <w:rsid w:val="00FF6D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4916"/>
    <w:rPr>
      <w:sz w:val="24"/>
      <w:szCs w:val="24"/>
    </w:rPr>
  </w:style>
  <w:style w:type="paragraph" w:styleId="Nadpis1">
    <w:name w:val="heading 1"/>
    <w:basedOn w:val="Normlny"/>
    <w:next w:val="Normlny"/>
    <w:link w:val="Nadpis1Char"/>
    <w:uiPriority w:val="99"/>
    <w:qFormat/>
    <w:rsid w:val="00393A1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A25BD7"/>
    <w:pPr>
      <w:keepNext/>
      <w:outlineLvl w:val="1"/>
    </w:pPr>
    <w:rPr>
      <w:b/>
      <w:bCs/>
    </w:rPr>
  </w:style>
  <w:style w:type="paragraph" w:styleId="Nadpis3">
    <w:name w:val="heading 3"/>
    <w:basedOn w:val="Normlny"/>
    <w:next w:val="Normlny"/>
    <w:link w:val="Nadpis3Char"/>
    <w:uiPriority w:val="99"/>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7277"/>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2C7277"/>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2C7277"/>
    <w:rPr>
      <w:rFonts w:asciiTheme="majorHAnsi" w:eastAsiaTheme="majorEastAsia" w:hAnsiTheme="majorHAnsi" w:cstheme="majorBidi"/>
      <w:b/>
      <w:bCs/>
      <w:sz w:val="26"/>
      <w:szCs w:val="26"/>
    </w:rPr>
  </w:style>
  <w:style w:type="paragraph" w:styleId="truktradokumentu">
    <w:name w:val="Document Map"/>
    <w:basedOn w:val="Normlny"/>
    <w:link w:val="truktradokumentuChar"/>
    <w:uiPriority w:val="99"/>
    <w:semiHidden/>
    <w:rsid w:val="009275AF"/>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C7277"/>
    <w:rPr>
      <w:sz w:val="0"/>
      <w:szCs w:val="0"/>
    </w:rPr>
  </w:style>
  <w:style w:type="paragraph" w:customStyle="1" w:styleId="Default">
    <w:name w:val="Default"/>
    <w:uiPriority w:val="99"/>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uiPriority w:val="99"/>
    <w:rsid w:val="00502479"/>
    <w:pPr>
      <w:suppressAutoHyphens/>
      <w:spacing w:before="74"/>
      <w:ind w:left="113" w:right="113"/>
    </w:pPr>
    <w:rPr>
      <w:rFonts w:ascii="Arial Narrow" w:hAnsi="Arial Narrow" w:cs="Arial Narrow"/>
      <w:sz w:val="20"/>
      <w:szCs w:val="20"/>
      <w:lang w:val="en-GB" w:eastAsia="ar-SA"/>
    </w:rPr>
  </w:style>
  <w:style w:type="paragraph" w:styleId="Pta">
    <w:name w:val="footer"/>
    <w:basedOn w:val="Normlny"/>
    <w:link w:val="PtaChar"/>
    <w:uiPriority w:val="99"/>
    <w:rsid w:val="00D06ABE"/>
    <w:pPr>
      <w:tabs>
        <w:tab w:val="center" w:pos="4536"/>
        <w:tab w:val="right" w:pos="9072"/>
      </w:tabs>
    </w:pPr>
  </w:style>
  <w:style w:type="character" w:customStyle="1" w:styleId="PtaChar">
    <w:name w:val="Päta Char"/>
    <w:basedOn w:val="Predvolenpsmoodseku"/>
    <w:link w:val="Pta"/>
    <w:uiPriority w:val="99"/>
    <w:semiHidden/>
    <w:rsid w:val="002C7277"/>
    <w:rPr>
      <w:sz w:val="24"/>
      <w:szCs w:val="24"/>
    </w:rPr>
  </w:style>
  <w:style w:type="paragraph" w:styleId="Zkladntext">
    <w:name w:val="Body Text"/>
    <w:basedOn w:val="Normlny"/>
    <w:link w:val="ZkladntextChar"/>
    <w:uiPriority w:val="99"/>
    <w:semiHidden/>
    <w:rsid w:val="00EA441A"/>
    <w:pPr>
      <w:spacing w:before="120"/>
      <w:jc w:val="both"/>
    </w:pPr>
    <w:rPr>
      <w:lang w:eastAsia="en-US"/>
    </w:rPr>
  </w:style>
  <w:style w:type="character" w:customStyle="1" w:styleId="ZkladntextChar">
    <w:name w:val="Základný text Char"/>
    <w:basedOn w:val="Predvolenpsmoodseku"/>
    <w:link w:val="Zkladntext"/>
    <w:uiPriority w:val="99"/>
    <w:semiHidden/>
    <w:rsid w:val="00EA441A"/>
    <w:rPr>
      <w:rFonts w:eastAsia="Times New Roman"/>
      <w:sz w:val="24"/>
      <w:szCs w:val="24"/>
      <w:lang w:val="sk-SK" w:eastAsia="en-US"/>
    </w:rPr>
  </w:style>
  <w:style w:type="paragraph" w:styleId="Hlavika">
    <w:name w:val="header"/>
    <w:basedOn w:val="Normlny"/>
    <w:link w:val="HlavikaChar"/>
    <w:uiPriority w:val="99"/>
    <w:rsid w:val="00007A7B"/>
    <w:pPr>
      <w:tabs>
        <w:tab w:val="center" w:pos="4536"/>
        <w:tab w:val="right" w:pos="9072"/>
      </w:tabs>
    </w:pPr>
  </w:style>
  <w:style w:type="character" w:customStyle="1" w:styleId="HlavikaChar">
    <w:name w:val="Hlavička Char"/>
    <w:basedOn w:val="Predvolenpsmoodseku"/>
    <w:link w:val="Hlavika"/>
    <w:uiPriority w:val="99"/>
    <w:semiHidden/>
    <w:rsid w:val="002C7277"/>
    <w:rPr>
      <w:sz w:val="24"/>
      <w:szCs w:val="24"/>
    </w:rPr>
  </w:style>
  <w:style w:type="character" w:styleId="slostrany">
    <w:name w:val="page number"/>
    <w:basedOn w:val="Predvolenpsmoodseku"/>
    <w:uiPriority w:val="99"/>
    <w:rsid w:val="00007A7B"/>
  </w:style>
  <w:style w:type="paragraph" w:customStyle="1" w:styleId="INAUGText">
    <w:name w:val="INAUG_Text"/>
    <w:basedOn w:val="Normlny"/>
    <w:uiPriority w:val="99"/>
    <w:rsid w:val="008A54FF"/>
    <w:pPr>
      <w:spacing w:line="360" w:lineRule="auto"/>
      <w:ind w:firstLine="284"/>
      <w:jc w:val="both"/>
    </w:pPr>
    <w:rPr>
      <w:sz w:val="16"/>
      <w:szCs w:val="16"/>
    </w:rPr>
  </w:style>
  <w:style w:type="paragraph" w:customStyle="1" w:styleId="zakladny">
    <w:name w:val="_zakladny"/>
    <w:uiPriority w:val="99"/>
    <w:rsid w:val="00336D1C"/>
    <w:pPr>
      <w:spacing w:before="120" w:after="120" w:line="360" w:lineRule="auto"/>
      <w:ind w:firstLine="340"/>
      <w:jc w:val="both"/>
    </w:pPr>
    <w:rPr>
      <w:sz w:val="24"/>
      <w:szCs w:val="24"/>
    </w:rPr>
  </w:style>
  <w:style w:type="paragraph" w:customStyle="1" w:styleId="Predvolenpsmoodseku1">
    <w:name w:val="Predvolené písmo odseku1"/>
    <w:aliases w:val="Car Char Char Char Char Char Char Char Char Char Char Char Char Char Char Char Char,Car Char Char Char Char Char Char Char Char Char Char Char Char Char Char Char Char Char Char Char Char"/>
    <w:basedOn w:val="Normlny"/>
    <w:uiPriority w:val="99"/>
    <w:rsid w:val="00741549"/>
    <w:pPr>
      <w:spacing w:after="160" w:line="240" w:lineRule="exact"/>
    </w:pPr>
    <w:rPr>
      <w:rFonts w:ascii="Tahoma" w:hAnsi="Tahoma" w:cs="Tahoma"/>
      <w:sz w:val="20"/>
      <w:szCs w:val="20"/>
      <w:lang w:val="en-US" w:eastAsia="en-US"/>
    </w:rPr>
  </w:style>
  <w:style w:type="character" w:customStyle="1" w:styleId="Siln1">
    <w:name w:val="Silný1"/>
    <w:uiPriority w:val="99"/>
    <w:rsid w:val="00ED59E0"/>
    <w:rPr>
      <w:rFonts w:ascii="Times New Roman" w:hAnsi="Times New Roman" w:cs="Times New Roman"/>
      <w:b/>
      <w:bCs/>
      <w:w w:val="100"/>
      <w:sz w:val="20"/>
      <w:szCs w:val="20"/>
    </w:rPr>
  </w:style>
  <w:style w:type="character" w:styleId="Siln">
    <w:name w:val="Strong"/>
    <w:basedOn w:val="Predvolenpsmoodseku"/>
    <w:uiPriority w:val="99"/>
    <w:qFormat/>
    <w:rsid w:val="00494DE3"/>
    <w:rPr>
      <w:b/>
      <w:bCs/>
    </w:rPr>
  </w:style>
  <w:style w:type="character" w:customStyle="1" w:styleId="hps">
    <w:name w:val="hps"/>
    <w:basedOn w:val="Predvolenpsmoodseku"/>
    <w:uiPriority w:val="99"/>
    <w:rsid w:val="00494DE3"/>
  </w:style>
  <w:style w:type="paragraph" w:styleId="Normlnywebov">
    <w:name w:val="Normal (Web)"/>
    <w:basedOn w:val="Normlny"/>
    <w:uiPriority w:val="99"/>
    <w:rsid w:val="00494DE3"/>
    <w:pPr>
      <w:spacing w:before="100" w:beforeAutospacing="1" w:after="100" w:afterAutospacing="1"/>
    </w:pPr>
  </w:style>
  <w:style w:type="paragraph" w:customStyle="1" w:styleId="Predvolenpsmoodseku1Char">
    <w:name w:val="Predvolené písmo odseku1 Char"/>
    <w:aliases w:val="Car Char Char Char Char Char Char Char Char Char Char Char Char Char Char Char Char Char Char"/>
    <w:basedOn w:val="Normlny"/>
    <w:uiPriority w:val="99"/>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99"/>
    <w:qFormat/>
    <w:rsid w:val="00AC5255"/>
    <w:pPr>
      <w:ind w:left="708"/>
    </w:pPr>
  </w:style>
  <w:style w:type="character" w:styleId="Hypertextovprepojenie">
    <w:name w:val="Hyperlink"/>
    <w:basedOn w:val="Predvolenpsmoodseku"/>
    <w:uiPriority w:val="99"/>
    <w:rsid w:val="00AC5255"/>
    <w:rPr>
      <w:color w:val="0000FF"/>
      <w:u w:val="single"/>
    </w:rPr>
  </w:style>
  <w:style w:type="paragraph" w:styleId="Textbubliny">
    <w:name w:val="Balloon Text"/>
    <w:basedOn w:val="Normlny"/>
    <w:link w:val="TextbublinyChar"/>
    <w:uiPriority w:val="99"/>
    <w:semiHidden/>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 w:type="table" w:styleId="Mriekatabuky">
    <w:name w:val="Table Grid"/>
    <w:basedOn w:val="Normlnatabuka"/>
    <w:uiPriority w:val="99"/>
    <w:rsid w:val="009E55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4916"/>
    <w:rPr>
      <w:sz w:val="24"/>
      <w:szCs w:val="24"/>
    </w:rPr>
  </w:style>
  <w:style w:type="paragraph" w:styleId="Nadpis1">
    <w:name w:val="heading 1"/>
    <w:basedOn w:val="Normlny"/>
    <w:next w:val="Normlny"/>
    <w:link w:val="Nadpis1Char"/>
    <w:uiPriority w:val="99"/>
    <w:qFormat/>
    <w:rsid w:val="00393A1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A25BD7"/>
    <w:pPr>
      <w:keepNext/>
      <w:outlineLvl w:val="1"/>
    </w:pPr>
    <w:rPr>
      <w:b/>
      <w:bCs/>
    </w:rPr>
  </w:style>
  <w:style w:type="paragraph" w:styleId="Nadpis3">
    <w:name w:val="heading 3"/>
    <w:basedOn w:val="Normlny"/>
    <w:next w:val="Normlny"/>
    <w:link w:val="Nadpis3Char"/>
    <w:uiPriority w:val="99"/>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7277"/>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2C7277"/>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2C7277"/>
    <w:rPr>
      <w:rFonts w:asciiTheme="majorHAnsi" w:eastAsiaTheme="majorEastAsia" w:hAnsiTheme="majorHAnsi" w:cstheme="majorBidi"/>
      <w:b/>
      <w:bCs/>
      <w:sz w:val="26"/>
      <w:szCs w:val="26"/>
    </w:rPr>
  </w:style>
  <w:style w:type="paragraph" w:styleId="truktradokumentu">
    <w:name w:val="Document Map"/>
    <w:basedOn w:val="Normlny"/>
    <w:link w:val="truktradokumentuChar"/>
    <w:uiPriority w:val="99"/>
    <w:semiHidden/>
    <w:rsid w:val="009275AF"/>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C7277"/>
    <w:rPr>
      <w:sz w:val="0"/>
      <w:szCs w:val="0"/>
    </w:rPr>
  </w:style>
  <w:style w:type="paragraph" w:customStyle="1" w:styleId="Default">
    <w:name w:val="Default"/>
    <w:uiPriority w:val="99"/>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uiPriority w:val="99"/>
    <w:rsid w:val="00502479"/>
    <w:pPr>
      <w:suppressAutoHyphens/>
      <w:spacing w:before="74"/>
      <w:ind w:left="113" w:right="113"/>
    </w:pPr>
    <w:rPr>
      <w:rFonts w:ascii="Arial Narrow" w:hAnsi="Arial Narrow" w:cs="Arial Narrow"/>
      <w:sz w:val="20"/>
      <w:szCs w:val="20"/>
      <w:lang w:val="en-GB" w:eastAsia="ar-SA"/>
    </w:rPr>
  </w:style>
  <w:style w:type="paragraph" w:styleId="Pta">
    <w:name w:val="footer"/>
    <w:basedOn w:val="Normlny"/>
    <w:link w:val="PtaChar"/>
    <w:uiPriority w:val="99"/>
    <w:rsid w:val="00D06ABE"/>
    <w:pPr>
      <w:tabs>
        <w:tab w:val="center" w:pos="4536"/>
        <w:tab w:val="right" w:pos="9072"/>
      </w:tabs>
    </w:pPr>
  </w:style>
  <w:style w:type="character" w:customStyle="1" w:styleId="PtaChar">
    <w:name w:val="Päta Char"/>
    <w:basedOn w:val="Predvolenpsmoodseku"/>
    <w:link w:val="Pta"/>
    <w:uiPriority w:val="99"/>
    <w:semiHidden/>
    <w:rsid w:val="002C7277"/>
    <w:rPr>
      <w:sz w:val="24"/>
      <w:szCs w:val="24"/>
    </w:rPr>
  </w:style>
  <w:style w:type="paragraph" w:styleId="Zkladntext">
    <w:name w:val="Body Text"/>
    <w:basedOn w:val="Normlny"/>
    <w:link w:val="ZkladntextChar"/>
    <w:uiPriority w:val="99"/>
    <w:semiHidden/>
    <w:rsid w:val="00EA441A"/>
    <w:pPr>
      <w:spacing w:before="120"/>
      <w:jc w:val="both"/>
    </w:pPr>
    <w:rPr>
      <w:lang w:eastAsia="en-US"/>
    </w:rPr>
  </w:style>
  <w:style w:type="character" w:customStyle="1" w:styleId="ZkladntextChar">
    <w:name w:val="Základný text Char"/>
    <w:basedOn w:val="Predvolenpsmoodseku"/>
    <w:link w:val="Zkladntext"/>
    <w:uiPriority w:val="99"/>
    <w:semiHidden/>
    <w:rsid w:val="00EA441A"/>
    <w:rPr>
      <w:rFonts w:eastAsia="Times New Roman"/>
      <w:sz w:val="24"/>
      <w:szCs w:val="24"/>
      <w:lang w:val="sk-SK" w:eastAsia="en-US"/>
    </w:rPr>
  </w:style>
  <w:style w:type="paragraph" w:styleId="Hlavika">
    <w:name w:val="header"/>
    <w:basedOn w:val="Normlny"/>
    <w:link w:val="HlavikaChar"/>
    <w:uiPriority w:val="99"/>
    <w:rsid w:val="00007A7B"/>
    <w:pPr>
      <w:tabs>
        <w:tab w:val="center" w:pos="4536"/>
        <w:tab w:val="right" w:pos="9072"/>
      </w:tabs>
    </w:pPr>
  </w:style>
  <w:style w:type="character" w:customStyle="1" w:styleId="HlavikaChar">
    <w:name w:val="Hlavička Char"/>
    <w:basedOn w:val="Predvolenpsmoodseku"/>
    <w:link w:val="Hlavika"/>
    <w:uiPriority w:val="99"/>
    <w:semiHidden/>
    <w:rsid w:val="002C7277"/>
    <w:rPr>
      <w:sz w:val="24"/>
      <w:szCs w:val="24"/>
    </w:rPr>
  </w:style>
  <w:style w:type="character" w:styleId="slostrany">
    <w:name w:val="page number"/>
    <w:basedOn w:val="Predvolenpsmoodseku"/>
    <w:uiPriority w:val="99"/>
    <w:rsid w:val="00007A7B"/>
  </w:style>
  <w:style w:type="paragraph" w:customStyle="1" w:styleId="INAUGText">
    <w:name w:val="INAUG_Text"/>
    <w:basedOn w:val="Normlny"/>
    <w:uiPriority w:val="99"/>
    <w:rsid w:val="008A54FF"/>
    <w:pPr>
      <w:spacing w:line="360" w:lineRule="auto"/>
      <w:ind w:firstLine="284"/>
      <w:jc w:val="both"/>
    </w:pPr>
    <w:rPr>
      <w:sz w:val="16"/>
      <w:szCs w:val="16"/>
    </w:rPr>
  </w:style>
  <w:style w:type="paragraph" w:customStyle="1" w:styleId="zakladny">
    <w:name w:val="_zakladny"/>
    <w:uiPriority w:val="99"/>
    <w:rsid w:val="00336D1C"/>
    <w:pPr>
      <w:spacing w:before="120" w:after="120" w:line="360" w:lineRule="auto"/>
      <w:ind w:firstLine="340"/>
      <w:jc w:val="both"/>
    </w:pPr>
    <w:rPr>
      <w:sz w:val="24"/>
      <w:szCs w:val="24"/>
    </w:rPr>
  </w:style>
  <w:style w:type="paragraph" w:customStyle="1" w:styleId="Predvolenpsmoodseku1">
    <w:name w:val="Predvolené písmo odseku1"/>
    <w:aliases w:val="Car Char Char Char Char Char Char Char Char Char Char Char Char Char Char Char Char,Car Char Char Char Char Char Char Char Char Char Char Char Char Char Char Char Char Char Char Char Char"/>
    <w:basedOn w:val="Normlny"/>
    <w:uiPriority w:val="99"/>
    <w:rsid w:val="00741549"/>
    <w:pPr>
      <w:spacing w:after="160" w:line="240" w:lineRule="exact"/>
    </w:pPr>
    <w:rPr>
      <w:rFonts w:ascii="Tahoma" w:hAnsi="Tahoma" w:cs="Tahoma"/>
      <w:sz w:val="20"/>
      <w:szCs w:val="20"/>
      <w:lang w:val="en-US" w:eastAsia="en-US"/>
    </w:rPr>
  </w:style>
  <w:style w:type="character" w:customStyle="1" w:styleId="Siln1">
    <w:name w:val="Silný1"/>
    <w:uiPriority w:val="99"/>
    <w:rsid w:val="00ED59E0"/>
    <w:rPr>
      <w:rFonts w:ascii="Times New Roman" w:hAnsi="Times New Roman" w:cs="Times New Roman"/>
      <w:b/>
      <w:bCs/>
      <w:w w:val="100"/>
      <w:sz w:val="20"/>
      <w:szCs w:val="20"/>
    </w:rPr>
  </w:style>
  <w:style w:type="character" w:styleId="Siln">
    <w:name w:val="Strong"/>
    <w:basedOn w:val="Predvolenpsmoodseku"/>
    <w:uiPriority w:val="99"/>
    <w:qFormat/>
    <w:rsid w:val="00494DE3"/>
    <w:rPr>
      <w:b/>
      <w:bCs/>
    </w:rPr>
  </w:style>
  <w:style w:type="character" w:customStyle="1" w:styleId="hps">
    <w:name w:val="hps"/>
    <w:basedOn w:val="Predvolenpsmoodseku"/>
    <w:uiPriority w:val="99"/>
    <w:rsid w:val="00494DE3"/>
  </w:style>
  <w:style w:type="paragraph" w:styleId="Normlnywebov">
    <w:name w:val="Normal (Web)"/>
    <w:basedOn w:val="Normlny"/>
    <w:uiPriority w:val="99"/>
    <w:rsid w:val="00494DE3"/>
    <w:pPr>
      <w:spacing w:before="100" w:beforeAutospacing="1" w:after="100" w:afterAutospacing="1"/>
    </w:pPr>
  </w:style>
  <w:style w:type="paragraph" w:customStyle="1" w:styleId="Predvolenpsmoodseku1Char">
    <w:name w:val="Predvolené písmo odseku1 Char"/>
    <w:aliases w:val="Car Char Char Char Char Char Char Char Char Char Char Char Char Char Char Char Char Char Char"/>
    <w:basedOn w:val="Normlny"/>
    <w:uiPriority w:val="99"/>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99"/>
    <w:qFormat/>
    <w:rsid w:val="00AC5255"/>
    <w:pPr>
      <w:ind w:left="708"/>
    </w:pPr>
  </w:style>
  <w:style w:type="character" w:styleId="Hypertextovprepojenie">
    <w:name w:val="Hyperlink"/>
    <w:basedOn w:val="Predvolenpsmoodseku"/>
    <w:uiPriority w:val="99"/>
    <w:rsid w:val="00AC5255"/>
    <w:rPr>
      <w:color w:val="0000FF"/>
      <w:u w:val="single"/>
    </w:rPr>
  </w:style>
  <w:style w:type="paragraph" w:styleId="Textbubliny">
    <w:name w:val="Balloon Text"/>
    <w:basedOn w:val="Normlny"/>
    <w:link w:val="TextbublinyChar"/>
    <w:uiPriority w:val="99"/>
    <w:semiHidden/>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 w:type="table" w:styleId="Mriekatabuky">
    <w:name w:val="Table Grid"/>
    <w:basedOn w:val="Normlnatabuka"/>
    <w:uiPriority w:val="99"/>
    <w:rsid w:val="009E55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31410">
      <w:marLeft w:val="0"/>
      <w:marRight w:val="0"/>
      <w:marTop w:val="0"/>
      <w:marBottom w:val="0"/>
      <w:divBdr>
        <w:top w:val="none" w:sz="0" w:space="0" w:color="auto"/>
        <w:left w:val="none" w:sz="0" w:space="0" w:color="auto"/>
        <w:bottom w:val="none" w:sz="0" w:space="0" w:color="auto"/>
        <w:right w:val="none" w:sz="0" w:space="0" w:color="auto"/>
      </w:divBdr>
      <w:divsChild>
        <w:div w:id="491531416">
          <w:marLeft w:val="0"/>
          <w:marRight w:val="0"/>
          <w:marTop w:val="0"/>
          <w:marBottom w:val="0"/>
          <w:divBdr>
            <w:top w:val="none" w:sz="0" w:space="0" w:color="auto"/>
            <w:left w:val="none" w:sz="0" w:space="0" w:color="auto"/>
            <w:bottom w:val="none" w:sz="0" w:space="0" w:color="auto"/>
            <w:right w:val="none" w:sz="0" w:space="0" w:color="auto"/>
          </w:divBdr>
          <w:divsChild>
            <w:div w:id="491531405">
              <w:marLeft w:val="0"/>
              <w:marRight w:val="0"/>
              <w:marTop w:val="0"/>
              <w:marBottom w:val="0"/>
              <w:divBdr>
                <w:top w:val="none" w:sz="0" w:space="0" w:color="auto"/>
                <w:left w:val="none" w:sz="0" w:space="0" w:color="auto"/>
                <w:bottom w:val="none" w:sz="0" w:space="0" w:color="auto"/>
                <w:right w:val="none" w:sz="0" w:space="0" w:color="auto"/>
              </w:divBdr>
            </w:div>
            <w:div w:id="491531411">
              <w:marLeft w:val="0"/>
              <w:marRight w:val="0"/>
              <w:marTop w:val="0"/>
              <w:marBottom w:val="0"/>
              <w:divBdr>
                <w:top w:val="none" w:sz="0" w:space="0" w:color="auto"/>
                <w:left w:val="none" w:sz="0" w:space="0" w:color="auto"/>
                <w:bottom w:val="none" w:sz="0" w:space="0" w:color="auto"/>
                <w:right w:val="none" w:sz="0" w:space="0" w:color="auto"/>
              </w:divBdr>
            </w:div>
            <w:div w:id="491531412">
              <w:marLeft w:val="0"/>
              <w:marRight w:val="0"/>
              <w:marTop w:val="0"/>
              <w:marBottom w:val="0"/>
              <w:divBdr>
                <w:top w:val="none" w:sz="0" w:space="0" w:color="auto"/>
                <w:left w:val="none" w:sz="0" w:space="0" w:color="auto"/>
                <w:bottom w:val="none" w:sz="0" w:space="0" w:color="auto"/>
                <w:right w:val="none" w:sz="0" w:space="0" w:color="auto"/>
              </w:divBdr>
            </w:div>
            <w:div w:id="491531415">
              <w:marLeft w:val="0"/>
              <w:marRight w:val="0"/>
              <w:marTop w:val="0"/>
              <w:marBottom w:val="0"/>
              <w:divBdr>
                <w:top w:val="none" w:sz="0" w:space="0" w:color="auto"/>
                <w:left w:val="none" w:sz="0" w:space="0" w:color="auto"/>
                <w:bottom w:val="none" w:sz="0" w:space="0" w:color="auto"/>
                <w:right w:val="none" w:sz="0" w:space="0" w:color="auto"/>
              </w:divBdr>
            </w:div>
            <w:div w:id="491531417">
              <w:marLeft w:val="0"/>
              <w:marRight w:val="0"/>
              <w:marTop w:val="0"/>
              <w:marBottom w:val="0"/>
              <w:divBdr>
                <w:top w:val="none" w:sz="0" w:space="0" w:color="auto"/>
                <w:left w:val="none" w:sz="0" w:space="0" w:color="auto"/>
                <w:bottom w:val="none" w:sz="0" w:space="0" w:color="auto"/>
                <w:right w:val="none" w:sz="0" w:space="0" w:color="auto"/>
              </w:divBdr>
            </w:div>
            <w:div w:id="4915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413">
      <w:marLeft w:val="0"/>
      <w:marRight w:val="0"/>
      <w:marTop w:val="0"/>
      <w:marBottom w:val="0"/>
      <w:divBdr>
        <w:top w:val="none" w:sz="0" w:space="0" w:color="auto"/>
        <w:left w:val="none" w:sz="0" w:space="0" w:color="auto"/>
        <w:bottom w:val="none" w:sz="0" w:space="0" w:color="auto"/>
        <w:right w:val="none" w:sz="0" w:space="0" w:color="auto"/>
      </w:divBdr>
      <w:divsChild>
        <w:div w:id="491531407">
          <w:marLeft w:val="0"/>
          <w:marRight w:val="0"/>
          <w:marTop w:val="0"/>
          <w:marBottom w:val="0"/>
          <w:divBdr>
            <w:top w:val="none" w:sz="0" w:space="0" w:color="auto"/>
            <w:left w:val="none" w:sz="0" w:space="0" w:color="auto"/>
            <w:bottom w:val="none" w:sz="0" w:space="0" w:color="auto"/>
            <w:right w:val="none" w:sz="0" w:space="0" w:color="auto"/>
          </w:divBdr>
          <w:divsChild>
            <w:div w:id="491531406">
              <w:marLeft w:val="0"/>
              <w:marRight w:val="0"/>
              <w:marTop w:val="0"/>
              <w:marBottom w:val="0"/>
              <w:divBdr>
                <w:top w:val="none" w:sz="0" w:space="0" w:color="auto"/>
                <w:left w:val="none" w:sz="0" w:space="0" w:color="auto"/>
                <w:bottom w:val="none" w:sz="0" w:space="0" w:color="auto"/>
                <w:right w:val="none" w:sz="0" w:space="0" w:color="auto"/>
              </w:divBdr>
            </w:div>
            <w:div w:id="491531408">
              <w:marLeft w:val="0"/>
              <w:marRight w:val="0"/>
              <w:marTop w:val="0"/>
              <w:marBottom w:val="0"/>
              <w:divBdr>
                <w:top w:val="none" w:sz="0" w:space="0" w:color="auto"/>
                <w:left w:val="none" w:sz="0" w:space="0" w:color="auto"/>
                <w:bottom w:val="none" w:sz="0" w:space="0" w:color="auto"/>
                <w:right w:val="none" w:sz="0" w:space="0" w:color="auto"/>
              </w:divBdr>
            </w:div>
            <w:div w:id="491531409">
              <w:marLeft w:val="0"/>
              <w:marRight w:val="0"/>
              <w:marTop w:val="0"/>
              <w:marBottom w:val="0"/>
              <w:divBdr>
                <w:top w:val="none" w:sz="0" w:space="0" w:color="auto"/>
                <w:left w:val="none" w:sz="0" w:space="0" w:color="auto"/>
                <w:bottom w:val="none" w:sz="0" w:space="0" w:color="auto"/>
                <w:right w:val="none" w:sz="0" w:space="0" w:color="auto"/>
              </w:divBdr>
            </w:div>
            <w:div w:id="4915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2035</Words>
  <Characters>11606</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CELKOVÉ  ZHODNOTENIE  UCHÁDZAČA  HABILITAČNOU  KOMISIOU</vt:lpstr>
    </vt:vector>
  </TitlesOfParts>
  <Company>TOSHIBA</Company>
  <LinksUpToDate>false</LinksUpToDate>
  <CharactersWithSpaces>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CELKOVÉ  ZHODNOTENIE  UCHÁDZAČA  HABILITAČNOU  KOMISIOU</dc:title>
  <dc:creator>Ing. Liberková</dc:creator>
  <cp:lastModifiedBy>benkova</cp:lastModifiedBy>
  <cp:revision>8</cp:revision>
  <cp:lastPrinted>2014-12-15T13:29:00Z</cp:lastPrinted>
  <dcterms:created xsi:type="dcterms:W3CDTF">2014-12-08T13:50:00Z</dcterms:created>
  <dcterms:modified xsi:type="dcterms:W3CDTF">2014-12-16T13:02:00Z</dcterms:modified>
</cp:coreProperties>
</file>