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F40701" w:rsidRDefault="004A729A" w:rsidP="000161CC">
      <w:pPr>
        <w:widowControl w:val="0"/>
        <w:jc w:val="center"/>
        <w:rPr>
          <w:sz w:val="28"/>
          <w:szCs w:val="28"/>
        </w:rPr>
      </w:pPr>
    </w:p>
    <w:p w:rsidR="004A729A" w:rsidRPr="0052023D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bCs/>
          <w:caps/>
          <w:sz w:val="28"/>
          <w:szCs w:val="28"/>
          <w:lang w:eastAsia="sk-SK"/>
        </w:rPr>
      </w:pPr>
      <w:r w:rsidRPr="0052023D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zoznam 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t>publikovaných</w:t>
      </w:r>
      <w:r w:rsidRPr="0052023D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 vedeckých, 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br/>
      </w:r>
      <w:r w:rsidRPr="0052023D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odborných a umeleckých prác 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t>v cudzom jazyku</w:t>
      </w:r>
    </w:p>
    <w:p w:rsidR="004A729A" w:rsidRPr="000161CC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F40701" w:rsidRDefault="004A729A" w:rsidP="000161CC">
      <w:pPr>
        <w:jc w:val="center"/>
        <w:rPr>
          <w:sz w:val="28"/>
          <w:szCs w:val="28"/>
        </w:rPr>
      </w:pPr>
    </w:p>
    <w:p w:rsidR="004A729A" w:rsidRPr="00F40701" w:rsidRDefault="004A729A" w:rsidP="000161CC">
      <w:pPr>
        <w:jc w:val="center"/>
        <w:rPr>
          <w:sz w:val="28"/>
          <w:szCs w:val="28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0161CC" w:rsidRDefault="004A729A" w:rsidP="000161CC">
      <w:pPr>
        <w:rPr>
          <w:lang w:eastAsia="cs-CZ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52023D" w:rsidRDefault="004A729A" w:rsidP="0052023D">
      <w:pPr>
        <w:rPr>
          <w:lang w:eastAsia="cs-CZ"/>
        </w:rPr>
      </w:pPr>
    </w:p>
    <w:p w:rsidR="004A729A" w:rsidRPr="00F40701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4A729A" w:rsidRPr="0052023D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52023D">
        <w:rPr>
          <w:rFonts w:ascii="Palatino Linotype" w:hAnsi="Palatino Linotype"/>
          <w:sz w:val="28"/>
          <w:szCs w:val="28"/>
        </w:rPr>
        <w:t>Dr. h. c. doc. ThDr. Kryštof, Pulec, PhD.</w:t>
      </w:r>
    </w:p>
    <w:p w:rsidR="004A729A" w:rsidRDefault="004A729A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4A729A" w:rsidRPr="001B2E5D" w:rsidRDefault="004A729A" w:rsidP="001B2E5D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4"/>
          <w:szCs w:val="20"/>
        </w:rPr>
      </w:pPr>
      <w:r w:rsidRPr="001B2E5D">
        <w:rPr>
          <w:rFonts w:ascii="Palatino Linotype" w:hAnsi="Palatino Linotype" w:cs="Arial"/>
          <w:b/>
          <w:bCs/>
          <w:sz w:val="24"/>
          <w:szCs w:val="20"/>
        </w:rPr>
        <w:t xml:space="preserve">ZOZNAM PUBLIKOVANÝCH VEDECKÝCH, </w:t>
      </w:r>
    </w:p>
    <w:p w:rsidR="004A729A" w:rsidRPr="001B2E5D" w:rsidRDefault="004A729A" w:rsidP="001B2E5D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4"/>
          <w:szCs w:val="20"/>
        </w:rPr>
      </w:pPr>
      <w:r w:rsidRPr="001B2E5D">
        <w:rPr>
          <w:rFonts w:ascii="Palatino Linotype" w:hAnsi="Palatino Linotype" w:cs="Arial"/>
          <w:b/>
          <w:bCs/>
          <w:sz w:val="24"/>
          <w:szCs w:val="20"/>
        </w:rPr>
        <w:t>ODBORNÝCH A UMELECKÝCH PRÁC V CUDZOM JAZYKU</w:t>
      </w:r>
    </w:p>
    <w:p w:rsidR="004A729A" w:rsidRDefault="004A729A" w:rsidP="0052023D">
      <w:pPr>
        <w:keepLines/>
        <w:widowControl w:val="0"/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4A729A" w:rsidRDefault="004A729A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Default="004A729A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Default="004A729A" w:rsidP="001B2E5D">
      <w:pPr>
        <w:spacing w:after="120" w:line="360" w:lineRule="auto"/>
        <w:ind w:firstLine="72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Cudzojazyčné vedecké práce sú publikované najmä v gréckom, ruskom a anglickom jazyku. Za najhodnotnejšie vyberáme:</w:t>
      </w:r>
    </w:p>
    <w:p w:rsidR="004A729A" w:rsidRDefault="004A729A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/>
          <w:bCs/>
          <w:sz w:val="24"/>
          <w:szCs w:val="28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8"/>
        </w:rPr>
      </w:pPr>
      <w:r w:rsidRPr="001B2E5D">
        <w:rPr>
          <w:rFonts w:ascii="Palatino Linotype" w:hAnsi="Palatino Linotype" w:cs="Arial"/>
          <w:b/>
          <w:bCs/>
          <w:sz w:val="24"/>
          <w:szCs w:val="28"/>
        </w:rPr>
        <w:t>AAA</w:t>
      </w:r>
      <w:r w:rsidRPr="001B2E5D">
        <w:rPr>
          <w:rFonts w:ascii="Palatino Linotype" w:hAnsi="Palatino Linotype" w:cs="Arial"/>
          <w:sz w:val="24"/>
          <w:szCs w:val="28"/>
        </w:rPr>
        <w:tab/>
        <w:t>Pravoslavnyj mir : istoričeskij obzor Pomestnych Pravoslavnyj Cerkvej / Mitropolit Christofor. - Moskva : Avanti, 2007. - 178 s. - ISBN 5-901787-53-6.</w:t>
      </w:r>
      <w:r w:rsidRPr="001B2E5D">
        <w:rPr>
          <w:rFonts w:ascii="Palatino Linotype" w:hAnsi="Palatino Linotype" w:cs="Arial"/>
          <w:sz w:val="24"/>
          <w:szCs w:val="28"/>
        </w:rPr>
        <w:br/>
      </w:r>
      <w:r w:rsidRPr="001B2E5D">
        <w:rPr>
          <w:rFonts w:ascii="Palatino Linotype" w:hAnsi="Palatino Linotype" w:cs="Arial"/>
          <w:sz w:val="24"/>
          <w:szCs w:val="28"/>
        </w:rPr>
        <w:tab/>
        <w:t>PBF 170/07</w:t>
      </w:r>
      <w:r w:rsidRPr="001B2E5D">
        <w:rPr>
          <w:rFonts w:ascii="Palatino Linotype" w:hAnsi="Palatino Linotype" w:cs="Arial"/>
          <w:sz w:val="24"/>
          <w:szCs w:val="28"/>
        </w:rPr>
        <w:br/>
        <w:t>[PULEC, Radim K.]</w:t>
      </w:r>
    </w:p>
    <w:p w:rsidR="004A729A" w:rsidRPr="001B2E5D" w:rsidRDefault="004A729A" w:rsidP="001B2E5D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4"/>
        </w:rPr>
      </w:pPr>
      <w:r w:rsidRPr="001B2E5D">
        <w:rPr>
          <w:rFonts w:ascii="Palatino Linotype" w:hAnsi="Palatino Linotype" w:cs="Arial"/>
          <w:b/>
          <w:bCs/>
          <w:sz w:val="24"/>
          <w:szCs w:val="24"/>
        </w:rPr>
        <w:t>ADE</w:t>
      </w:r>
      <w:r w:rsidRPr="001B2E5D">
        <w:rPr>
          <w:rFonts w:ascii="Palatino Linotype" w:hAnsi="Palatino Linotype" w:cs="Arial"/>
          <w:sz w:val="24"/>
          <w:szCs w:val="24"/>
        </w:rPr>
        <w:tab/>
        <w:t>Christian roots of Europe : belief and unbelief in the heart of Europe / arcibiskup Kryštof.</w:t>
      </w:r>
      <w:r w:rsidRPr="001B2E5D">
        <w:rPr>
          <w:rFonts w:ascii="Palatino Linotype" w:hAnsi="Palatino Linotype" w:cs="Arial"/>
          <w:sz w:val="24"/>
          <w:szCs w:val="24"/>
        </w:rPr>
        <w:br/>
        <w:t>In: Bulletin : World Public Forum. Dialogue of civilizations. - no. 2 (2004), s. 59-65.</w:t>
      </w:r>
      <w:r w:rsidRPr="001B2E5D">
        <w:rPr>
          <w:rFonts w:ascii="Palatino Linotype" w:hAnsi="Palatino Linotype" w:cs="Arial"/>
          <w:sz w:val="24"/>
          <w:szCs w:val="24"/>
        </w:rPr>
        <w:br/>
      </w:r>
      <w:r w:rsidRPr="001B2E5D">
        <w:rPr>
          <w:rFonts w:ascii="Palatino Linotype" w:hAnsi="Palatino Linotype" w:cs="Arial"/>
          <w:sz w:val="24"/>
          <w:szCs w:val="24"/>
        </w:rPr>
        <w:tab/>
        <w:t>PBF 100/04</w:t>
      </w:r>
      <w:r w:rsidRPr="001B2E5D">
        <w:rPr>
          <w:rFonts w:ascii="Palatino Linotype" w:hAnsi="Palatino Linotype" w:cs="Arial"/>
          <w:sz w:val="24"/>
          <w:szCs w:val="24"/>
        </w:rPr>
        <w:br/>
        <w:t>[PULEC, Radim K.]</w:t>
      </w:r>
    </w:p>
    <w:p w:rsidR="004A729A" w:rsidRPr="001B2E5D" w:rsidRDefault="004A729A" w:rsidP="001B2E5D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4"/>
        </w:rPr>
      </w:pPr>
      <w:r w:rsidRPr="001B2E5D">
        <w:rPr>
          <w:rFonts w:ascii="Palatino Linotype" w:hAnsi="Palatino Linotype" w:cs="Arial"/>
          <w:b/>
          <w:bCs/>
          <w:sz w:val="24"/>
          <w:szCs w:val="24"/>
        </w:rPr>
        <w:t>ADF</w:t>
      </w:r>
      <w:r w:rsidRPr="001B2E5D">
        <w:rPr>
          <w:rFonts w:ascii="Palatino Linotype" w:hAnsi="Palatino Linotype" w:cs="Arial"/>
          <w:sz w:val="24"/>
          <w:szCs w:val="24"/>
        </w:rPr>
        <w:tab/>
        <w:t>Role of a religious leaders for achieving of the sustainable development / Kryštof Pulec.</w:t>
      </w:r>
      <w:r w:rsidRPr="001B2E5D">
        <w:rPr>
          <w:rFonts w:ascii="Palatino Linotype" w:hAnsi="Palatino Linotype" w:cs="Arial"/>
          <w:sz w:val="24"/>
          <w:szCs w:val="24"/>
        </w:rPr>
        <w:br/>
        <w:t>In: Sociálna a duchovná revue : vedecký recenzovaný časopis o aktuálnych sociálnych a duchovných otázkach. - ISSN 1338-290X. - Roč. 3, č. 3 (2012), s. 62-66.</w:t>
      </w:r>
      <w:r w:rsidRPr="001B2E5D">
        <w:rPr>
          <w:rFonts w:ascii="Palatino Linotype" w:hAnsi="Palatino Linotype" w:cs="Arial"/>
          <w:sz w:val="24"/>
          <w:szCs w:val="24"/>
        </w:rPr>
        <w:br/>
      </w:r>
      <w:r w:rsidRPr="001B2E5D">
        <w:rPr>
          <w:rFonts w:ascii="Palatino Linotype" w:hAnsi="Palatino Linotype" w:cs="Arial"/>
          <w:sz w:val="24"/>
          <w:szCs w:val="24"/>
        </w:rPr>
        <w:tab/>
        <w:t>PBF 157/12</w:t>
      </w:r>
      <w:r w:rsidRPr="001B2E5D">
        <w:rPr>
          <w:rFonts w:ascii="Palatino Linotype" w:hAnsi="Palatino Linotype" w:cs="Arial"/>
          <w:sz w:val="24"/>
          <w:szCs w:val="24"/>
        </w:rPr>
        <w:br/>
        <w:t>[PULEC, Radim K.]</w:t>
      </w:r>
    </w:p>
    <w:p w:rsidR="004A729A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/>
          <w:bCs/>
          <w:sz w:val="24"/>
          <w:szCs w:val="24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4"/>
        </w:rPr>
      </w:pPr>
      <w:r w:rsidRPr="001B2E5D">
        <w:rPr>
          <w:rFonts w:ascii="Palatino Linotype" w:hAnsi="Palatino Linotype" w:cs="Arial"/>
          <w:b/>
          <w:bCs/>
          <w:sz w:val="24"/>
          <w:szCs w:val="24"/>
        </w:rPr>
        <w:t>AEC</w:t>
      </w:r>
      <w:r w:rsidRPr="001B2E5D">
        <w:rPr>
          <w:rFonts w:ascii="Palatino Linotype" w:hAnsi="Palatino Linotype" w:cs="Arial"/>
          <w:sz w:val="24"/>
          <w:szCs w:val="24"/>
        </w:rPr>
        <w:tab/>
        <w:t>L`église orthodoxe en République Tcheéque et en Slovaquie au XXe siecle / Christophe Pulec, Georges Stránský.</w:t>
      </w:r>
      <w:r w:rsidRPr="001B2E5D">
        <w:rPr>
          <w:rFonts w:ascii="Palatino Linotype" w:hAnsi="Palatino Linotype" w:cs="Arial"/>
          <w:sz w:val="24"/>
          <w:szCs w:val="24"/>
        </w:rPr>
        <w:br/>
        <w:t>In: L`église orthodoxe en Europe orientale au XXe siecle. - Paris : Les éditions du cerf, 2009. - ISBN 978-2-204-08978-4. - P. [215]- 228.</w:t>
      </w:r>
      <w:r w:rsidRPr="001B2E5D">
        <w:rPr>
          <w:rFonts w:ascii="Palatino Linotype" w:hAnsi="Palatino Linotype" w:cs="Arial"/>
          <w:sz w:val="24"/>
          <w:szCs w:val="24"/>
        </w:rPr>
        <w:br/>
      </w:r>
      <w:r w:rsidRPr="001B2E5D">
        <w:rPr>
          <w:rFonts w:ascii="Palatino Linotype" w:hAnsi="Palatino Linotype" w:cs="Arial"/>
          <w:sz w:val="24"/>
          <w:szCs w:val="24"/>
        </w:rPr>
        <w:tab/>
        <w:t>PBF 174/09</w:t>
      </w:r>
      <w:r w:rsidRPr="001B2E5D">
        <w:rPr>
          <w:rFonts w:ascii="Palatino Linotype" w:hAnsi="Palatino Linotype" w:cs="Arial"/>
          <w:sz w:val="24"/>
          <w:szCs w:val="24"/>
        </w:rPr>
        <w:br/>
        <w:t>[PULEC, Radim K. (50%) - STRÁNSKÝ, Juraj]</w:t>
      </w:r>
    </w:p>
    <w:p w:rsidR="004A729A" w:rsidRDefault="004A729A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4"/>
        </w:rPr>
      </w:pPr>
      <w:r w:rsidRPr="001B2E5D">
        <w:rPr>
          <w:rFonts w:ascii="Palatino Linotype" w:hAnsi="Palatino Linotype" w:cs="Arial"/>
          <w:b/>
          <w:bCs/>
          <w:sz w:val="24"/>
          <w:szCs w:val="24"/>
        </w:rPr>
        <w:t>AFA</w:t>
      </w:r>
      <w:r w:rsidRPr="001B2E5D">
        <w:rPr>
          <w:rFonts w:ascii="Palatino Linotype" w:hAnsi="Palatino Linotype" w:cs="Arial"/>
          <w:sz w:val="24"/>
          <w:szCs w:val="24"/>
        </w:rPr>
        <w:tab/>
        <w:t>Gourouismos: pneumatika provlimata / Radim Kryštof Pulec ; Recenzenti Andreás Dimosthévous, Antónios Kalogísou.</w:t>
      </w:r>
      <w:r w:rsidRPr="001B2E5D">
        <w:rPr>
          <w:rFonts w:ascii="Palatino Linotype" w:hAnsi="Palatino Linotype" w:cs="Arial"/>
          <w:sz w:val="24"/>
          <w:szCs w:val="24"/>
        </w:rPr>
        <w:br/>
        <w:t>In: Orismena zitimata tis orthodoxou zois simera me anafora se Slovakia. - Askas : Parish of John the Baptist, 2013. - ISBN 978-9963-9482-3-9. - S. 6-14.</w:t>
      </w:r>
      <w:r w:rsidRPr="001B2E5D">
        <w:rPr>
          <w:rFonts w:ascii="Palatino Linotype" w:hAnsi="Palatino Linotype" w:cs="Arial"/>
          <w:sz w:val="24"/>
          <w:szCs w:val="24"/>
        </w:rPr>
        <w:br/>
      </w:r>
      <w:r w:rsidRPr="001B2E5D">
        <w:rPr>
          <w:rFonts w:ascii="Palatino Linotype" w:hAnsi="Palatino Linotype" w:cs="Arial"/>
          <w:sz w:val="24"/>
          <w:szCs w:val="24"/>
        </w:rPr>
        <w:tab/>
        <w:t>PBF 223/13</w:t>
      </w:r>
      <w:r w:rsidRPr="001B2E5D">
        <w:rPr>
          <w:rFonts w:ascii="Palatino Linotype" w:hAnsi="Palatino Linotype" w:cs="Arial"/>
          <w:sz w:val="24"/>
          <w:szCs w:val="24"/>
        </w:rPr>
        <w:br/>
        <w:t>[PULEC, Radim K.]</w:t>
      </w:r>
    </w:p>
    <w:p w:rsidR="004A729A" w:rsidRDefault="004A729A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4"/>
        </w:rPr>
      </w:pPr>
      <w:r w:rsidRPr="001B2E5D">
        <w:rPr>
          <w:rFonts w:ascii="Palatino Linotype" w:hAnsi="Palatino Linotype" w:cs="Arial"/>
          <w:b/>
          <w:bCs/>
          <w:sz w:val="24"/>
          <w:szCs w:val="24"/>
        </w:rPr>
        <w:t>AFD</w:t>
      </w:r>
      <w:r w:rsidRPr="001B2E5D">
        <w:rPr>
          <w:rFonts w:ascii="Palatino Linotype" w:hAnsi="Palatino Linotype" w:cs="Arial"/>
          <w:sz w:val="24"/>
          <w:szCs w:val="24"/>
        </w:rPr>
        <w:tab/>
        <w:t>Heritage of the byzantine mission in the Czech lands / Kryštof, (Radim Pulec) ; Recenzenti Ján Šafin, Pavel Boček.</w:t>
      </w:r>
      <w:r w:rsidRPr="001B2E5D">
        <w:rPr>
          <w:rFonts w:ascii="Palatino Linotype" w:hAnsi="Palatino Linotype" w:cs="Arial"/>
          <w:sz w:val="24"/>
          <w:szCs w:val="24"/>
        </w:rPr>
        <w:br/>
        <w:t>In: Christianity and the development of culture. - Prešov : Vydavateľstvo Prešovskej univerzity, 2013. - ISBN 978-80-555-1034-7. - S. 51-55.</w:t>
      </w:r>
      <w:r w:rsidRPr="001B2E5D">
        <w:rPr>
          <w:rFonts w:ascii="Palatino Linotype" w:hAnsi="Palatino Linotype" w:cs="Arial"/>
          <w:sz w:val="24"/>
          <w:szCs w:val="24"/>
        </w:rPr>
        <w:br/>
      </w:r>
      <w:r w:rsidRPr="001B2E5D">
        <w:rPr>
          <w:rFonts w:ascii="Palatino Linotype" w:hAnsi="Palatino Linotype" w:cs="Arial"/>
          <w:sz w:val="24"/>
          <w:szCs w:val="24"/>
        </w:rPr>
        <w:tab/>
        <w:t>PBF 219/13</w:t>
      </w:r>
      <w:r w:rsidRPr="001B2E5D">
        <w:rPr>
          <w:rFonts w:ascii="Palatino Linotype" w:hAnsi="Palatino Linotype" w:cs="Arial"/>
          <w:sz w:val="24"/>
          <w:szCs w:val="24"/>
        </w:rPr>
        <w:br/>
        <w:t>[PULEC, Radim K.]</w:t>
      </w:r>
    </w:p>
    <w:p w:rsidR="004A729A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b/>
          <w:bCs/>
          <w:sz w:val="24"/>
          <w:szCs w:val="24"/>
        </w:rPr>
      </w:pPr>
    </w:p>
    <w:p w:rsidR="004A729A" w:rsidRPr="001B2E5D" w:rsidRDefault="004A729A" w:rsidP="001B2E5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jc w:val="both"/>
        <w:rPr>
          <w:rFonts w:ascii="Palatino Linotype" w:hAnsi="Palatino Linotype" w:cs="Arial"/>
          <w:sz w:val="24"/>
          <w:szCs w:val="24"/>
        </w:rPr>
      </w:pPr>
      <w:r w:rsidRPr="001B2E5D">
        <w:rPr>
          <w:rFonts w:ascii="Palatino Linotype" w:hAnsi="Palatino Linotype" w:cs="Arial"/>
          <w:b/>
          <w:bCs/>
          <w:sz w:val="24"/>
          <w:szCs w:val="24"/>
        </w:rPr>
        <w:t>AFD</w:t>
      </w:r>
      <w:r w:rsidRPr="001B2E5D">
        <w:rPr>
          <w:rFonts w:ascii="Palatino Linotype" w:hAnsi="Palatino Linotype" w:cs="Arial"/>
          <w:sz w:val="24"/>
          <w:szCs w:val="24"/>
        </w:rPr>
        <w:tab/>
        <w:t>Ó agios Nektarios episkopos pentapoleos os paidagogos / Radim K. Pulec ; Recenzenti Ján Šafin, Kryštof (Pulec).</w:t>
      </w:r>
      <w:r w:rsidRPr="001B2E5D">
        <w:rPr>
          <w:rFonts w:ascii="Palatino Linotype" w:hAnsi="Palatino Linotype" w:cs="Arial"/>
          <w:sz w:val="24"/>
          <w:szCs w:val="24"/>
        </w:rPr>
        <w:br/>
        <w:t>In: Nová sociálna edukácia človeka II : (duchovné, antropologické, filozofické, psychologické a sociálne aspekty výchovy, vzdelávania a poradenstva dneška) : zborník príspevkov z medzinárodnej interdisiplinárnej vedeckej konferencie. - Prešov : Prešovská univerzita v Prešove, Pravoslávna bohoslovecká fakulta, 2013. - ISBN 978-80-5550894-8. - S. 38-43.</w:t>
      </w:r>
      <w:r w:rsidRPr="001B2E5D">
        <w:rPr>
          <w:rFonts w:ascii="Palatino Linotype" w:hAnsi="Palatino Linotype" w:cs="Arial"/>
          <w:sz w:val="24"/>
          <w:szCs w:val="24"/>
        </w:rPr>
        <w:br/>
      </w:r>
      <w:r w:rsidRPr="001B2E5D">
        <w:rPr>
          <w:rFonts w:ascii="Palatino Linotype" w:hAnsi="Palatino Linotype" w:cs="Arial"/>
          <w:sz w:val="24"/>
          <w:szCs w:val="24"/>
        </w:rPr>
        <w:tab/>
        <w:t>PBF 141/13</w:t>
      </w:r>
      <w:r w:rsidRPr="001B2E5D">
        <w:rPr>
          <w:rFonts w:ascii="Palatino Linotype" w:hAnsi="Palatino Linotype" w:cs="Arial"/>
          <w:sz w:val="24"/>
          <w:szCs w:val="24"/>
        </w:rPr>
        <w:br/>
        <w:t>[PULEC, Radim K.]</w:t>
      </w:r>
    </w:p>
    <w:p w:rsidR="004A729A" w:rsidRPr="001B2E5D" w:rsidRDefault="004A729A" w:rsidP="001B2E5D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Default="004A729A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4A729A" w:rsidRPr="00653B4B" w:rsidRDefault="004A729A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653B4B">
        <w:rPr>
          <w:rFonts w:ascii="Palatino Linotype" w:hAnsi="Palatino Linotype" w:cs="Arial"/>
          <w:sz w:val="24"/>
          <w:szCs w:val="24"/>
        </w:rPr>
        <w:t>V Prešove, 02. 04. 2014</w:t>
      </w:r>
    </w:p>
    <w:sectPr w:rsidR="004A729A" w:rsidRPr="00653B4B" w:rsidSect="000161CC">
      <w:footerReference w:type="default" r:id="rId7"/>
      <w:pgSz w:w="12240" w:h="15840"/>
      <w:pgMar w:top="1417" w:right="1417" w:bottom="113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29A" w:rsidRDefault="004A729A" w:rsidP="00F628FB">
      <w:pPr>
        <w:spacing w:after="0" w:line="240" w:lineRule="auto"/>
      </w:pPr>
      <w:r>
        <w:separator/>
      </w:r>
    </w:p>
  </w:endnote>
  <w:endnote w:type="continuationSeparator" w:id="0">
    <w:p w:rsidR="004A729A" w:rsidRDefault="004A729A" w:rsidP="00F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9A" w:rsidRDefault="004A729A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4A729A" w:rsidRDefault="004A72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29A" w:rsidRDefault="004A729A" w:rsidP="00F628FB">
      <w:pPr>
        <w:spacing w:after="0" w:line="240" w:lineRule="auto"/>
      </w:pPr>
      <w:r>
        <w:separator/>
      </w:r>
    </w:p>
  </w:footnote>
  <w:footnote w:type="continuationSeparator" w:id="0">
    <w:p w:rsidR="004A729A" w:rsidRDefault="004A729A" w:rsidP="00F62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B4F7D"/>
    <w:multiLevelType w:val="hybridMultilevel"/>
    <w:tmpl w:val="C5D0317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90558C"/>
    <w:multiLevelType w:val="hybridMultilevel"/>
    <w:tmpl w:val="7F14B74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8FB"/>
    <w:rsid w:val="000161CC"/>
    <w:rsid w:val="000F15DD"/>
    <w:rsid w:val="001B2E5D"/>
    <w:rsid w:val="001F4567"/>
    <w:rsid w:val="002B2950"/>
    <w:rsid w:val="003B17D7"/>
    <w:rsid w:val="003B6A9F"/>
    <w:rsid w:val="003F684D"/>
    <w:rsid w:val="00447E9E"/>
    <w:rsid w:val="004516E4"/>
    <w:rsid w:val="004A729A"/>
    <w:rsid w:val="0052023D"/>
    <w:rsid w:val="005461BB"/>
    <w:rsid w:val="00653B4B"/>
    <w:rsid w:val="006670FD"/>
    <w:rsid w:val="006B07F6"/>
    <w:rsid w:val="00B11DBA"/>
    <w:rsid w:val="00F40701"/>
    <w:rsid w:val="00F6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7F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161CC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1CC"/>
    <w:rPr>
      <w:rFonts w:ascii="Times New Roman" w:hAnsi="Times New Roman" w:cs="Times New Roman"/>
      <w:b/>
      <w:sz w:val="24"/>
      <w:lang w:eastAsia="cs-CZ"/>
    </w:rPr>
  </w:style>
  <w:style w:type="paragraph" w:styleId="NoSpacing">
    <w:name w:val="No Spacing"/>
    <w:uiPriority w:val="99"/>
    <w:qFormat/>
    <w:rsid w:val="00F628FB"/>
  </w:style>
  <w:style w:type="paragraph" w:styleId="Header">
    <w:name w:val="header"/>
    <w:basedOn w:val="Normal"/>
    <w:link w:val="Head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28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28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376</Words>
  <Characters>2149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subject/>
  <dc:creator>Eva</dc:creator>
  <cp:keywords/>
  <dc:description/>
  <cp:lastModifiedBy>Ján Husár</cp:lastModifiedBy>
  <cp:revision>3</cp:revision>
  <dcterms:created xsi:type="dcterms:W3CDTF">2014-07-08T06:04:00Z</dcterms:created>
  <dcterms:modified xsi:type="dcterms:W3CDTF">2014-07-08T06:10:00Z</dcterms:modified>
</cp:coreProperties>
</file>